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e5c26d" w14:paraId="ce5c26d" w:rsidRDefault="005667E5" w:rsidP="006655DC" w:rsidR="006655DC" w:rsidRPr="00AE5073">
      <w:pPr>
        <w:jc w:val="right"/>
        <w15:collapsed w:val="false"/>
        <w:rPr>
          <w:lang w:val="hr-HR"/>
        </w:rPr>
      </w:pPr>
      <w:bookmarkStart w:name="_GoBack" w:id="0"/>
      <w:bookmarkEnd w:id="0"/>
      <w:r>
        <w:rPr>
          <w:lang w:val="hr-HR"/>
        </w:rPr>
        <w:t>Poslovni broj</w:t>
      </w:r>
      <w:r w:rsidR="006655DC" w:rsidRPr="00AE5073">
        <w:rPr>
          <w:lang w:val="hr-HR"/>
        </w:rPr>
        <w:t xml:space="preserve"> 1 St</w:t>
      </w:r>
      <w:r w:rsidR="00462E04" w:rsidRPr="00AE5073">
        <w:rPr>
          <w:lang w:val="hr-HR"/>
        </w:rPr>
        <w:t>-</w:t>
      </w:r>
      <w:r w:rsidR="00724078">
        <w:rPr>
          <w:lang w:val="hr-HR"/>
        </w:rPr>
        <w:t>500</w:t>
      </w:r>
      <w:r w:rsidR="00462E04" w:rsidRPr="00AE5073">
        <w:rPr>
          <w:lang w:val="hr-HR"/>
        </w:rPr>
        <w:t>/</w:t>
      </w:r>
      <w:r w:rsidR="004F0002">
        <w:rPr>
          <w:lang w:val="hr-HR"/>
        </w:rPr>
        <w:t>2016</w:t>
      </w:r>
      <w:r w:rsidR="00462E04" w:rsidRPr="00AE5073">
        <w:rPr>
          <w:lang w:val="hr-HR"/>
        </w:rPr>
        <w:t>-</w:t>
      </w:r>
      <w:r w:rsidR="00724078">
        <w:rPr>
          <w:lang w:val="hr-HR"/>
        </w:rPr>
        <w:t>91</w:t>
      </w:r>
    </w:p>
    <w:p w:rsidRDefault="006655DC" w:rsidP="006655DC" w:rsidR="006655DC" w:rsidRPr="00AE5073">
      <w:pPr>
        <w:jc w:val="right"/>
        <w:rPr>
          <w:lang w:val="hr-HR"/>
        </w:rPr>
      </w:pPr>
    </w:p>
    <w:p w:rsidRDefault="006655DC" w:rsidP="006655DC" w:rsidR="006655DC" w:rsidRPr="00AE5073">
      <w:pPr>
        <w:rPr>
          <w:lang w:val="hr-HR"/>
        </w:rPr>
      </w:pPr>
    </w:p>
    <w:p w:rsidRDefault="006655DC" w:rsidP="006655DC" w:rsidR="006655DC" w:rsidRPr="00AE5073">
      <w:pPr>
        <w:jc w:val="both"/>
        <w:rPr>
          <w:b/>
          <w:bCs/>
          <w:lang w:val="hr-HR"/>
        </w:rPr>
      </w:pPr>
    </w:p>
    <w:p w:rsidRDefault="005667E5" w:rsidP="005667E5" w:rsidR="005667E5" w:rsidRPr="000C3CA4">
      <w:pPr>
        <w:ind w:right="6378" w:left="284"/>
        <w:jc w:val="center"/>
      </w:pPr>
      <w:r>
        <w:t>Republika H</w:t>
      </w:r>
      <w:r w:rsidRPr="000C3CA4">
        <w:t>rvatska</w:t>
      </w:r>
    </w:p>
    <w:p w:rsidRDefault="005667E5" w:rsidP="005667E5" w:rsidR="005667E5" w:rsidRPr="000C3CA4">
      <w:pPr>
        <w:ind w:right="6378" w:left="284"/>
        <w:jc w:val="center"/>
      </w:pPr>
      <w:r>
        <w:t>Trgovački sud u Zadru</w:t>
      </w:r>
    </w:p>
    <w:p w:rsidRDefault="005667E5" w:rsidP="005667E5" w:rsidR="005667E5">
      <w:pPr>
        <w:ind w:right="6378" w:left="284"/>
        <w:jc w:val="center"/>
      </w:pPr>
      <w:r>
        <w:t>Dr. Franje Tuđmana 35</w:t>
      </w:r>
    </w:p>
    <w:p w:rsidRDefault="005667E5" w:rsidP="005667E5" w:rsidR="005667E5">
      <w:pPr>
        <w:ind w:right="6378" w:left="284"/>
        <w:jc w:val="center"/>
      </w:pPr>
      <w:r>
        <w:t>23 000 Zadar</w:t>
      </w:r>
    </w:p>
    <w:p w:rsidRDefault="006655DC" w:rsidP="006655DC" w:rsidR="006655DC">
      <w:pPr>
        <w:jc w:val="both"/>
        <w:rPr>
          <w:lang w:val="hr-HR"/>
        </w:rPr>
      </w:pPr>
    </w:p>
    <w:p w:rsidRDefault="00AE5073" w:rsidP="006655DC" w:rsidR="00AE5073">
      <w:pPr>
        <w:jc w:val="both"/>
        <w:rPr>
          <w:lang w:val="hr-HR"/>
        </w:rPr>
      </w:pPr>
    </w:p>
    <w:p w:rsidRDefault="00AE5073" w:rsidP="006655DC" w:rsidR="00AE5073" w:rsidRPr="00AE5073">
      <w:pPr>
        <w:jc w:val="both"/>
        <w:rPr>
          <w:lang w:val="hr-HR"/>
        </w:rPr>
      </w:pPr>
    </w:p>
    <w:p w:rsidRDefault="006655DC" w:rsidP="003B1266" w:rsidR="003B1266" w:rsidRPr="00AE5073">
      <w:pPr>
        <w:ind w:firstLine="708"/>
        <w:jc w:val="both"/>
        <w:rPr>
          <w:lang w:val="hr-HR"/>
        </w:rPr>
      </w:pPr>
      <w:r w:rsidRPr="00AE5073">
        <w:rPr>
          <w:lang w:val="hr-HR"/>
        </w:rPr>
        <w:t>Trgovački sud u Zadru</w:t>
      </w:r>
      <w:r w:rsidR="006649A8" w:rsidRPr="00AE5073">
        <w:rPr>
          <w:lang w:val="hr-HR"/>
        </w:rPr>
        <w:t xml:space="preserve"> (OIB:</w:t>
      </w:r>
      <w:r w:rsidR="006649A8" w:rsidRPr="00AE5073">
        <w:rPr>
          <w:lang w:eastAsia="hr-HR" w:val="hr-HR"/>
        </w:rPr>
        <w:t xml:space="preserve"> 39670464653) </w:t>
      </w:r>
      <w:r w:rsidRPr="00AE5073">
        <w:rPr>
          <w:lang w:val="hr-HR"/>
        </w:rPr>
        <w:t xml:space="preserve"> po </w:t>
      </w:r>
      <w:r w:rsidR="006A5EF4" w:rsidRPr="00AE5073">
        <w:rPr>
          <w:lang w:val="hr-HR"/>
        </w:rPr>
        <w:t xml:space="preserve">sutkinji </w:t>
      </w:r>
      <w:r w:rsidRPr="00AE5073">
        <w:rPr>
          <w:lang w:val="hr-HR"/>
        </w:rPr>
        <w:t xml:space="preserve">Ardeni Bajlo u stečajnom postupku </w:t>
      </w:r>
      <w:r w:rsidR="003B1266" w:rsidRPr="00AE5073">
        <w:rPr>
          <w:lang w:val="hr-HR"/>
        </w:rPr>
        <w:t xml:space="preserve">nad trgovačkim društvom </w:t>
      </w:r>
      <w:r w:rsidR="003B1266">
        <w:t>ILICA d.o.o.</w:t>
      </w:r>
      <w:r w:rsidR="003B1266" w:rsidRPr="00316149">
        <w:t xml:space="preserve"> </w:t>
      </w:r>
      <w:r w:rsidR="003B1266" w:rsidRPr="003E3953">
        <w:t>u stečaju Smoković</w:t>
      </w:r>
      <w:r w:rsidR="003B1266" w:rsidRPr="002C2297">
        <w:t>,</w:t>
      </w:r>
      <w:r w:rsidR="003B1266">
        <w:t xml:space="preserve"> OIB: 81219417424</w:t>
      </w:r>
      <w:r w:rsidR="003B1266" w:rsidRPr="00AE5073">
        <w:rPr>
          <w:lang w:val="hr-HR"/>
        </w:rPr>
        <w:t xml:space="preserve">, zastupanom po stečajnom upravitelju </w:t>
      </w:r>
      <w:r w:rsidR="003B1266">
        <w:rPr>
          <w:lang w:val="hr-HR"/>
        </w:rPr>
        <w:t>Anti Poljaku</w:t>
      </w:r>
      <w:r w:rsidR="003B1266" w:rsidRPr="00AE5073">
        <w:rPr>
          <w:lang w:val="hr-HR"/>
        </w:rPr>
        <w:t xml:space="preserve">, </w:t>
      </w:r>
      <w:r w:rsidR="00E73AD4">
        <w:rPr>
          <w:lang w:val="hr-HR"/>
        </w:rPr>
        <w:t>11</w:t>
      </w:r>
      <w:r w:rsidR="003B1266">
        <w:rPr>
          <w:lang w:val="hr-HR"/>
        </w:rPr>
        <w:t>. travnja 2018</w:t>
      </w:r>
      <w:r w:rsidR="003B1266" w:rsidRPr="00AE5073">
        <w:rPr>
          <w:lang w:val="hr-HR"/>
        </w:rPr>
        <w:t xml:space="preserve">., donio je </w:t>
      </w:r>
    </w:p>
    <w:p w:rsidRDefault="003B1266" w:rsidP="003B1266" w:rsidR="003B1266">
      <w:pPr>
        <w:jc w:val="both"/>
        <w:rPr>
          <w:b/>
          <w:bCs/>
          <w:lang w:val="hr-HR"/>
        </w:rPr>
      </w:pPr>
    </w:p>
    <w:p w:rsidRDefault="003B1266" w:rsidP="003B1266" w:rsidR="003B1266">
      <w:pPr>
        <w:jc w:val="both"/>
        <w:rPr>
          <w:b/>
          <w:bCs/>
          <w:lang w:val="hr-HR"/>
        </w:rPr>
      </w:pPr>
    </w:p>
    <w:p w:rsidRDefault="003B1266" w:rsidP="003B1266" w:rsidR="003B1266" w:rsidRPr="00AE5073">
      <w:pPr>
        <w:jc w:val="both"/>
        <w:rPr>
          <w:b/>
          <w:bCs/>
          <w:lang w:val="hr-HR"/>
        </w:rPr>
      </w:pPr>
    </w:p>
    <w:p w:rsidRDefault="003B1266" w:rsidP="003B1266" w:rsidR="003B1266" w:rsidRPr="00AE5073">
      <w:pPr>
        <w:jc w:val="center"/>
        <w:rPr>
          <w:bCs/>
          <w:lang w:val="hr-HR"/>
        </w:rPr>
      </w:pPr>
      <w:r w:rsidRPr="00AE5073">
        <w:rPr>
          <w:bCs/>
          <w:lang w:val="hr-HR"/>
        </w:rPr>
        <w:t xml:space="preserve">Z A K L J U Č A K </w:t>
      </w:r>
    </w:p>
    <w:p w:rsidRDefault="003B1266" w:rsidP="003B1266" w:rsidR="003B1266" w:rsidRPr="00AE5073">
      <w:pPr>
        <w:jc w:val="center"/>
        <w:rPr>
          <w:bCs/>
          <w:lang w:val="hr-HR"/>
        </w:rPr>
      </w:pPr>
    </w:p>
    <w:p w:rsidRDefault="003B1266" w:rsidP="003B1266" w:rsidR="003B1266" w:rsidRPr="00AE5073">
      <w:pPr>
        <w:jc w:val="both"/>
        <w:rPr>
          <w:lang w:val="hr-HR"/>
        </w:rPr>
      </w:pPr>
      <w:r w:rsidRPr="00AE5073">
        <w:rPr>
          <w:lang w:val="hr-HR"/>
        </w:rPr>
        <w:t>I.</w:t>
      </w:r>
      <w:r w:rsidRPr="00AE5073">
        <w:rPr>
          <w:b/>
          <w:lang w:val="hr-HR"/>
        </w:rPr>
        <w:t xml:space="preserve"> </w:t>
      </w:r>
      <w:r w:rsidRPr="00AE5073">
        <w:rPr>
          <w:lang w:val="hr-HR"/>
        </w:rPr>
        <w:t xml:space="preserve"> Nekretnina stečajnog dužnika i to:</w:t>
      </w:r>
    </w:p>
    <w:p w:rsidRDefault="003B1266" w:rsidP="003B1266" w:rsidR="003B1266" w:rsidRPr="00AE5073">
      <w:pPr>
        <w:jc w:val="both"/>
        <w:rPr>
          <w:lang w:val="hr-HR"/>
        </w:rPr>
      </w:pPr>
    </w:p>
    <w:p w:rsidRDefault="003B1266" w:rsidP="003B1266" w:rsidR="003B1266" w:rsidRPr="00AE5073">
      <w:pPr>
        <w:jc w:val="both"/>
        <w:rPr>
          <w:lang w:val="hr-HR"/>
        </w:rPr>
      </w:pPr>
      <w:r w:rsidRPr="008820A4">
        <w:t>4/5 suvlasničkog dijela nekretnine oznake čest. zem. 252/27, upisane u zk. ul. 1656, k.o. Lički Novi, u naravi oranica</w:t>
      </w:r>
      <w:r>
        <w:t xml:space="preserve"> </w:t>
      </w:r>
      <w:r w:rsidRPr="00AE5073">
        <w:rPr>
          <w:lang w:val="hr-HR"/>
        </w:rPr>
        <w:t xml:space="preserve">predaje se u posjed kupcu </w:t>
      </w:r>
      <w:r>
        <w:t>IVI ČENGIĆ</w:t>
      </w:r>
      <w:r w:rsidRPr="00065C86">
        <w:t xml:space="preserve">, </w:t>
      </w:r>
      <w:r>
        <w:t>Josipa Kozarca 8</w:t>
      </w:r>
      <w:r w:rsidRPr="00065C86">
        <w:t xml:space="preserve">, </w:t>
      </w:r>
      <w:r>
        <w:t>Grubišno polje</w:t>
      </w:r>
      <w:r w:rsidRPr="00065C86">
        <w:t>, OIB:</w:t>
      </w:r>
      <w:r>
        <w:t>47244094393</w:t>
      </w:r>
      <w:r w:rsidRPr="00AE5073">
        <w:rPr>
          <w:lang w:val="hr-HR"/>
        </w:rPr>
        <w:t>.</w:t>
      </w:r>
    </w:p>
    <w:p w:rsidRDefault="003B1266" w:rsidP="003B1266" w:rsidR="003B1266" w:rsidRPr="00AE5073">
      <w:pPr>
        <w:jc w:val="both"/>
        <w:rPr>
          <w:lang w:val="hr-HR"/>
        </w:rPr>
      </w:pPr>
    </w:p>
    <w:p w:rsidRDefault="003B1266" w:rsidP="003B1266" w:rsidR="003B1266" w:rsidRPr="00AE5073">
      <w:pPr>
        <w:jc w:val="both"/>
        <w:rPr>
          <w:lang w:val="hr-HR"/>
        </w:rPr>
      </w:pPr>
      <w:r w:rsidRPr="00AE5073">
        <w:rPr>
          <w:lang w:val="hr-HR"/>
        </w:rPr>
        <w:t xml:space="preserve">         II. Ovlašćuje se </w:t>
      </w:r>
      <w:r w:rsidR="00724078">
        <w:t>IVA</w:t>
      </w:r>
      <w:r>
        <w:t xml:space="preserve"> ČENGIĆ</w:t>
      </w:r>
      <w:r w:rsidRPr="00065C86">
        <w:t xml:space="preserve">, </w:t>
      </w:r>
      <w:r>
        <w:t>Josipa Kozarca 8</w:t>
      </w:r>
      <w:r w:rsidRPr="00065C86">
        <w:t xml:space="preserve">, </w:t>
      </w:r>
      <w:r>
        <w:t>Grubišno polje</w:t>
      </w:r>
      <w:r w:rsidRPr="00065C86">
        <w:t>, OIB:</w:t>
      </w:r>
      <w:r>
        <w:t>47244094393</w:t>
      </w:r>
      <w:r w:rsidRPr="00AE5073">
        <w:rPr>
          <w:lang w:val="hr-HR"/>
        </w:rPr>
        <w:t xml:space="preserve">, da u zemljišnoj knjizi predmetnu nekretninu  upiše kao svoje vlasništvo.   </w:t>
      </w:r>
    </w:p>
    <w:p w:rsidRDefault="003B1266" w:rsidP="003B1266" w:rsidR="003B1266" w:rsidRPr="00AE5073">
      <w:pPr>
        <w:jc w:val="both"/>
        <w:rPr>
          <w:lang w:val="hr-HR"/>
        </w:rPr>
      </w:pPr>
    </w:p>
    <w:p w:rsidRDefault="003B1266" w:rsidP="003B1266" w:rsidR="003B1266" w:rsidRPr="00AE5073">
      <w:pPr>
        <w:ind w:firstLine="708"/>
        <w:jc w:val="both"/>
        <w:rPr>
          <w:lang w:val="hr-HR"/>
        </w:rPr>
      </w:pPr>
      <w:r w:rsidRPr="00AE5073">
        <w:rPr>
          <w:lang w:val="hr-HR"/>
        </w:rPr>
        <w:t>III. Određuje se brisanje svih razlučnih prava i ostalih tereta sa nekretnine:</w:t>
      </w:r>
    </w:p>
    <w:p w:rsidRDefault="003B1266" w:rsidP="003B1266" w:rsidR="003B1266" w:rsidRPr="00AE5073">
      <w:pPr>
        <w:ind w:firstLine="708"/>
        <w:jc w:val="both"/>
        <w:rPr>
          <w:lang w:val="hr-HR"/>
        </w:rPr>
      </w:pPr>
    </w:p>
    <w:p w:rsidRDefault="003B1266" w:rsidP="003B1266" w:rsidR="003B1266">
      <w:pPr>
        <w:jc w:val="both"/>
      </w:pPr>
      <w:r w:rsidRPr="008820A4">
        <w:t>4/5 suvlasničkog dijela nekretnine oznake čest. zem. 252/27, upisane u zk. ul. 1656, k.o. Lički Novi, u naravi oranica</w:t>
      </w:r>
      <w:r>
        <w:t xml:space="preserve"> </w:t>
      </w:r>
      <w:r w:rsidRPr="00E73AD4">
        <w:t>upisanih</w:t>
      </w:r>
      <w:r>
        <w:t xml:space="preserve"> </w:t>
      </w:r>
      <w:r w:rsidR="00E73AD4">
        <w:t>pod brojem Z-1777/2007, Z-3431/09, Z-349/12, Z-155/15.</w:t>
      </w:r>
    </w:p>
    <w:p w:rsidRDefault="003B1266" w:rsidP="003B1266" w:rsidR="003B1266" w:rsidRPr="00AE5073">
      <w:pPr>
        <w:pStyle w:val="Odlomakpopisa"/>
        <w:jc w:val="both"/>
        <w:rPr>
          <w:b/>
          <w:lang w:val="hr-HR"/>
        </w:rPr>
      </w:pPr>
    </w:p>
    <w:p w:rsidRDefault="003B1266" w:rsidP="003B1266" w:rsidR="003B1266" w:rsidRPr="00AE5073">
      <w:pPr>
        <w:jc w:val="center"/>
        <w:rPr>
          <w:lang w:val="hr-HR"/>
        </w:rPr>
      </w:pPr>
      <w:r w:rsidRPr="00AE5073">
        <w:rPr>
          <w:lang w:val="hr-HR"/>
        </w:rPr>
        <w:t>Obrazloženje</w:t>
      </w:r>
    </w:p>
    <w:p w:rsidRDefault="003B1266" w:rsidP="003B1266" w:rsidR="003B1266" w:rsidRPr="00AE5073">
      <w:pPr>
        <w:jc w:val="center"/>
        <w:rPr>
          <w:lang w:val="hr-HR"/>
        </w:rPr>
      </w:pPr>
    </w:p>
    <w:p w:rsidRDefault="003B1266" w:rsidP="003B1266" w:rsidR="003B1266" w:rsidRPr="00AE5073">
      <w:pPr>
        <w:jc w:val="both"/>
        <w:rPr>
          <w:lang w:eastAsia="hr-HR" w:val="hr-HR"/>
        </w:rPr>
      </w:pPr>
      <w:r w:rsidRPr="00AE5073">
        <w:rPr>
          <w:lang w:val="hr-HR"/>
        </w:rPr>
        <w:tab/>
        <w:t xml:space="preserve">Prema podnesku Financijske agencije od </w:t>
      </w:r>
      <w:r w:rsidR="001D0D7D">
        <w:rPr>
          <w:lang w:val="hr-HR"/>
        </w:rPr>
        <w:t>28</w:t>
      </w:r>
      <w:r>
        <w:rPr>
          <w:lang w:val="hr-HR"/>
        </w:rPr>
        <w:t xml:space="preserve">. </w:t>
      </w:r>
      <w:r w:rsidR="001D0D7D">
        <w:rPr>
          <w:lang w:val="hr-HR"/>
        </w:rPr>
        <w:t>veljače</w:t>
      </w:r>
      <w:r>
        <w:rPr>
          <w:lang w:val="hr-HR"/>
        </w:rPr>
        <w:t xml:space="preserve"> 2018</w:t>
      </w:r>
      <w:r w:rsidRPr="00AE5073">
        <w:rPr>
          <w:lang w:val="hr-HR"/>
        </w:rPr>
        <w:t xml:space="preserve">. proizlazi da je kupac </w:t>
      </w:r>
      <w:r w:rsidR="001D0D7D" w:rsidRPr="00AE5073">
        <w:rPr>
          <w:lang w:val="hr-HR"/>
        </w:rPr>
        <w:t xml:space="preserve">se </w:t>
      </w:r>
      <w:r w:rsidR="001D0D7D">
        <w:t>IVA ČENGIĆ</w:t>
      </w:r>
      <w:r w:rsidR="001D0D7D" w:rsidRPr="00065C86">
        <w:t xml:space="preserve">, </w:t>
      </w:r>
      <w:r w:rsidR="001D0D7D">
        <w:t>Josipa Kozarca 8</w:t>
      </w:r>
      <w:r w:rsidR="001D0D7D" w:rsidRPr="00065C86">
        <w:t xml:space="preserve">, </w:t>
      </w:r>
      <w:r w:rsidR="001D0D7D">
        <w:t>Grubišno polje</w:t>
      </w:r>
      <w:r>
        <w:t xml:space="preserve"> </w:t>
      </w:r>
      <w:r w:rsidR="001D0D7D">
        <w:rPr>
          <w:lang w:val="hr-HR"/>
        </w:rPr>
        <w:t>u cijelosti uplatila</w:t>
      </w:r>
      <w:r w:rsidRPr="00AE5073">
        <w:rPr>
          <w:lang w:val="hr-HR"/>
        </w:rPr>
        <w:t xml:space="preserve"> kupovninu. Kako je rješenje o dosudi nekretnine postalo pravomoćno dana </w:t>
      </w:r>
      <w:r w:rsidR="001D0D7D">
        <w:rPr>
          <w:lang w:val="hr-HR"/>
        </w:rPr>
        <w:t>6</w:t>
      </w:r>
      <w:r w:rsidRPr="00AE5073">
        <w:rPr>
          <w:lang w:val="hr-HR"/>
        </w:rPr>
        <w:t xml:space="preserve">. </w:t>
      </w:r>
      <w:r>
        <w:rPr>
          <w:lang w:val="hr-HR"/>
        </w:rPr>
        <w:t>veljače</w:t>
      </w:r>
      <w:r w:rsidRPr="00AE5073">
        <w:rPr>
          <w:lang w:val="hr-HR"/>
        </w:rPr>
        <w:t xml:space="preserve"> </w:t>
      </w:r>
      <w:r>
        <w:rPr>
          <w:lang w:val="hr-HR"/>
        </w:rPr>
        <w:t>2018</w:t>
      </w:r>
      <w:r w:rsidRPr="00AE5073">
        <w:rPr>
          <w:lang w:val="hr-HR"/>
        </w:rPr>
        <w:t xml:space="preserve">., to je, u skladu sa odredbama čl. 108. Ovršnog zakona </w:t>
      </w:r>
      <w:r w:rsidRPr="00AE5073">
        <w:rPr>
          <w:lang w:eastAsia="hr-HR" w:val="hr-HR"/>
        </w:rPr>
        <w:t>(</w:t>
      </w:r>
      <w:r w:rsidRPr="00137FFC">
        <w:rPr>
          <w:lang w:eastAsia="hr-HR"/>
        </w:rPr>
        <w:t>Narodne novine 112/12</w:t>
      </w:r>
      <w:r>
        <w:rPr>
          <w:lang w:eastAsia="hr-HR"/>
        </w:rPr>
        <w:t xml:space="preserve">, 25/13, </w:t>
      </w:r>
      <w:r w:rsidRPr="00A52600">
        <w:rPr>
          <w:lang w:eastAsia="hr-HR"/>
        </w:rPr>
        <w:t>93/14</w:t>
      </w:r>
      <w:r>
        <w:rPr>
          <w:lang w:eastAsia="hr-HR"/>
        </w:rPr>
        <w:t xml:space="preserve"> i 73/17</w:t>
      </w:r>
      <w:r w:rsidRPr="00AE5073">
        <w:rPr>
          <w:lang w:eastAsia="hr-HR" w:val="hr-HR"/>
        </w:rPr>
        <w:t>)</w:t>
      </w:r>
      <w:r w:rsidRPr="00AE5073">
        <w:rPr>
          <w:lang w:val="hr-HR"/>
        </w:rPr>
        <w:t xml:space="preserve"> valjalo odlučiti kao u izreci ovog zaključka. </w:t>
      </w:r>
    </w:p>
    <w:p w:rsidRDefault="003B1266" w:rsidP="003B1266" w:rsidR="003B1266" w:rsidRPr="00AE5073">
      <w:pPr>
        <w:rPr>
          <w:lang w:val="hr-HR"/>
        </w:rPr>
      </w:pPr>
    </w:p>
    <w:p w:rsidRDefault="003B1266" w:rsidP="003B1266" w:rsidR="003B1266" w:rsidRPr="00AE5073">
      <w:pPr>
        <w:jc w:val="center"/>
        <w:rPr>
          <w:lang w:val="hr-HR"/>
        </w:rPr>
      </w:pPr>
      <w:r>
        <w:rPr>
          <w:lang w:val="hr-HR"/>
        </w:rPr>
        <w:t xml:space="preserve">U Zadru </w:t>
      </w:r>
      <w:r w:rsidR="00E73AD4">
        <w:rPr>
          <w:lang w:val="hr-HR"/>
        </w:rPr>
        <w:t>11</w:t>
      </w:r>
      <w:r>
        <w:rPr>
          <w:lang w:val="hr-HR"/>
        </w:rPr>
        <w:t xml:space="preserve">. </w:t>
      </w:r>
      <w:r w:rsidR="001D0D7D">
        <w:rPr>
          <w:lang w:val="hr-HR"/>
        </w:rPr>
        <w:t>travnja</w:t>
      </w:r>
      <w:r>
        <w:rPr>
          <w:lang w:val="hr-HR"/>
        </w:rPr>
        <w:t xml:space="preserve"> 2018.</w:t>
      </w:r>
    </w:p>
    <w:p w:rsidRDefault="003B1266" w:rsidP="003B1266" w:rsidR="003B1266" w:rsidRPr="00AE5073">
      <w:pPr>
        <w:jc w:val="center"/>
        <w:rPr>
          <w:lang w:val="hr-HR"/>
        </w:rPr>
      </w:pPr>
    </w:p>
    <w:p w:rsidRDefault="007B685E" w:rsidP="003B1266" w:rsidR="003B1266" w:rsidRPr="00AE5073">
      <w:pPr>
        <w:jc w:val="both"/>
        <w:rPr>
          <w:lang w:val="hr-HR"/>
        </w:rPr>
      </w:pPr>
      <w:r>
        <w:rPr>
          <w:lang w:val="hr-HR"/>
        </w:rPr>
        <w:t>Za točnost otpravka – ovlašteni službenik</w:t>
      </w:r>
      <w:r w:rsidR="001D0D7D">
        <w:rPr>
          <w:lang w:val="hr-HR"/>
        </w:rPr>
        <w:tab/>
      </w:r>
      <w:r w:rsidR="001D0D7D">
        <w:rPr>
          <w:lang w:val="hr-HR"/>
        </w:rPr>
        <w:tab/>
      </w:r>
      <w:r w:rsidR="001D0D7D">
        <w:rPr>
          <w:lang w:val="hr-HR"/>
        </w:rPr>
        <w:tab/>
      </w:r>
      <w:r w:rsidR="001D0D7D">
        <w:rPr>
          <w:lang w:val="hr-HR"/>
        </w:rPr>
        <w:tab/>
      </w:r>
      <w:r w:rsidR="001D0D7D">
        <w:rPr>
          <w:lang w:val="hr-HR"/>
        </w:rPr>
        <w:tab/>
      </w:r>
      <w:r w:rsidR="003B1266" w:rsidRPr="00AE5073">
        <w:rPr>
          <w:lang w:val="hr-HR"/>
        </w:rPr>
        <w:t xml:space="preserve">Sutkinja                                                                                            </w:t>
      </w:r>
    </w:p>
    <w:p w:rsidRDefault="007B685E" w:rsidP="003B1266" w:rsidR="001D0D7D">
      <w:pPr>
        <w:jc w:val="both"/>
        <w:rPr>
          <w:lang w:val="hr-HR"/>
        </w:rPr>
      </w:pPr>
      <w:r>
        <w:rPr>
          <w:lang w:val="hr-HR"/>
        </w:rPr>
        <w:t>Ante Rubelj</w:t>
      </w:r>
      <w:r w:rsidR="003B1266">
        <w:rPr>
          <w:lang w:val="hr-HR"/>
        </w:rPr>
        <w:tab/>
      </w:r>
      <w:r w:rsidR="003B1266">
        <w:rPr>
          <w:lang w:val="hr-HR"/>
        </w:rPr>
        <w:tab/>
      </w:r>
      <w:r w:rsidR="003B1266">
        <w:rPr>
          <w:lang w:val="hr-HR"/>
        </w:rPr>
        <w:tab/>
      </w:r>
      <w:r w:rsidR="003B1266">
        <w:rPr>
          <w:lang w:val="hr-HR"/>
        </w:rPr>
        <w:tab/>
        <w:t xml:space="preserve">        </w:t>
      </w:r>
      <w:r w:rsidR="003B1266">
        <w:rPr>
          <w:lang w:val="hr-HR"/>
        </w:rPr>
        <w:tab/>
      </w:r>
      <w:r w:rsidR="003B1266">
        <w:rPr>
          <w:lang w:val="hr-HR"/>
        </w:rPr>
        <w:tab/>
      </w:r>
      <w:r w:rsidR="003B1266">
        <w:rPr>
          <w:lang w:val="hr-HR"/>
        </w:rPr>
        <w:tab/>
      </w:r>
      <w:r w:rsidR="003B1266">
        <w:rPr>
          <w:lang w:val="hr-HR"/>
        </w:rPr>
        <w:tab/>
      </w:r>
      <w:r w:rsidR="001D0D7D">
        <w:rPr>
          <w:lang w:val="hr-HR"/>
        </w:rPr>
        <w:tab/>
      </w:r>
      <w:r w:rsidR="003B1266" w:rsidRPr="00AE5073">
        <w:rPr>
          <w:lang w:val="hr-HR"/>
        </w:rPr>
        <w:t>Ardena Bajlo</w:t>
      </w:r>
      <w:r>
        <w:rPr>
          <w:lang w:val="hr-HR"/>
        </w:rPr>
        <w:t>, v.r.</w:t>
      </w:r>
    </w:p>
    <w:p w:rsidRDefault="001D0D7D" w:rsidP="003B1266" w:rsidR="003B1266">
      <w:pPr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3B1266" w:rsidP="003B1266" w:rsidR="003B1266" w:rsidRPr="00AE5073">
      <w:pPr>
        <w:jc w:val="both"/>
        <w:rPr>
          <w:lang w:val="hr-HR"/>
        </w:rPr>
      </w:pPr>
      <w:r>
        <w:rPr>
          <w:lang w:val="hr-HR"/>
        </w:rPr>
        <w:t>Pouka o pravnom lijeku:</w:t>
      </w:r>
    </w:p>
    <w:p w:rsidRDefault="003B1266" w:rsidP="003B1266" w:rsidR="003B1266" w:rsidRPr="00AE5073">
      <w:pPr>
        <w:jc w:val="both"/>
        <w:rPr>
          <w:lang w:val="hr-HR"/>
        </w:rPr>
      </w:pPr>
      <w:r w:rsidRPr="00AE5073">
        <w:rPr>
          <w:lang w:val="hr-HR"/>
        </w:rPr>
        <w:t>Protiv ovog zaključka nije dopuštena žalba.</w:t>
      </w:r>
    </w:p>
    <w:p w:rsidRDefault="003B1266" w:rsidP="003B1266" w:rsidR="003B1266">
      <w:pPr>
        <w:jc w:val="both"/>
        <w:rPr>
          <w:lang w:val="hr-HR"/>
        </w:rPr>
      </w:pPr>
    </w:p>
    <w:p w:rsidRDefault="003B1266" w:rsidP="003B1266" w:rsidR="003B1266">
      <w:pPr>
        <w:jc w:val="both"/>
        <w:rPr>
          <w:lang w:val="hr-HR"/>
        </w:rPr>
      </w:pPr>
    </w:p>
    <w:p w:rsidRDefault="003B1266" w:rsidP="003B1266" w:rsidR="003B1266">
      <w:pPr>
        <w:jc w:val="both"/>
        <w:rPr>
          <w:lang w:val="hr-HR"/>
        </w:rPr>
      </w:pPr>
    </w:p>
    <w:p w:rsidRDefault="003B1266" w:rsidP="003B1266" w:rsidR="003B1266" w:rsidRPr="00AE5073">
      <w:pPr>
        <w:jc w:val="both"/>
        <w:rPr>
          <w:lang w:val="hr-HR"/>
        </w:rPr>
      </w:pPr>
    </w:p>
    <w:p w:rsidRDefault="003B1266" w:rsidP="003B1266" w:rsidR="003B1266">
      <w:pPr>
        <w:jc w:val="both"/>
        <w:rPr>
          <w:lang w:val="hr-HR"/>
        </w:rPr>
      </w:pPr>
    </w:p>
    <w:p w:rsidRDefault="003B1266" w:rsidP="003B1266" w:rsidR="003B1266" w:rsidRPr="00AE5073">
      <w:pPr>
        <w:jc w:val="both"/>
        <w:rPr>
          <w:lang w:val="hr-HR"/>
        </w:rPr>
      </w:pPr>
      <w:r w:rsidRPr="00AE5073">
        <w:rPr>
          <w:lang w:val="hr-HR"/>
        </w:rPr>
        <w:lastRenderedPageBreak/>
        <w:t>DNA:</w:t>
      </w:r>
    </w:p>
    <w:p w:rsidRDefault="003B1266" w:rsidP="003B1266" w:rsidR="003B1266" w:rsidRPr="00AE5073">
      <w:pPr>
        <w:jc w:val="both"/>
        <w:rPr>
          <w:lang w:val="hr-HR"/>
        </w:rPr>
      </w:pPr>
      <w:r w:rsidRPr="00AE5073">
        <w:rPr>
          <w:lang w:val="hr-HR"/>
        </w:rPr>
        <w:t>- stečajnom dužniku po steč. upravitelju</w:t>
      </w:r>
    </w:p>
    <w:p w:rsidRDefault="003B1266" w:rsidP="003B1266" w:rsidR="003B1266" w:rsidRPr="00AE5073">
      <w:pPr>
        <w:jc w:val="both"/>
        <w:rPr>
          <w:lang w:val="hr-HR"/>
        </w:rPr>
      </w:pPr>
      <w:r w:rsidRPr="00AE5073">
        <w:rPr>
          <w:lang w:val="hr-HR"/>
        </w:rPr>
        <w:t>- Na e-oglasnu ploču suda</w:t>
      </w:r>
    </w:p>
    <w:p w:rsidRDefault="003B1266" w:rsidP="003B1266" w:rsidR="003B1266" w:rsidRPr="00AE5073">
      <w:pPr>
        <w:jc w:val="both"/>
        <w:rPr>
          <w:lang w:val="hr-HR"/>
        </w:rPr>
      </w:pPr>
      <w:r w:rsidRPr="00AE5073">
        <w:rPr>
          <w:lang w:val="hr-HR"/>
        </w:rPr>
        <w:t xml:space="preserve">- kupcu </w:t>
      </w:r>
      <w:r w:rsidR="001D0D7D" w:rsidRPr="00AE5073">
        <w:rPr>
          <w:lang w:val="hr-HR"/>
        </w:rPr>
        <w:t xml:space="preserve">se </w:t>
      </w:r>
      <w:r w:rsidR="001D0D7D">
        <w:t>IVI ČENGIĆ</w:t>
      </w:r>
      <w:r w:rsidR="001D0D7D" w:rsidRPr="00065C86">
        <w:t xml:space="preserve">, </w:t>
      </w:r>
      <w:r w:rsidR="001D0D7D">
        <w:t>Josipa Kozarca 8</w:t>
      </w:r>
      <w:r w:rsidR="001D0D7D" w:rsidRPr="00065C86">
        <w:t xml:space="preserve">, </w:t>
      </w:r>
      <w:r w:rsidR="001D0D7D">
        <w:t>Grubišno polje</w:t>
      </w:r>
      <w:r>
        <w:t>,</w:t>
      </w:r>
    </w:p>
    <w:p w:rsidRDefault="003B1266" w:rsidP="003B1266" w:rsidR="003B1266" w:rsidRPr="00AE5073">
      <w:pPr>
        <w:jc w:val="both"/>
        <w:rPr>
          <w:lang w:val="hr-HR"/>
        </w:rPr>
      </w:pPr>
      <w:r w:rsidRPr="00AE5073">
        <w:rPr>
          <w:lang w:val="hr-HR"/>
        </w:rPr>
        <w:t xml:space="preserve">- Općinskom sudu u </w:t>
      </w:r>
      <w:r w:rsidR="00724078">
        <w:rPr>
          <w:lang w:val="hr-HR"/>
        </w:rPr>
        <w:t>Gospiću</w:t>
      </w:r>
      <w:r w:rsidRPr="00AE5073">
        <w:rPr>
          <w:lang w:val="hr-HR"/>
        </w:rPr>
        <w:t xml:space="preserve"> – zemljišno knjižni odjel uz presliku pravomoćnog rješenja o dosudi (ls </w:t>
      </w:r>
      <w:r w:rsidR="001D0D7D">
        <w:rPr>
          <w:lang w:val="hr-HR"/>
        </w:rPr>
        <w:t>282</w:t>
      </w:r>
      <w:r>
        <w:rPr>
          <w:lang w:val="hr-HR"/>
        </w:rPr>
        <w:t>-</w:t>
      </w:r>
      <w:r w:rsidR="001D0D7D">
        <w:rPr>
          <w:lang w:val="hr-HR"/>
        </w:rPr>
        <w:t>283</w:t>
      </w:r>
      <w:r>
        <w:rPr>
          <w:lang w:val="hr-HR"/>
        </w:rPr>
        <w:t>)</w:t>
      </w:r>
    </w:p>
    <w:p w:rsidRDefault="003B1266" w:rsidP="003B1266" w:rsidR="003B1266" w:rsidRPr="00AE5073">
      <w:pPr>
        <w:jc w:val="both"/>
        <w:rPr>
          <w:lang w:val="hr-HR"/>
        </w:rPr>
      </w:pPr>
    </w:p>
    <w:p w:rsidRDefault="00277101" w:rsidP="003B1266" w:rsidR="00277101" w:rsidRPr="006B3ABA">
      <w:pPr>
        <w:ind w:firstLine="708"/>
        <w:jc w:val="both"/>
        <w:rPr>
          <w:lang w:val="hr-HR"/>
        </w:rPr>
      </w:pPr>
    </w:p>
    <w:sectPr w:rsidSect="00AE5073" w:rsidR="00277101" w:rsidRPr="006B3ABA">
      <w:pgSz w:h="16838" w:w="11906"/>
      <w:pgMar w:gutter="0" w:footer="708" w:header="708" w:left="1417" w:bottom="709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369E7716"/>
    <w:multiLevelType w:val="hybridMultilevel"/>
    <w:tmpl w:val="F13C3852"/>
    <w:lvl w:tplc="0AE4108A" w:ilvl="0">
      <w:start w:val="1"/>
      <w:numFmt w:val="upperRoman"/>
      <w:lvlText w:val="%1."/>
      <w:lvlJc w:val="left"/>
      <w:pPr>
        <w:ind w:hanging="72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abstractNum w:abstractNumId="2">
    <w:nsid w:val="51BC5A18"/>
    <w:multiLevelType w:val="hybridMultilevel"/>
    <w:tmpl w:val="F9444DEE"/>
    <w:lvl w:tplc="67348F68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70180ED6"/>
    <w:multiLevelType w:val="hybridMultilevel"/>
    <w:tmpl w:val="293C6B3E"/>
    <w:lvl w:tplc="9CBEC466" w:ilvl="0">
      <w:start w:val="1"/>
      <w:numFmt w:val="lowerLetter"/>
      <w:lvlText w:val="%1."/>
      <w:lvlJc w:val="left"/>
      <w:pPr>
        <w:tabs>
          <w:tab w:pos="720" w:val="num"/>
        </w:tabs>
        <w:ind w:hanging="360" w:left="720"/>
      </w:pPr>
      <w:rPr>
        <w:b/>
      </w:rPr>
    </w:lvl>
    <w:lvl w:tplc="51BE7132" w:ilvl="1">
      <w:start w:val="2"/>
      <w:numFmt w:val="bullet"/>
      <w:lvlText w:val="-"/>
      <w:lvlJc w:val="left"/>
      <w:pPr>
        <w:tabs>
          <w:tab w:pos="1560" w:val="num"/>
        </w:tabs>
        <w:ind w:hanging="480" w:left="1560"/>
      </w:pPr>
      <w:rPr>
        <w:rFonts w:cs="Arial" w:eastAsia="Times New Roman" w:hAnsi="Arial" w:ascii="Arial" w:hint="default"/>
        <w:b/>
      </w:r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655DC"/>
    <w:rsid w:val="000A6077"/>
    <w:rsid w:val="000A6C09"/>
    <w:rsid w:val="000E51E3"/>
    <w:rsid w:val="00107587"/>
    <w:rsid w:val="00144209"/>
    <w:rsid w:val="00150472"/>
    <w:rsid w:val="001528DF"/>
    <w:rsid w:val="001C708C"/>
    <w:rsid w:val="001D0D7D"/>
    <w:rsid w:val="001D584A"/>
    <w:rsid w:val="00224AFE"/>
    <w:rsid w:val="0023721E"/>
    <w:rsid w:val="00277101"/>
    <w:rsid w:val="00280656"/>
    <w:rsid w:val="002B3308"/>
    <w:rsid w:val="00310033"/>
    <w:rsid w:val="003123B3"/>
    <w:rsid w:val="00333C54"/>
    <w:rsid w:val="00347200"/>
    <w:rsid w:val="00370520"/>
    <w:rsid w:val="00384CBD"/>
    <w:rsid w:val="003B1266"/>
    <w:rsid w:val="0042749D"/>
    <w:rsid w:val="004335BB"/>
    <w:rsid w:val="00462E04"/>
    <w:rsid w:val="0048155B"/>
    <w:rsid w:val="00481B09"/>
    <w:rsid w:val="0048639C"/>
    <w:rsid w:val="004F0002"/>
    <w:rsid w:val="0055778C"/>
    <w:rsid w:val="005667E5"/>
    <w:rsid w:val="00567F9A"/>
    <w:rsid w:val="00577B81"/>
    <w:rsid w:val="00584C2A"/>
    <w:rsid w:val="005B6929"/>
    <w:rsid w:val="005F0321"/>
    <w:rsid w:val="00601137"/>
    <w:rsid w:val="00635979"/>
    <w:rsid w:val="006649A8"/>
    <w:rsid w:val="006655DC"/>
    <w:rsid w:val="00690F20"/>
    <w:rsid w:val="006A5EF4"/>
    <w:rsid w:val="006B3ABA"/>
    <w:rsid w:val="006C3AF1"/>
    <w:rsid w:val="00701CB9"/>
    <w:rsid w:val="00724078"/>
    <w:rsid w:val="00734A02"/>
    <w:rsid w:val="00734BE2"/>
    <w:rsid w:val="0075070E"/>
    <w:rsid w:val="00751B6C"/>
    <w:rsid w:val="00773738"/>
    <w:rsid w:val="007839E0"/>
    <w:rsid w:val="00784224"/>
    <w:rsid w:val="007A0FF4"/>
    <w:rsid w:val="007B685E"/>
    <w:rsid w:val="007C42A9"/>
    <w:rsid w:val="007C5024"/>
    <w:rsid w:val="007D25CD"/>
    <w:rsid w:val="007E3BB3"/>
    <w:rsid w:val="00827F21"/>
    <w:rsid w:val="008A457B"/>
    <w:rsid w:val="00916E45"/>
    <w:rsid w:val="00941C8A"/>
    <w:rsid w:val="00963E73"/>
    <w:rsid w:val="009973EC"/>
    <w:rsid w:val="009B7D9B"/>
    <w:rsid w:val="009C6AEE"/>
    <w:rsid w:val="009D1EF0"/>
    <w:rsid w:val="00A3399D"/>
    <w:rsid w:val="00AE5073"/>
    <w:rsid w:val="00B01BC3"/>
    <w:rsid w:val="00B74379"/>
    <w:rsid w:val="00B80370"/>
    <w:rsid w:val="00C04F75"/>
    <w:rsid w:val="00C877DF"/>
    <w:rsid w:val="00CB6089"/>
    <w:rsid w:val="00CC5249"/>
    <w:rsid w:val="00CD43A5"/>
    <w:rsid w:val="00D07974"/>
    <w:rsid w:val="00D846FD"/>
    <w:rsid w:val="00E73AD4"/>
    <w:rsid w:val="00E915FE"/>
    <w:rsid w:val="00EB32EB"/>
    <w:rsid w:val="00ED2AAF"/>
    <w:rsid w:val="00F617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655DC"/>
    <w:rPr>
      <w:sz w:val="24"/>
      <w:szCs w:val="24"/>
      <w:lang w:eastAsia="en-US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6655DC"/>
    <w:pPr>
      <w:jc w:val="both"/>
    </w:pPr>
    <w:rPr>
      <w:lang w:val="hr-HR"/>
    </w:rPr>
  </w:style>
  <w:style w:styleId="Tijeloteksta2" w:type="paragraph">
    <w:name w:val="Body Text 2"/>
    <w:basedOn w:val="Normal"/>
    <w:rsid w:val="006655DC"/>
    <w:pPr>
      <w:spacing w:lineRule="auto" w:line="480" w:after="120"/>
    </w:pPr>
  </w:style>
  <w:style w:styleId="Tekstbalonia" w:type="paragraph">
    <w:name w:val="Balloon Text"/>
    <w:basedOn w:val="Normal"/>
    <w:semiHidden/>
    <w:rsid w:val="00CC5249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67F9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2407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2407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2407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2407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2407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655DC"/>
    <w:rPr>
      <w:sz w:val="24"/>
      <w:szCs w:val="24"/>
      <w:lang w:eastAsia="en-US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6655DC"/>
    <w:pPr>
      <w:jc w:val="both"/>
    </w:pPr>
    <w:rPr>
      <w:lang w:val="hr-HR"/>
    </w:rPr>
  </w:style>
  <w:style w:styleId="Tijeloteksta2" w:type="paragraph">
    <w:name w:val="Body Text 2"/>
    <w:basedOn w:val="Normal"/>
    <w:rsid w:val="006655DC"/>
    <w:pPr>
      <w:spacing w:after="120" w:line="480" w:lineRule="auto"/>
    </w:pPr>
  </w:style>
  <w:style w:styleId="Tekstbalonia" w:type="paragraph">
    <w:name w:val="Balloon Text"/>
    <w:basedOn w:val="Normal"/>
    <w:semiHidden/>
    <w:rsid w:val="00CC5249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67F9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2407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2407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2407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2407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2407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447255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4682040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7480037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926768848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0660997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1481754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634832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018397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968206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390263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travnja 2018.</izvorni_sadrzaj>
    <derivirana_varijabla naziv="DomainObject.DatumDonosenjaOdluke_1">11.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500</izvorni_sadrzaj>
    <derivirana_varijabla naziv="DomainObject.Predmet.Broj_1">500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travnja 2016.</izvorni_sadrzaj>
    <derivirana_varijabla naziv="DomainObject.Predmet.DatumOsnivanja_1">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St-500/2016</izvorni_sadrzaj>
    <derivirana_varijabla naziv="DomainObject.Predmet.OznakaBroj_1">St-500/2016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ILICA d.o.o. za trgovinu i građevinarstvo</izvorni_sadrzaj>
    <derivirana_varijabla naziv="DomainObject.Predmet.ProtustrankaFormated_1">  ILICA d.o.o. za trgovinu i građevinarstvo</derivirana_varijabla>
  </DomainObject.Predmet.ProtustrankaFormated>
  <DomainObject.Predmet.ProtustrankaFormatedOIB>
    <izvorni_sadrzaj>  ILICA d.o.o. za trgovinu i građevinarstvo, OIB 81219417424</izvorni_sadrzaj>
    <derivirana_varijabla naziv="DomainObject.Predmet.ProtustrankaFormatedOIB_1">  ILICA d.o.o. za trgovinu i građevinarstvo, OIB 81219417424</derivirana_varijabla>
  </DomainObject.Predmet.ProtustrankaFormatedOIB>
  <DomainObject.Predmet.ProtustrankaFormatedWithAdress>
    <izvorni_sadrzaj> ILICA d.o.o. za trgovinu i građevinarstvo, Smoković 23/a, 23222 Smoković</izvorni_sadrzaj>
    <derivirana_varijabla naziv="DomainObject.Predmet.ProtustrankaFormatedWithAdress_1"> ILICA d.o.o. za trgovinu i građevinarstvo, Smoković 23/a, 23222 Smoković</derivirana_varijabla>
  </DomainObject.Predmet.ProtustrankaFormatedWithAdress>
  <DomainObject.Predmet.ProtustrankaFormatedWithAdressOIB>
    <izvorni_sadrzaj> ILICA d.o.o. za trgovinu i građevinarstvo, OIB 81219417424, Smoković 23/a, 23222 Smoković</izvorni_sadrzaj>
    <derivirana_varijabla naziv="DomainObject.Predmet.ProtustrankaFormatedWithAdressOIB_1"> ILICA d.o.o. za trgovinu i građevinarstvo, OIB 81219417424, Smoković 23/a, 23222 Smoković</derivirana_varijabla>
  </DomainObject.Predmet.ProtustrankaFormatedWithAdressOIB>
  <DomainObject.Predmet.ProtustrankaWithAdress>
    <izvorni_sadrzaj>ILICA d.o.o. za trgovinu i građevinarstvo Smoković 23/a, 23222 Smoković</izvorni_sadrzaj>
    <derivirana_varijabla naziv="DomainObject.Predmet.ProtustrankaWithAdress_1">ILICA d.o.o. za trgovinu i građevinarstvo Smoković 23/a, 23222 Smoković</derivirana_varijabla>
  </DomainObject.Predmet.ProtustrankaWithAdress>
  <DomainObject.Predmet.ProtustrankaWithAdressOIB>
    <izvorni_sadrzaj>ILICA d.o.o. za trgovinu i građevinarstvo, OIB 81219417424, Smoković 23/a, 23222 Smoković</izvorni_sadrzaj>
    <derivirana_varijabla naziv="DomainObject.Predmet.ProtustrankaWithAdressOIB_1">ILICA d.o.o. za trgovinu i građevinarstvo, OIB 81219417424, Smoković 23/a, 23222 Smoković</derivirana_varijabla>
  </DomainObject.Predmet.ProtustrankaWithAdressOIB>
  <DomainObject.Predmet.ProtustrankaNazivFormated>
    <izvorni_sadrzaj>ILICA d.o.o. za trgovinu i građevinarstvo</izvorni_sadrzaj>
    <derivirana_varijabla naziv="DomainObject.Predmet.ProtustrankaNazivFormated_1">ILICA d.o.o. za trgovinu i građevinarstvo</derivirana_varijabla>
  </DomainObject.Predmet.ProtustrankaNazivFormated>
  <DomainObject.Predmet.ProtustrankaNazivFormatedOIB>
    <izvorni_sadrzaj>ILICA d.o.o. za trgovinu i građevinarstvo, OIB 81219417424</izvorni_sadrzaj>
    <derivirana_varijabla naziv="DomainObject.Predmet.ProtustrankaNazivFormatedOIB_1">ILICA d.o.o. za trgovinu i građevinarstvo, OIB 81219417424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ILICA d.o.o. za trgovinu i građevinarstvo</item>
    </izvorni_sadrzaj>
    <derivirana_varijabla naziv="DomainObject.Predmet.ProtuStrankaListFormated_1">
      <item>ILICA d.o.o. za trgovinu i građevinarstvo</item>
    </derivirana_varijabla>
  </DomainObject.Predmet.ProtuStrankaListFormated>
  <DomainObject.Predmet.ProtuStrankaListFormatedOIB>
    <izvorni_sadrzaj>
      <item>ILICA d.o.o. za trgovinu i građevinarstvo, OIB 81219417424</item>
    </izvorni_sadrzaj>
    <derivirana_varijabla naziv="DomainObject.Predmet.ProtuStrankaListFormatedOIB_1">
      <item>ILICA d.o.o. za trgovinu i građevinarstvo, OIB 81219417424</item>
    </derivirana_varijabla>
  </DomainObject.Predmet.ProtuStrankaListFormatedOIB>
  <DomainObject.Predmet.ProtuStrankaListFormatedWithAdress>
    <izvorni_sadrzaj>
      <item>ILICA d.o.o. za trgovinu i građevinarstvo, Smoković 23/a, 23222 Smoković</item>
    </izvorni_sadrzaj>
    <derivirana_varijabla naziv="DomainObject.Predmet.ProtuStrankaListFormatedWithAdress_1">
      <item>ILICA d.o.o. za trgovinu i građevinarstvo, Smoković 23/a, 23222 Smoković</item>
    </derivirana_varijabla>
  </DomainObject.Predmet.ProtuStrankaListFormatedWithAdress>
  <DomainObject.Predmet.ProtuStrankaListFormatedWithAdressOIB>
    <izvorni_sadrzaj>
      <item>ILICA d.o.o. za trgovinu i građevinarstvo, OIB 81219417424, Smoković 23/a, 23222 Smoković</item>
    </izvorni_sadrzaj>
    <derivirana_varijabla naziv="DomainObject.Predmet.ProtuStrankaListFormatedWithAdressOIB_1">
      <item>ILICA d.o.o. za trgovinu i građevinarstvo, OIB 81219417424, Smoković 23/a, 23222 Smoković</item>
    </derivirana_varijabla>
  </DomainObject.Predmet.ProtuStrankaListFormatedWithAdressOIB>
  <DomainObject.Predmet.ProtuStrankaListNazivFormated>
    <izvorni_sadrzaj>
      <item>ILICA d.o.o. za trgovinu i građevinarstvo</item>
    </izvorni_sadrzaj>
    <derivirana_varijabla naziv="DomainObject.Predmet.ProtuStrankaListNazivFormated_1">
      <item>ILICA d.o.o. za trgovinu i građevinarstvo</item>
    </derivirana_varijabla>
  </DomainObject.Predmet.ProtuStrankaListNazivFormated>
  <DomainObject.Predmet.ProtuStrankaListNazivFormatedOIB>
    <izvorni_sadrzaj>
      <item>ILICA d.o.o. za trgovinu i građevinarstvo, OIB 81219417424</item>
    </izvorni_sadrzaj>
    <derivirana_varijabla naziv="DomainObject.Predmet.ProtuStrankaListNazivFormatedOIB_1">
      <item>ILICA d.o.o. za trgovinu i građevinarstvo, OIB 81219417424</item>
    </derivirana_varijabla>
  </DomainObject.Predmet.ProtuStrankaListNazivFormatedOIB>
  <DomainObject.Predmet.OstaliListFormated>
    <izvorni_sadrzaj>
      <item>Ilija Keškić</item>
    </izvorni_sadrzaj>
    <derivirana_varijabla naziv="DomainObject.Predmet.OstaliListFormated_1">
      <item>Ilija Keškić</item>
    </derivirana_varijabla>
  </DomainObject.Predmet.OstaliListFormated>
  <DomainObject.Predmet.OstaliListFormatedOIB>
    <izvorni_sadrzaj>
      <item>Ilija Keškić, OIB 94433984558</item>
    </izvorni_sadrzaj>
    <derivirana_varijabla naziv="DomainObject.Predmet.OstaliListFormatedOIB_1">
      <item>Ilija Keškić, OIB 94433984558</item>
    </derivirana_varijabla>
  </DomainObject.Predmet.OstaliListFormatedOIB>
  <DomainObject.Predmet.OstaliListFormatedWithAdress>
    <izvorni_sadrzaj>
      <item>Ilija Keškić, Radovlje 0, Žepče</item>
    </izvorni_sadrzaj>
    <derivirana_varijabla naziv="DomainObject.Predmet.OstaliListFormatedWithAdress_1">
      <item>Ilija Keškić, Radovlje 0, Žepče</item>
    </derivirana_varijabla>
  </DomainObject.Predmet.OstaliListFormatedWithAdress>
  <DomainObject.Predmet.OstaliListFormatedWithAdressOIB>
    <izvorni_sadrzaj>
      <item>Ilija Keškić, OIB 94433984558, Radovlje 0, Žepče</item>
    </izvorni_sadrzaj>
    <derivirana_varijabla naziv="DomainObject.Predmet.OstaliListFormatedWithAdressOIB_1">
      <item>Ilija Keškić, OIB 94433984558, Radovlje 0, Žepče</item>
    </derivirana_varijabla>
  </DomainObject.Predmet.OstaliListFormatedWithAdressOIB>
  <DomainObject.Predmet.OstaliListNazivFormated>
    <izvorni_sadrzaj>
      <item>Ilija Keškić</item>
    </izvorni_sadrzaj>
    <derivirana_varijabla naziv="DomainObject.Predmet.OstaliListNazivFormated_1">
      <item>Ilija Keškić</item>
    </derivirana_varijabla>
  </DomainObject.Predmet.OstaliListNazivFormated>
  <DomainObject.Predmet.OstaliListNazivFormatedOIB>
    <izvorni_sadrzaj>
      <item>Ilija Keškić, OIB 94433984558</item>
    </izvorni_sadrzaj>
    <derivirana_varijabla naziv="DomainObject.Predmet.OstaliListNazivFormatedOIB_1">
      <item>Ilija Keškić, OIB 94433984558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travnja 2018.</izvorni_sadrzaj>
    <derivirana_varijabla naziv="DomainObject.Datum_1">11.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ILICA d.o.o. za trgovinu i građevinarstvo</izvorni_sadrzaj>
    <derivirana_varijabla naziv="DomainObject.Predmet.ProtustrankaIDrugi_1">ILICA d.o.o. za trgovinu i građevinarstvo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ILICA d.o.o. za trgovinu i građevinarstvo, OIB 81219417424, Smoković 23/a, 23222 Smoković</izvorni_sadrzaj>
    <derivirana_varijabla naziv="DomainObject.Predmet.ProtustrankaIDrugiAdressOIB_1">ILICA d.o.o. za trgovinu i građevinarstvo, OIB 81219417424, Smoković 23/a, 23222 Smoković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ILICA d.o.o. za trgovinu i građevinarstvo</item>
      <item>Financijska agencija</item>
      <item>Ilija Keškić</item>
    </izvorni_sadrzaj>
    <derivirana_varijabla naziv="DomainObject.Predmet.SudioniciListNaziv_1">
      <item>ILICA d.o.o. za trgovinu i građevinarstvo</item>
      <item>Financijska agencija</item>
      <item>Ilija Keškić</item>
    </derivirana_varijabla>
  </DomainObject.Predmet.SudioniciListNaziv>
  <DomainObject.Predmet.SudioniciListAdressOIB>
    <izvorni_sadrzaj>
      <item>ILICA d.o.o. za trgovinu i građevinarstvo, OIB 81219417424, Smoković 23/a,23222 Smoković</item>
      <item>Financijska agencija, OIB 85821130368, Ivana Danila 4,23000 Zadar</item>
      <item>Ilija Keškić, OIB 94433984558, Radovlje 0,Žepče</item>
    </izvorni_sadrzaj>
    <derivirana_varijabla naziv="DomainObject.Predmet.SudioniciListAdressOIB_1">
      <item>ILICA d.o.o. za trgovinu i građevinarstvo, OIB 81219417424, Smoković 23/a,23222 Smoković</item>
      <item>Financijska agencija, OIB 85821130368, Ivana Danila 4,23000 Zadar</item>
      <item>Ilija Keškić, OIB 94433984558, Radovlje 0,Žepče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81219417424</item>
      <item>, OIB 85821130368</item>
      <item>, OIB 94433984558</item>
    </izvorni_sadrzaj>
    <derivirana_varijabla naziv="DomainObject.Predmet.SudioniciListNazivOIB_1">
      <item>, OIB 81219417424</item>
      <item>, OIB 85821130368</item>
      <item>, OIB 94433984558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Poljak, OIB 30653663301, Grigora Viteza 6 Zadar</item>
    </izvorni_sadrzaj>
    <derivirana_varijabla naziv="DomainObject.Predmet.StecajniUpraviteljiListAddressOIB_1">
      <item>Ante Poljak, OIB 30653663301, Grigora Viteza 6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282</properties:Words>
  <properties:Characters>1550</properties:Characters>
  <properties:Lines>60</properties:Lines>
  <properties:Paragraphs>24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1942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2018-04-09T12:45:00Z</dcterms:created>
  <dc:creator>Ardena Bajlo</dc:creator>
  <cp:lastModifiedBy>Ante Rubelj</cp:lastModifiedBy>
  <cp:lastPrinted>2018-01-12T10:12:00Z</cp:lastPrinted>
  <dcterms:modified xmlns:xsi="http://www.w3.org/2001/XMLSchema-instance" xsi:type="dcterms:W3CDTF">2018-04-11T10:38:00Z</dcterms:modified>
  <cp:revision>7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(1St-500-16-90_zaključak_o_predaji_i_brisanju_-_nekretnina.docx)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