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63a80" w14:paraId="e563a80" w:rsidRDefault="007A1202" w:rsidP="009B174E" w:rsidR="00E11105" w:rsidRPr="007A1202">
      <w:pPr>
        <w15:collapsed w:val="false"/>
        <w:rPr>
          <w:sz w:val="22"/>
          <w:szCs w:val="22"/>
        </w:rPr>
      </w:pPr>
      <w:bookmarkStart w:name="_GoBack" w:id="0"/>
      <w:bookmarkEnd w:id="0"/>
      <w:r>
        <w:rPr>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9B174E" w:rsidP="009B174E" w:rsidR="009B174E" w:rsidRPr="007A1202">
      <w:pPr>
        <w:rPr>
          <w:sz w:val="22"/>
          <w:szCs w:val="22"/>
        </w:rPr>
      </w:pPr>
      <w:r w:rsidRPr="007A1202">
        <w:rPr>
          <w:sz w:val="22"/>
          <w:szCs w:val="22"/>
        </w:rPr>
        <w:t>REPUBLIKA HRVATSKA</w:t>
      </w:r>
    </w:p>
    <w:p w:rsidRDefault="009B174E" w:rsidP="009B174E" w:rsidR="009B174E" w:rsidRPr="007A1202">
      <w:pPr>
        <w:rPr>
          <w:sz w:val="22"/>
          <w:szCs w:val="22"/>
        </w:rPr>
      </w:pPr>
      <w:r w:rsidRPr="007A1202">
        <w:rPr>
          <w:sz w:val="22"/>
          <w:szCs w:val="22"/>
        </w:rPr>
        <w:t xml:space="preserve">TRGOVAČKI SUD U ZAGREBU                                                </w:t>
      </w:r>
    </w:p>
    <w:p w:rsidRDefault="009B174E" w:rsidP="009B174E" w:rsidR="009B174E" w:rsidRPr="007A1202">
      <w:pPr>
        <w:rPr>
          <w:sz w:val="22"/>
          <w:szCs w:val="22"/>
        </w:rPr>
      </w:pPr>
      <w:r w:rsidRPr="007A1202">
        <w:rPr>
          <w:sz w:val="22"/>
          <w:szCs w:val="22"/>
        </w:rPr>
        <w:t xml:space="preserve">Zagreb, Amruševa 2/II </w:t>
      </w:r>
      <w:r w:rsidRPr="007A1202">
        <w:rPr>
          <w:sz w:val="22"/>
          <w:szCs w:val="22"/>
        </w:rPr>
        <w:tab/>
      </w:r>
      <w:r w:rsidRPr="007A1202">
        <w:rPr>
          <w:sz w:val="22"/>
          <w:szCs w:val="22"/>
        </w:rPr>
        <w:tab/>
      </w:r>
      <w:r w:rsidRPr="007A1202">
        <w:rPr>
          <w:sz w:val="22"/>
          <w:szCs w:val="22"/>
        </w:rPr>
        <w:tab/>
      </w:r>
      <w:r w:rsidRPr="007A1202">
        <w:rPr>
          <w:sz w:val="22"/>
          <w:szCs w:val="22"/>
        </w:rPr>
        <w:tab/>
      </w:r>
      <w:r w:rsidRPr="007A1202">
        <w:rPr>
          <w:sz w:val="22"/>
          <w:szCs w:val="22"/>
        </w:rPr>
        <w:tab/>
      </w:r>
      <w:r w:rsidRPr="007A1202">
        <w:rPr>
          <w:sz w:val="22"/>
          <w:szCs w:val="22"/>
        </w:rPr>
        <w:tab/>
      </w:r>
      <w:r w:rsidR="00DD56E1" w:rsidRPr="007A1202">
        <w:rPr>
          <w:sz w:val="22"/>
          <w:szCs w:val="22"/>
        </w:rPr>
        <w:t xml:space="preserve">            </w:t>
      </w:r>
      <w:r w:rsidR="007A1202">
        <w:rPr>
          <w:sz w:val="22"/>
          <w:szCs w:val="22"/>
        </w:rPr>
        <w:t xml:space="preserve">       </w:t>
      </w:r>
      <w:r w:rsidRPr="007A1202">
        <w:rPr>
          <w:sz w:val="22"/>
          <w:szCs w:val="22"/>
        </w:rPr>
        <w:t>12  St-</w:t>
      </w:r>
      <w:r w:rsidR="00C67625" w:rsidRPr="007A1202">
        <w:rPr>
          <w:sz w:val="22"/>
          <w:szCs w:val="22"/>
        </w:rPr>
        <w:t>1094</w:t>
      </w:r>
      <w:r w:rsidRPr="007A1202">
        <w:rPr>
          <w:sz w:val="22"/>
          <w:szCs w:val="22"/>
        </w:rPr>
        <w:t>/20</w:t>
      </w:r>
      <w:r w:rsidR="009D45DB" w:rsidRPr="007A1202">
        <w:rPr>
          <w:sz w:val="22"/>
          <w:szCs w:val="22"/>
        </w:rPr>
        <w:t>12</w:t>
      </w:r>
    </w:p>
    <w:p w:rsidRDefault="009B174E" w:rsidP="00286458" w:rsidR="009B174E" w:rsidRPr="007A1202">
      <w:pPr>
        <w:rPr>
          <w:sz w:val="22"/>
          <w:szCs w:val="22"/>
        </w:rPr>
      </w:pPr>
    </w:p>
    <w:p w:rsidRDefault="009B174E" w:rsidP="009B174E" w:rsidR="009B174E" w:rsidRPr="007A1202">
      <w:pPr>
        <w:jc w:val="center"/>
        <w:rPr>
          <w:sz w:val="22"/>
          <w:szCs w:val="22"/>
        </w:rPr>
      </w:pPr>
      <w:r w:rsidRPr="007A1202">
        <w:rPr>
          <w:sz w:val="22"/>
          <w:szCs w:val="22"/>
        </w:rPr>
        <w:t>R   J   E   Š   E   N J   E</w:t>
      </w:r>
    </w:p>
    <w:p w:rsidRDefault="009D45DB" w:rsidP="009B174E" w:rsidR="009D45DB" w:rsidRPr="007A1202">
      <w:pPr>
        <w:jc w:val="center"/>
        <w:rPr>
          <w:sz w:val="22"/>
          <w:szCs w:val="22"/>
        </w:rPr>
      </w:pPr>
    </w:p>
    <w:p w:rsidRDefault="00C67625" w:rsidP="00C67625" w:rsidR="00C67625" w:rsidRPr="007A1202">
      <w:pPr>
        <w:jc w:val="both"/>
        <w:rPr>
          <w:sz w:val="22"/>
          <w:szCs w:val="22"/>
        </w:rPr>
      </w:pPr>
      <w:r w:rsidRPr="007A1202">
        <w:rPr>
          <w:sz w:val="22"/>
          <w:szCs w:val="22"/>
        </w:rPr>
        <w:t xml:space="preserve">Trgovački sud u Zagrebu po sucu Nini Radiću kao stečajnom sucu u stečajnom postupku nad, JARUŠČICA PROJEKT d.o.o. za poslovanje nekretninama, Zagreb, Jaruščica 7,MBS:080729411, OIB:02217546383, </w:t>
      </w:r>
      <w:r w:rsidR="006F7ECC" w:rsidRPr="007A1202">
        <w:rPr>
          <w:sz w:val="22"/>
          <w:szCs w:val="22"/>
        </w:rPr>
        <w:t>14</w:t>
      </w:r>
      <w:r w:rsidRPr="007A1202">
        <w:rPr>
          <w:sz w:val="22"/>
          <w:szCs w:val="22"/>
        </w:rPr>
        <w:t xml:space="preserve">. </w:t>
      </w:r>
      <w:r w:rsidR="006F7ECC" w:rsidRPr="007A1202">
        <w:rPr>
          <w:sz w:val="22"/>
          <w:szCs w:val="22"/>
        </w:rPr>
        <w:t>listopada</w:t>
      </w:r>
      <w:r w:rsidR="00291C45" w:rsidRPr="007A1202">
        <w:rPr>
          <w:sz w:val="22"/>
          <w:szCs w:val="22"/>
        </w:rPr>
        <w:t xml:space="preserve"> </w:t>
      </w:r>
      <w:r w:rsidRPr="007A1202">
        <w:rPr>
          <w:sz w:val="22"/>
          <w:szCs w:val="22"/>
        </w:rPr>
        <w:t>201</w:t>
      </w:r>
      <w:r w:rsidR="006F7ECC" w:rsidRPr="007A1202">
        <w:rPr>
          <w:sz w:val="22"/>
          <w:szCs w:val="22"/>
        </w:rPr>
        <w:t>6</w:t>
      </w:r>
      <w:r w:rsidRPr="007A1202">
        <w:rPr>
          <w:sz w:val="22"/>
          <w:szCs w:val="22"/>
        </w:rPr>
        <w:t>. godine,</w:t>
      </w:r>
    </w:p>
    <w:p w:rsidRDefault="00C67625" w:rsidP="009D45DB" w:rsidR="00C67625" w:rsidRPr="007A1202">
      <w:pPr>
        <w:rPr>
          <w:sz w:val="22"/>
          <w:szCs w:val="22"/>
        </w:rPr>
      </w:pPr>
    </w:p>
    <w:p w:rsidRDefault="00A86461" w:rsidP="003B48CE" w:rsidR="00895404" w:rsidRPr="007A1202">
      <w:pPr>
        <w:jc w:val="center"/>
        <w:rPr>
          <w:b/>
          <w:sz w:val="22"/>
          <w:szCs w:val="22"/>
        </w:rPr>
      </w:pPr>
      <w:r w:rsidRPr="007A1202">
        <w:rPr>
          <w:b/>
          <w:sz w:val="22"/>
          <w:szCs w:val="22"/>
        </w:rPr>
        <w:t>r  i  j  e  š  i  o    j  e</w:t>
      </w:r>
    </w:p>
    <w:p w:rsidRDefault="008A5DAA" w:rsidP="003B48CE" w:rsidR="008A5DAA" w:rsidRPr="007A1202">
      <w:pPr>
        <w:jc w:val="center"/>
        <w:rPr>
          <w:b/>
          <w:sz w:val="22"/>
          <w:szCs w:val="22"/>
        </w:rPr>
      </w:pPr>
    </w:p>
    <w:p w:rsidRDefault="004B72DE" w:rsidP="00286458" w:rsidR="00FE3CD7" w:rsidRPr="007A1202">
      <w:pPr>
        <w:jc w:val="both"/>
        <w:rPr>
          <w:b/>
          <w:sz w:val="22"/>
          <w:szCs w:val="22"/>
        </w:rPr>
      </w:pPr>
      <w:r w:rsidRPr="007A1202">
        <w:rPr>
          <w:sz w:val="22"/>
          <w:szCs w:val="22"/>
        </w:rPr>
        <w:t>I  Utvrđuje se nevažećom prodaja nekretnine</w:t>
      </w:r>
      <w:r w:rsidR="008568E6" w:rsidRPr="007A1202">
        <w:rPr>
          <w:sz w:val="22"/>
          <w:szCs w:val="22"/>
        </w:rPr>
        <w:t>, upisan</w:t>
      </w:r>
      <w:r w:rsidRPr="007A1202">
        <w:rPr>
          <w:sz w:val="22"/>
          <w:szCs w:val="22"/>
        </w:rPr>
        <w:t>e</w:t>
      </w:r>
      <w:r w:rsidR="008568E6" w:rsidRPr="007A1202">
        <w:rPr>
          <w:sz w:val="22"/>
          <w:szCs w:val="22"/>
        </w:rPr>
        <w:t xml:space="preserve"> u  zemljišne knjige,  Općinskog suda u Novom Zagrebu, </w:t>
      </w:r>
      <w:r w:rsidR="008568E6" w:rsidRPr="007A1202">
        <w:rPr>
          <w:b/>
          <w:sz w:val="22"/>
          <w:szCs w:val="22"/>
        </w:rPr>
        <w:t>K.O. BLATO NOVO</w:t>
      </w:r>
      <w:r w:rsidR="00286458" w:rsidRPr="007A1202">
        <w:rPr>
          <w:b/>
          <w:sz w:val="22"/>
          <w:szCs w:val="22"/>
        </w:rPr>
        <w:t xml:space="preserve">, </w:t>
      </w:r>
      <w:r w:rsidR="008568E6" w:rsidRPr="007A1202">
        <w:rPr>
          <w:b/>
          <w:sz w:val="22"/>
          <w:szCs w:val="22"/>
        </w:rPr>
        <w:t>Z.K.ULOŽAK 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83"/>
        <w:gridCol w:w="8783"/>
        <w:gridCol w:w="102"/>
      </w:tblGrid>
      <w:tr w:rsidTr="003F72D3" w:rsidR="00FE3CD7" w:rsidRPr="007A1202">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rsidRPr="007A1202">
            <w:pPr>
              <w:spacing w:lineRule="atLeast" w:line="336"/>
              <w:rPr>
                <w:rFonts w:cs="Tahoma" w:hAnsi="Tahoma" w:ascii="Tahoma"/>
                <w:color w:val="444444"/>
                <w:sz w:val="22"/>
                <w:szCs w:val="22"/>
              </w:rPr>
            </w:pPr>
            <w:r w:rsidRPr="007A1202">
              <w:rPr>
                <w:rFonts w:cs="Tahoma" w:hAnsi="Tahoma" w:ascii="Tahoma"/>
                <w:b/>
                <w:bCs/>
                <w:color w:val="444444"/>
                <w:sz w:val="22"/>
                <w:szCs w:val="22"/>
              </w:rPr>
              <w:t>346.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rsidRPr="007A1202">
            <w:pPr>
              <w:spacing w:lineRule="atLeast" w:line="336"/>
              <w:rPr>
                <w:rFonts w:cs="Tahoma" w:hAnsi="Tahoma" w:ascii="Tahoma"/>
                <w:color w:val="444444"/>
                <w:sz w:val="22"/>
                <w:szCs w:val="22"/>
              </w:rPr>
            </w:pPr>
          </w:p>
        </w:tc>
      </w:tr>
      <w:tr w:rsidTr="003F72D3" w:rsidR="00FE3CD7" w:rsidRPr="007A1202">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rsidRPr="007A1202">
            <w:pPr>
              <w:spacing w:lineRule="atLeast" w:line="336"/>
              <w:jc w:val="right"/>
              <w:rPr>
                <w:rFonts w:cs="Tahoma" w:hAnsi="Tahoma" w:ascii="Tahoma"/>
                <w:color w:val="444444"/>
                <w:sz w:val="22"/>
                <w:szCs w:val="22"/>
              </w:rPr>
            </w:pPr>
            <w:r w:rsidRPr="007A1202">
              <w:rPr>
                <w:rFonts w:cs="Tahoma" w:hAnsi="Tahoma" w:ascii="Tahoma"/>
                <w:color w:val="444444"/>
                <w:sz w:val="22"/>
                <w:szCs w:val="22"/>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FE3CD7" w:rsidP="003F72D3" w:rsidR="00FE3CD7" w:rsidRPr="007A1202">
            <w:pPr>
              <w:spacing w:lineRule="atLeast" w:line="336"/>
              <w:rPr>
                <w:rFonts w:cs="Tahoma" w:hAnsi="Tahoma" w:ascii="Tahoma"/>
                <w:color w:val="444444"/>
                <w:sz w:val="22"/>
                <w:szCs w:val="22"/>
              </w:rPr>
            </w:pPr>
            <w:r w:rsidRPr="007A1202">
              <w:rPr>
                <w:rFonts w:cs="Tahoma" w:hAnsi="Tahoma" w:ascii="Tahoma"/>
                <w:color w:val="444444"/>
                <w:sz w:val="22"/>
                <w:szCs w:val="22"/>
              </w:rPr>
              <w:t>dvosobni stan oznake 519, u petom katu objekta S 4, neto korisne površine 53,20 m2, u etažnom elaboratu sve označeno žutom bojom</w:t>
            </w:r>
          </w:p>
        </w:tc>
        <w:tc>
          <w:tcPr>
            <w:tcW w:type="auto" w:w="0"/>
            <w:vAlign w:val="center"/>
            <w:hideMark/>
          </w:tcPr>
          <w:p w:rsidRDefault="00FE3CD7" w:rsidP="003F72D3" w:rsidR="00FE3CD7" w:rsidRPr="007A1202">
            <w:pPr>
              <w:rPr>
                <w:sz w:val="22"/>
                <w:szCs w:val="22"/>
              </w:rPr>
            </w:pPr>
          </w:p>
        </w:tc>
      </w:tr>
    </w:tbl>
    <w:p w:rsidRDefault="00FE3CD7" w:rsidP="00FE3CD7" w:rsidR="00FE3CD7" w:rsidRPr="007A1202">
      <w:pPr>
        <w:pBdr>
          <w:bottom w:space="1" w:sz="4" w:color="auto" w:val="single"/>
        </w:pBdr>
        <w:jc w:val="both"/>
        <w:rPr>
          <w:sz w:val="22"/>
          <w:szCs w:val="22"/>
        </w:rPr>
      </w:pPr>
      <w:r w:rsidRPr="007A1202">
        <w:rPr>
          <w:sz w:val="22"/>
          <w:szCs w:val="22"/>
        </w:rPr>
        <w:t xml:space="preserve">na listu A opisano kao zgrada mješovite namjene br. 11, Jaruščica </w:t>
      </w:r>
      <w:r w:rsidR="00B767F4" w:rsidRPr="007A1202">
        <w:rPr>
          <w:sz w:val="22"/>
          <w:szCs w:val="22"/>
        </w:rPr>
        <w:t>i</w:t>
      </w:r>
      <w:r w:rsidRPr="007A1202">
        <w:rPr>
          <w:sz w:val="22"/>
          <w:szCs w:val="22"/>
        </w:rPr>
        <w:t xml:space="preserve"> dvorište u površini 5693 m2, sve na kat.čestici 1354/2  / zgrada mješovite namjene br. 11, Jaruščica  u površini 1956 m2 i dvorište u površini 3737 m2.</w:t>
      </w:r>
    </w:p>
    <w:p w:rsidRDefault="00FE3CD7" w:rsidP="00FE3CD7" w:rsidR="00FE3CD7" w:rsidRPr="007A1202">
      <w:pPr>
        <w:jc w:val="both"/>
        <w:rPr>
          <w:sz w:val="22"/>
          <w:szCs w:val="22"/>
        </w:rPr>
      </w:pPr>
    </w:p>
    <w:p w:rsidRDefault="004B72DE" w:rsidP="00FE3CD7" w:rsidR="008568E6" w:rsidRPr="007A1202">
      <w:pPr>
        <w:jc w:val="both"/>
        <w:rPr>
          <w:sz w:val="22"/>
          <w:szCs w:val="22"/>
        </w:rPr>
      </w:pPr>
      <w:r w:rsidRPr="007A1202">
        <w:rPr>
          <w:sz w:val="22"/>
          <w:szCs w:val="22"/>
        </w:rPr>
        <w:t xml:space="preserve">u korist </w:t>
      </w:r>
      <w:r w:rsidR="008568E6" w:rsidRPr="007A1202">
        <w:rPr>
          <w:sz w:val="22"/>
          <w:szCs w:val="22"/>
        </w:rPr>
        <w:t xml:space="preserve"> kupc</w:t>
      </w:r>
      <w:r w:rsidRPr="007A1202">
        <w:rPr>
          <w:sz w:val="22"/>
          <w:szCs w:val="22"/>
        </w:rPr>
        <w:t>a</w:t>
      </w:r>
      <w:r w:rsidR="008568E6" w:rsidRPr="007A1202">
        <w:rPr>
          <w:sz w:val="22"/>
          <w:szCs w:val="22"/>
        </w:rPr>
        <w:t xml:space="preserve"> Vrtarić Draga iz Sesveta, P</w:t>
      </w:r>
      <w:r w:rsidRPr="007A1202">
        <w:rPr>
          <w:sz w:val="22"/>
          <w:szCs w:val="22"/>
        </w:rPr>
        <w:t>rva Gupčeva 11, OIB:00064133944 .</w:t>
      </w:r>
    </w:p>
    <w:p w:rsidRDefault="004B72DE" w:rsidP="00FE3CD7" w:rsidR="004B72DE" w:rsidRPr="007A1202">
      <w:pPr>
        <w:jc w:val="both"/>
        <w:rPr>
          <w:sz w:val="22"/>
          <w:szCs w:val="22"/>
        </w:rPr>
      </w:pPr>
      <w:r w:rsidRPr="007A1202">
        <w:rPr>
          <w:sz w:val="22"/>
          <w:szCs w:val="22"/>
        </w:rPr>
        <w:t>II</w:t>
      </w:r>
      <w:r w:rsidR="006F7ECC" w:rsidRPr="007A1202">
        <w:rPr>
          <w:sz w:val="22"/>
          <w:szCs w:val="22"/>
        </w:rPr>
        <w:t xml:space="preserve"> </w:t>
      </w:r>
      <w:r w:rsidRPr="007A1202">
        <w:rPr>
          <w:sz w:val="22"/>
          <w:szCs w:val="22"/>
        </w:rPr>
        <w:t>Iz položene jamčevine u iznosu 49.300,00 ( četerdesetdevettisućatrisokn )namiriti će se troškovi nove prodaje i razlika između kupovnine postignute na prijašnjoj i novoj prodaji.</w:t>
      </w:r>
    </w:p>
    <w:p w:rsidRDefault="004B72DE" w:rsidP="00FE3CD7" w:rsidR="004B72DE" w:rsidRPr="007A1202">
      <w:pPr>
        <w:jc w:val="both"/>
        <w:rPr>
          <w:sz w:val="22"/>
          <w:szCs w:val="22"/>
        </w:rPr>
      </w:pPr>
      <w:r w:rsidRPr="007A1202">
        <w:rPr>
          <w:sz w:val="22"/>
          <w:szCs w:val="22"/>
        </w:rPr>
        <w:t>III</w:t>
      </w:r>
      <w:r w:rsidR="006F7ECC" w:rsidRPr="007A1202">
        <w:rPr>
          <w:sz w:val="22"/>
          <w:szCs w:val="22"/>
        </w:rPr>
        <w:t xml:space="preserve">   </w:t>
      </w:r>
      <w:r w:rsidRPr="007A1202">
        <w:rPr>
          <w:sz w:val="22"/>
          <w:szCs w:val="22"/>
        </w:rPr>
        <w:t>Rješenje o dosudi od 05. studenog 2015., godine gubi pravni učinak prema kupcu Vrtarić Draga iz Sesveta, Prva Gupčeva 11, OIB:00064133944 .</w:t>
      </w:r>
    </w:p>
    <w:p w:rsidRDefault="00C55579" w:rsidP="00280C45" w:rsidR="00C55579" w:rsidRPr="007A1202">
      <w:pPr>
        <w:rPr>
          <w:b/>
          <w:sz w:val="22"/>
          <w:szCs w:val="22"/>
        </w:rPr>
      </w:pPr>
    </w:p>
    <w:p w:rsidRDefault="0018201B" w:rsidP="002B7387" w:rsidR="0018201B" w:rsidRPr="007A1202">
      <w:pPr>
        <w:ind w:left="360"/>
        <w:jc w:val="center"/>
        <w:rPr>
          <w:b/>
          <w:sz w:val="22"/>
          <w:szCs w:val="22"/>
        </w:rPr>
      </w:pPr>
      <w:r w:rsidRPr="007A1202">
        <w:rPr>
          <w:b/>
          <w:sz w:val="22"/>
          <w:szCs w:val="22"/>
        </w:rPr>
        <w:t>O  b  r  a  z  l  o  ž  e  nj  e</w:t>
      </w:r>
    </w:p>
    <w:p w:rsidRDefault="0018201B" w:rsidP="0018201B" w:rsidR="0018201B" w:rsidRPr="007A1202">
      <w:pPr>
        <w:jc w:val="both"/>
        <w:rPr>
          <w:b/>
          <w:sz w:val="22"/>
          <w:szCs w:val="22"/>
        </w:rPr>
      </w:pPr>
    </w:p>
    <w:p w:rsidRDefault="0018201B" w:rsidP="00A74E5C" w:rsidR="004B72DE" w:rsidRPr="007A1202">
      <w:pPr>
        <w:jc w:val="both"/>
        <w:rPr>
          <w:sz w:val="22"/>
          <w:szCs w:val="22"/>
        </w:rPr>
      </w:pPr>
      <w:r w:rsidRPr="007A1202">
        <w:rPr>
          <w:sz w:val="22"/>
          <w:szCs w:val="22"/>
        </w:rPr>
        <w:t>Na usmenoj javnoj dražbi odr</w:t>
      </w:r>
      <w:r w:rsidR="002B7387" w:rsidRPr="007A1202">
        <w:rPr>
          <w:sz w:val="22"/>
          <w:szCs w:val="22"/>
        </w:rPr>
        <w:t xml:space="preserve">žanoj </w:t>
      </w:r>
      <w:r w:rsidR="00C1164D" w:rsidRPr="007A1202">
        <w:rPr>
          <w:sz w:val="22"/>
          <w:szCs w:val="22"/>
        </w:rPr>
        <w:t>1</w:t>
      </w:r>
      <w:r w:rsidR="00C96C71" w:rsidRPr="007A1202">
        <w:rPr>
          <w:sz w:val="22"/>
          <w:szCs w:val="22"/>
        </w:rPr>
        <w:t>2</w:t>
      </w:r>
      <w:r w:rsidR="00F25908" w:rsidRPr="007A1202">
        <w:rPr>
          <w:sz w:val="22"/>
          <w:szCs w:val="22"/>
        </w:rPr>
        <w:t xml:space="preserve">. </w:t>
      </w:r>
      <w:r w:rsidR="00C96C71" w:rsidRPr="007A1202">
        <w:rPr>
          <w:sz w:val="22"/>
          <w:szCs w:val="22"/>
        </w:rPr>
        <w:t>listopada</w:t>
      </w:r>
      <w:r w:rsidR="002B7387" w:rsidRPr="007A1202">
        <w:rPr>
          <w:sz w:val="22"/>
          <w:szCs w:val="22"/>
        </w:rPr>
        <w:t xml:space="preserve"> 20</w:t>
      </w:r>
      <w:r w:rsidR="00B522A6" w:rsidRPr="007A1202">
        <w:rPr>
          <w:sz w:val="22"/>
          <w:szCs w:val="22"/>
        </w:rPr>
        <w:t>1</w:t>
      </w:r>
      <w:r w:rsidR="00F84AAC" w:rsidRPr="007A1202">
        <w:rPr>
          <w:sz w:val="22"/>
          <w:szCs w:val="22"/>
        </w:rPr>
        <w:t>5</w:t>
      </w:r>
      <w:r w:rsidR="002B7387" w:rsidRPr="007A1202">
        <w:rPr>
          <w:sz w:val="22"/>
          <w:szCs w:val="22"/>
        </w:rPr>
        <w:t>. godine po</w:t>
      </w:r>
      <w:r w:rsidRPr="007A1202">
        <w:rPr>
          <w:sz w:val="22"/>
          <w:szCs w:val="22"/>
        </w:rPr>
        <w:t>nuditelj s najvećom</w:t>
      </w:r>
      <w:r w:rsidR="00C96C71" w:rsidRPr="007A1202">
        <w:rPr>
          <w:sz w:val="22"/>
          <w:szCs w:val="22"/>
        </w:rPr>
        <w:t xml:space="preserve"> ponuđenom cijenom, koji je</w:t>
      </w:r>
      <w:r w:rsidR="00A21C55" w:rsidRPr="007A1202">
        <w:rPr>
          <w:sz w:val="22"/>
          <w:szCs w:val="22"/>
        </w:rPr>
        <w:t xml:space="preserve"> ispu</w:t>
      </w:r>
      <w:r w:rsidRPr="007A1202">
        <w:rPr>
          <w:sz w:val="22"/>
          <w:szCs w:val="22"/>
        </w:rPr>
        <w:t>ni</w:t>
      </w:r>
      <w:r w:rsidR="00C96C71" w:rsidRPr="007A1202">
        <w:rPr>
          <w:sz w:val="22"/>
          <w:szCs w:val="22"/>
        </w:rPr>
        <w:t>o</w:t>
      </w:r>
      <w:r w:rsidRPr="007A1202">
        <w:rPr>
          <w:sz w:val="22"/>
          <w:szCs w:val="22"/>
        </w:rPr>
        <w:t xml:space="preserve"> sve uvjete iz zaključka o prodaji od </w:t>
      </w:r>
      <w:r w:rsidR="00C96C71" w:rsidRPr="007A1202">
        <w:rPr>
          <w:sz w:val="22"/>
          <w:szCs w:val="22"/>
        </w:rPr>
        <w:t>21</w:t>
      </w:r>
      <w:r w:rsidR="003E0988" w:rsidRPr="007A1202">
        <w:rPr>
          <w:sz w:val="22"/>
          <w:szCs w:val="22"/>
        </w:rPr>
        <w:t xml:space="preserve">. </w:t>
      </w:r>
      <w:r w:rsidR="00CC2752" w:rsidRPr="007A1202">
        <w:rPr>
          <w:sz w:val="22"/>
          <w:szCs w:val="22"/>
        </w:rPr>
        <w:t>0</w:t>
      </w:r>
      <w:r w:rsidR="00C96C71" w:rsidRPr="007A1202">
        <w:rPr>
          <w:sz w:val="22"/>
          <w:szCs w:val="22"/>
        </w:rPr>
        <w:t>8</w:t>
      </w:r>
      <w:r w:rsidR="001424F5" w:rsidRPr="007A1202">
        <w:rPr>
          <w:sz w:val="22"/>
          <w:szCs w:val="22"/>
        </w:rPr>
        <w:t>.</w:t>
      </w:r>
      <w:r w:rsidR="00AB1B5B" w:rsidRPr="007A1202">
        <w:rPr>
          <w:sz w:val="22"/>
          <w:szCs w:val="22"/>
        </w:rPr>
        <w:t xml:space="preserve"> </w:t>
      </w:r>
      <w:r w:rsidR="003E0988" w:rsidRPr="007A1202">
        <w:rPr>
          <w:sz w:val="22"/>
          <w:szCs w:val="22"/>
        </w:rPr>
        <w:t xml:space="preserve"> 201</w:t>
      </w:r>
      <w:r w:rsidR="00F84AAC" w:rsidRPr="007A1202">
        <w:rPr>
          <w:sz w:val="22"/>
          <w:szCs w:val="22"/>
        </w:rPr>
        <w:t>5</w:t>
      </w:r>
      <w:r w:rsidR="003E0988" w:rsidRPr="007A1202">
        <w:rPr>
          <w:sz w:val="22"/>
          <w:szCs w:val="22"/>
        </w:rPr>
        <w:t>.</w:t>
      </w:r>
      <w:r w:rsidR="00A56883" w:rsidRPr="007A1202">
        <w:rPr>
          <w:sz w:val="22"/>
          <w:szCs w:val="22"/>
        </w:rPr>
        <w:t xml:space="preserve"> godine</w:t>
      </w:r>
      <w:r w:rsidR="00286458" w:rsidRPr="007A1202">
        <w:rPr>
          <w:sz w:val="22"/>
          <w:szCs w:val="22"/>
        </w:rPr>
        <w:t xml:space="preserve"> </w:t>
      </w:r>
      <w:r w:rsidR="000E1449" w:rsidRPr="007A1202">
        <w:rPr>
          <w:sz w:val="22"/>
          <w:szCs w:val="22"/>
        </w:rPr>
        <w:t>za predmet prodaje pod I izreke</w:t>
      </w:r>
      <w:r w:rsidR="00286458" w:rsidRPr="007A1202">
        <w:rPr>
          <w:sz w:val="22"/>
          <w:szCs w:val="22"/>
        </w:rPr>
        <w:t xml:space="preserve"> </w:t>
      </w:r>
      <w:r w:rsidR="00E13FD4" w:rsidRPr="007A1202">
        <w:rPr>
          <w:sz w:val="22"/>
          <w:szCs w:val="22"/>
        </w:rPr>
        <w:t xml:space="preserve">izreke </w:t>
      </w:r>
      <w:r w:rsidR="00286458" w:rsidRPr="007A1202">
        <w:rPr>
          <w:sz w:val="22"/>
          <w:szCs w:val="22"/>
        </w:rPr>
        <w:t>Vrtarić Draga iz Sesveta, Prva Gupčeva 11, OIB:00064133944</w:t>
      </w:r>
      <w:r w:rsidR="004B72DE" w:rsidRPr="007A1202">
        <w:rPr>
          <w:sz w:val="22"/>
          <w:szCs w:val="22"/>
        </w:rPr>
        <w:t xml:space="preserve">. Rješenje o dosudi kupac je uredno zaprimio i za njega je počeo teći rok za uplatu kupovnine. </w:t>
      </w:r>
      <w:r w:rsidR="006F7ECC" w:rsidRPr="007A1202">
        <w:rPr>
          <w:sz w:val="22"/>
          <w:szCs w:val="22"/>
        </w:rPr>
        <w:t>Isplata cijene nije izvršena, što potvrđuje stanje spisa i računovodstvo suda kroz sustav eSpisa.</w:t>
      </w:r>
    </w:p>
    <w:p w:rsidRDefault="004B72DE" w:rsidP="00A74E5C" w:rsidR="007035F3" w:rsidRPr="007A1202">
      <w:pPr>
        <w:jc w:val="both"/>
        <w:rPr>
          <w:sz w:val="22"/>
          <w:szCs w:val="22"/>
        </w:rPr>
      </w:pPr>
      <w:r w:rsidRPr="007A1202">
        <w:rPr>
          <w:sz w:val="22"/>
          <w:szCs w:val="22"/>
        </w:rPr>
        <w:t xml:space="preserve">Temeljem </w:t>
      </w:r>
      <w:r w:rsidR="00A21C55" w:rsidRPr="007A1202">
        <w:rPr>
          <w:sz w:val="22"/>
          <w:szCs w:val="22"/>
        </w:rPr>
        <w:t xml:space="preserve"> člank</w:t>
      </w:r>
      <w:r w:rsidRPr="007A1202">
        <w:rPr>
          <w:sz w:val="22"/>
          <w:szCs w:val="22"/>
        </w:rPr>
        <w:t>a</w:t>
      </w:r>
      <w:r w:rsidR="00A21C55" w:rsidRPr="007A1202">
        <w:rPr>
          <w:sz w:val="22"/>
          <w:szCs w:val="22"/>
        </w:rPr>
        <w:t xml:space="preserve"> 10</w:t>
      </w:r>
      <w:r w:rsidRPr="007A1202">
        <w:rPr>
          <w:sz w:val="22"/>
          <w:szCs w:val="22"/>
        </w:rPr>
        <w:t>0</w:t>
      </w:r>
      <w:r w:rsidR="00A21C55" w:rsidRPr="007A1202">
        <w:rPr>
          <w:sz w:val="22"/>
          <w:szCs w:val="22"/>
        </w:rPr>
        <w:t>. Ovršno</w:t>
      </w:r>
      <w:r w:rsidR="00CA4925" w:rsidRPr="007A1202">
        <w:rPr>
          <w:sz w:val="22"/>
          <w:szCs w:val="22"/>
        </w:rPr>
        <w:t>g zakona,</w:t>
      </w:r>
      <w:r w:rsidRPr="007A1202">
        <w:rPr>
          <w:sz w:val="22"/>
          <w:szCs w:val="22"/>
        </w:rPr>
        <w:t xml:space="preserve"> sukladno stanju spisa riješeno je kao u izreci od I – III. Odluku o namirenju troškova iz položene jamčevine donijet će se poslije pravomoćne odluke o prodaji predmetne nekretnine. </w:t>
      </w:r>
    </w:p>
    <w:p w:rsidRDefault="00F6387B" w:rsidP="00A74E5C" w:rsidR="00A74E5C" w:rsidRPr="007A1202">
      <w:pPr>
        <w:jc w:val="center"/>
        <w:rPr>
          <w:sz w:val="22"/>
          <w:szCs w:val="22"/>
        </w:rPr>
      </w:pPr>
      <w:r w:rsidRPr="007A1202">
        <w:rPr>
          <w:sz w:val="22"/>
          <w:szCs w:val="22"/>
        </w:rPr>
        <w:t xml:space="preserve">U Zagrebu, </w:t>
      </w:r>
      <w:r w:rsidR="004B72DE" w:rsidRPr="007A1202">
        <w:rPr>
          <w:sz w:val="22"/>
          <w:szCs w:val="22"/>
        </w:rPr>
        <w:t>14</w:t>
      </w:r>
      <w:r w:rsidRPr="007A1202">
        <w:rPr>
          <w:sz w:val="22"/>
          <w:szCs w:val="22"/>
        </w:rPr>
        <w:t xml:space="preserve">. </w:t>
      </w:r>
      <w:r w:rsidR="004B72DE" w:rsidRPr="007A1202">
        <w:rPr>
          <w:sz w:val="22"/>
          <w:szCs w:val="22"/>
        </w:rPr>
        <w:t>listopada</w:t>
      </w:r>
      <w:r w:rsidR="006100EF" w:rsidRPr="007A1202">
        <w:rPr>
          <w:sz w:val="22"/>
          <w:szCs w:val="22"/>
        </w:rPr>
        <w:t xml:space="preserve"> </w:t>
      </w:r>
      <w:r w:rsidRPr="007A1202">
        <w:rPr>
          <w:sz w:val="22"/>
          <w:szCs w:val="22"/>
        </w:rPr>
        <w:t xml:space="preserve"> 20</w:t>
      </w:r>
      <w:r w:rsidR="00CA4925" w:rsidRPr="007A1202">
        <w:rPr>
          <w:sz w:val="22"/>
          <w:szCs w:val="22"/>
        </w:rPr>
        <w:t>1</w:t>
      </w:r>
      <w:r w:rsidR="004B72DE" w:rsidRPr="007A1202">
        <w:rPr>
          <w:sz w:val="22"/>
          <w:szCs w:val="22"/>
        </w:rPr>
        <w:t>6</w:t>
      </w:r>
      <w:r w:rsidRPr="007A1202">
        <w:rPr>
          <w:sz w:val="22"/>
          <w:szCs w:val="22"/>
        </w:rPr>
        <w:t>. godine</w:t>
      </w:r>
    </w:p>
    <w:p w:rsidRDefault="00A74E5C" w:rsidP="00A74E5C" w:rsidR="00A74E5C" w:rsidRPr="007A1202">
      <w:pPr>
        <w:jc w:val="center"/>
        <w:rPr>
          <w:sz w:val="22"/>
          <w:szCs w:val="22"/>
        </w:rPr>
      </w:pPr>
    </w:p>
    <w:p w:rsidRDefault="00A74E5C" w:rsidP="00A74E5C" w:rsidR="00F6387B" w:rsidRPr="007A1202">
      <w:pPr>
        <w:jc w:val="both"/>
        <w:rPr>
          <w:sz w:val="22"/>
          <w:szCs w:val="22"/>
        </w:rPr>
      </w:pPr>
      <w:r w:rsidRPr="007A1202">
        <w:rPr>
          <w:sz w:val="22"/>
          <w:szCs w:val="22"/>
        </w:rPr>
        <w:t xml:space="preserve">                                                                                                </w:t>
      </w:r>
      <w:r w:rsidR="00F6387B" w:rsidRPr="007A1202">
        <w:rPr>
          <w:sz w:val="22"/>
          <w:szCs w:val="22"/>
        </w:rPr>
        <w:t xml:space="preserve">    STEČAJNI SUDAC:</w:t>
      </w:r>
    </w:p>
    <w:p w:rsidRDefault="00F6387B" w:rsidP="007035F3" w:rsidR="00F6387B" w:rsidRPr="007A1202">
      <w:pPr>
        <w:jc w:val="both"/>
        <w:rPr>
          <w:sz w:val="22"/>
          <w:szCs w:val="22"/>
        </w:rPr>
      </w:pPr>
      <w:r w:rsidRPr="007A1202">
        <w:rPr>
          <w:sz w:val="22"/>
          <w:szCs w:val="22"/>
        </w:rPr>
        <w:t xml:space="preserve">                                                                                                </w:t>
      </w:r>
      <w:r w:rsidR="006100EF" w:rsidRPr="007A1202">
        <w:rPr>
          <w:sz w:val="22"/>
          <w:szCs w:val="22"/>
        </w:rPr>
        <w:t xml:space="preserve">   </w:t>
      </w:r>
      <w:r w:rsidRPr="007A1202">
        <w:rPr>
          <w:sz w:val="22"/>
          <w:szCs w:val="22"/>
        </w:rPr>
        <w:t xml:space="preserve"> NINO RADIĆ</w:t>
      </w:r>
      <w:r w:rsidR="00B440EF" w:rsidRPr="007A1202">
        <w:rPr>
          <w:sz w:val="22"/>
          <w:szCs w:val="22"/>
        </w:rPr>
        <w:t xml:space="preserve"> </w:t>
      </w:r>
      <w:r w:rsidR="00777472" w:rsidRPr="007A1202">
        <w:rPr>
          <w:sz w:val="22"/>
          <w:szCs w:val="22"/>
        </w:rPr>
        <w:t xml:space="preserve"> </w:t>
      </w:r>
      <w:r w:rsidR="00CF7202" w:rsidRPr="007A1202">
        <w:rPr>
          <w:sz w:val="22"/>
          <w:szCs w:val="22"/>
        </w:rPr>
        <w:t xml:space="preserve">v.r. </w:t>
      </w:r>
    </w:p>
    <w:p w:rsidRDefault="001938F5" w:rsidR="001938F5" w:rsidRPr="007A1202">
      <w:pPr>
        <w:rPr>
          <w:sz w:val="22"/>
          <w:szCs w:val="22"/>
        </w:rPr>
      </w:pPr>
      <w:r w:rsidRPr="007A1202">
        <w:rPr>
          <w:sz w:val="22"/>
          <w:szCs w:val="22"/>
        </w:rPr>
        <w:t xml:space="preserve">POUKA O PRAVNOM LIJEKU: </w:t>
      </w:r>
    </w:p>
    <w:p w:rsidRDefault="001938F5" w:rsidP="00E81491" w:rsidR="00E81491" w:rsidRPr="007A1202">
      <w:pPr>
        <w:jc w:val="both"/>
        <w:rPr>
          <w:sz w:val="22"/>
          <w:szCs w:val="22"/>
        </w:rPr>
      </w:pPr>
      <w:r w:rsidRPr="007A1202">
        <w:rPr>
          <w:sz w:val="22"/>
          <w:szCs w:val="22"/>
        </w:rPr>
        <w:t xml:space="preserve">Protiv ovog  rješenja nezadovoljna stranka može uložiti  žalbu  Visokom trgovačkom sudu RH u roku od 8 dana  od dana  primitka rješenja, a ulaže se putem ovog Suda u   2 primjerka za Sud i po 1 za svaku protivnu stranku. </w:t>
      </w:r>
    </w:p>
    <w:p w:rsidRDefault="00F66BFE" w:rsidP="007A1202" w:rsidR="00777472">
      <w:r w:rsidRPr="007A1202">
        <w:rPr>
          <w:sz w:val="22"/>
          <w:szCs w:val="22"/>
        </w:rPr>
        <w:t xml:space="preserve">    </w:t>
      </w:r>
      <w:r w:rsidRPr="007A1202">
        <w:rPr>
          <w:sz w:val="22"/>
          <w:szCs w:val="22"/>
        </w:rPr>
        <w:tab/>
      </w:r>
      <w:r w:rsidRPr="007A1202">
        <w:rPr>
          <w:sz w:val="22"/>
          <w:szCs w:val="22"/>
        </w:rPr>
        <w:tab/>
      </w:r>
      <w:r w:rsidRPr="007A1202">
        <w:rPr>
          <w:sz w:val="22"/>
          <w:szCs w:val="22"/>
        </w:rPr>
        <w:tab/>
      </w:r>
      <w:r w:rsidRPr="007A1202">
        <w:rPr>
          <w:sz w:val="22"/>
          <w:szCs w:val="22"/>
        </w:rPr>
        <w:tab/>
      </w:r>
      <w:r w:rsidR="00B367F5">
        <w:rPr>
          <w:sz w:val="22"/>
          <w:szCs w:val="22"/>
        </w:rPr>
        <w:t xml:space="preserve">                                    Za točnost otpravka:Tatjana Slaviček </w:t>
      </w:r>
      <w:r w:rsidRPr="007A1202">
        <w:rPr>
          <w:sz w:val="22"/>
          <w:szCs w:val="22"/>
        </w:rPr>
        <w:tab/>
      </w:r>
      <w:r w:rsidRPr="007A1202">
        <w:rPr>
          <w:sz w:val="22"/>
          <w:szCs w:val="22"/>
        </w:rPr>
        <w:tab/>
      </w:r>
      <w:r w:rsidRPr="007A1202">
        <w:rPr>
          <w:sz w:val="22"/>
          <w:szCs w:val="22"/>
        </w:rPr>
        <w:tab/>
      </w:r>
      <w:r w:rsidRPr="007A1202">
        <w:rPr>
          <w:sz w:val="22"/>
          <w:szCs w:val="22"/>
        </w:rPr>
        <w:tab/>
      </w:r>
      <w:r w:rsidRPr="007A1202">
        <w:rPr>
          <w:sz w:val="22"/>
          <w:szCs w:val="22"/>
        </w:rPr>
        <w:tab/>
      </w:r>
      <w:r w:rsidRPr="007A1202">
        <w:rPr>
          <w:sz w:val="22"/>
          <w:szCs w:val="22"/>
        </w:rPr>
        <w:tab/>
      </w:r>
      <w:r w:rsidR="00777472">
        <w:t xml:space="preserve"> </w:t>
      </w:r>
    </w:p>
    <w:sectPr w:rsidR="0077747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1029" w:rsidR="00781029">
      <w:r>
        <w:separator/>
      </w:r>
    </w:p>
  </w:endnote>
  <w:endnote w:id="0" w:type="continuationSeparator">
    <w:p w:rsidRDefault="00781029" w:rsidR="007810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1029" w:rsidR="00781029">
      <w:r>
        <w:separator/>
      </w:r>
    </w:p>
  </w:footnote>
  <w:footnote w:id="0" w:type="continuationSeparator">
    <w:p w:rsidRDefault="00781029" w:rsidR="0078102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641E"/>
    <w:rsid w:val="0004683C"/>
    <w:rsid w:val="00047FC2"/>
    <w:rsid w:val="000500B0"/>
    <w:rsid w:val="0005074B"/>
    <w:rsid w:val="00050AD7"/>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45FB"/>
    <w:rsid w:val="00094639"/>
    <w:rsid w:val="00094FD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449"/>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6458"/>
    <w:rsid w:val="00286459"/>
    <w:rsid w:val="00287BFE"/>
    <w:rsid w:val="00291C45"/>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0332"/>
    <w:rsid w:val="0032359D"/>
    <w:rsid w:val="0032428E"/>
    <w:rsid w:val="003261B2"/>
    <w:rsid w:val="003271D0"/>
    <w:rsid w:val="0033196C"/>
    <w:rsid w:val="003322BE"/>
    <w:rsid w:val="003327F2"/>
    <w:rsid w:val="003331FB"/>
    <w:rsid w:val="003340CB"/>
    <w:rsid w:val="00334194"/>
    <w:rsid w:val="0033579E"/>
    <w:rsid w:val="00335A10"/>
    <w:rsid w:val="003361D7"/>
    <w:rsid w:val="003403D3"/>
    <w:rsid w:val="00340796"/>
    <w:rsid w:val="00340CD0"/>
    <w:rsid w:val="00341B46"/>
    <w:rsid w:val="00344126"/>
    <w:rsid w:val="00344AF1"/>
    <w:rsid w:val="0034664A"/>
    <w:rsid w:val="003471C3"/>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0BB0"/>
    <w:rsid w:val="003D23A0"/>
    <w:rsid w:val="003D443A"/>
    <w:rsid w:val="003D6B25"/>
    <w:rsid w:val="003D770E"/>
    <w:rsid w:val="003E0988"/>
    <w:rsid w:val="003E3522"/>
    <w:rsid w:val="003E4CAE"/>
    <w:rsid w:val="003E53C9"/>
    <w:rsid w:val="003E540A"/>
    <w:rsid w:val="003E592E"/>
    <w:rsid w:val="003E6CA7"/>
    <w:rsid w:val="003F1F46"/>
    <w:rsid w:val="003F2722"/>
    <w:rsid w:val="003F426C"/>
    <w:rsid w:val="003F457C"/>
    <w:rsid w:val="003F64C0"/>
    <w:rsid w:val="003F72D3"/>
    <w:rsid w:val="004021E5"/>
    <w:rsid w:val="004027F3"/>
    <w:rsid w:val="004035AB"/>
    <w:rsid w:val="00405C03"/>
    <w:rsid w:val="004068F2"/>
    <w:rsid w:val="00407211"/>
    <w:rsid w:val="00407538"/>
    <w:rsid w:val="00410255"/>
    <w:rsid w:val="00410B3A"/>
    <w:rsid w:val="00412417"/>
    <w:rsid w:val="00412CF8"/>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BB4"/>
    <w:rsid w:val="004A6D24"/>
    <w:rsid w:val="004A7368"/>
    <w:rsid w:val="004A7619"/>
    <w:rsid w:val="004B1965"/>
    <w:rsid w:val="004B226B"/>
    <w:rsid w:val="004B314D"/>
    <w:rsid w:val="004B590C"/>
    <w:rsid w:val="004B5BAE"/>
    <w:rsid w:val="004B6AB2"/>
    <w:rsid w:val="004B72DE"/>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40F"/>
    <w:rsid w:val="004F5773"/>
    <w:rsid w:val="004F631E"/>
    <w:rsid w:val="004F77F4"/>
    <w:rsid w:val="004F7C0F"/>
    <w:rsid w:val="00500090"/>
    <w:rsid w:val="0050061A"/>
    <w:rsid w:val="00502364"/>
    <w:rsid w:val="005044D2"/>
    <w:rsid w:val="00505982"/>
    <w:rsid w:val="00505C79"/>
    <w:rsid w:val="0051074A"/>
    <w:rsid w:val="00513E97"/>
    <w:rsid w:val="005176A5"/>
    <w:rsid w:val="005255C4"/>
    <w:rsid w:val="00525BF3"/>
    <w:rsid w:val="00525F7D"/>
    <w:rsid w:val="0052792E"/>
    <w:rsid w:val="00527AEB"/>
    <w:rsid w:val="00527C07"/>
    <w:rsid w:val="00530EFA"/>
    <w:rsid w:val="0053109A"/>
    <w:rsid w:val="00532D99"/>
    <w:rsid w:val="0053414A"/>
    <w:rsid w:val="00534CFB"/>
    <w:rsid w:val="0053673A"/>
    <w:rsid w:val="00537A9D"/>
    <w:rsid w:val="00537F7C"/>
    <w:rsid w:val="00540251"/>
    <w:rsid w:val="0054132B"/>
    <w:rsid w:val="0054184F"/>
    <w:rsid w:val="00543008"/>
    <w:rsid w:val="00543A8F"/>
    <w:rsid w:val="00547D42"/>
    <w:rsid w:val="00550438"/>
    <w:rsid w:val="005506E4"/>
    <w:rsid w:val="00552D3A"/>
    <w:rsid w:val="00554955"/>
    <w:rsid w:val="00556D32"/>
    <w:rsid w:val="00561B90"/>
    <w:rsid w:val="005642E1"/>
    <w:rsid w:val="00565A63"/>
    <w:rsid w:val="0056604C"/>
    <w:rsid w:val="005661AE"/>
    <w:rsid w:val="00567099"/>
    <w:rsid w:val="0057138F"/>
    <w:rsid w:val="0057147A"/>
    <w:rsid w:val="00574651"/>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4E51"/>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4AB9"/>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6C9"/>
    <w:rsid w:val="006E7B26"/>
    <w:rsid w:val="006F03DE"/>
    <w:rsid w:val="006F13F2"/>
    <w:rsid w:val="006F321F"/>
    <w:rsid w:val="006F34D1"/>
    <w:rsid w:val="006F7E84"/>
    <w:rsid w:val="006F7ECC"/>
    <w:rsid w:val="007008B6"/>
    <w:rsid w:val="00700969"/>
    <w:rsid w:val="007035F3"/>
    <w:rsid w:val="00705B57"/>
    <w:rsid w:val="00706686"/>
    <w:rsid w:val="00710FDA"/>
    <w:rsid w:val="0071158F"/>
    <w:rsid w:val="0071241D"/>
    <w:rsid w:val="00714535"/>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1EE8"/>
    <w:rsid w:val="00753077"/>
    <w:rsid w:val="00760534"/>
    <w:rsid w:val="00761221"/>
    <w:rsid w:val="0076241A"/>
    <w:rsid w:val="00762D2A"/>
    <w:rsid w:val="0076438B"/>
    <w:rsid w:val="00764485"/>
    <w:rsid w:val="00764D6B"/>
    <w:rsid w:val="00765D2B"/>
    <w:rsid w:val="007674D6"/>
    <w:rsid w:val="00770157"/>
    <w:rsid w:val="007713F4"/>
    <w:rsid w:val="00771654"/>
    <w:rsid w:val="0077182A"/>
    <w:rsid w:val="00771C19"/>
    <w:rsid w:val="00775630"/>
    <w:rsid w:val="0077602A"/>
    <w:rsid w:val="00777078"/>
    <w:rsid w:val="00777472"/>
    <w:rsid w:val="00777934"/>
    <w:rsid w:val="00781029"/>
    <w:rsid w:val="007817C0"/>
    <w:rsid w:val="00781AB5"/>
    <w:rsid w:val="00781C32"/>
    <w:rsid w:val="00782FFB"/>
    <w:rsid w:val="007849C1"/>
    <w:rsid w:val="00785E0A"/>
    <w:rsid w:val="00787716"/>
    <w:rsid w:val="00793DDE"/>
    <w:rsid w:val="00795357"/>
    <w:rsid w:val="00795570"/>
    <w:rsid w:val="007A0A68"/>
    <w:rsid w:val="007A0EE4"/>
    <w:rsid w:val="007A1202"/>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1C02"/>
    <w:rsid w:val="007C2177"/>
    <w:rsid w:val="007C2BAC"/>
    <w:rsid w:val="007C31CA"/>
    <w:rsid w:val="007C77F3"/>
    <w:rsid w:val="007D0F3A"/>
    <w:rsid w:val="007D3594"/>
    <w:rsid w:val="007D3F08"/>
    <w:rsid w:val="007D3F7C"/>
    <w:rsid w:val="007D4A6B"/>
    <w:rsid w:val="007D5FD8"/>
    <w:rsid w:val="007D61EB"/>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1F1F"/>
    <w:rsid w:val="0084224E"/>
    <w:rsid w:val="00842276"/>
    <w:rsid w:val="008427B4"/>
    <w:rsid w:val="00842EE0"/>
    <w:rsid w:val="00843DF8"/>
    <w:rsid w:val="008448B4"/>
    <w:rsid w:val="00844B23"/>
    <w:rsid w:val="00845044"/>
    <w:rsid w:val="00845FA7"/>
    <w:rsid w:val="008518F0"/>
    <w:rsid w:val="00852E37"/>
    <w:rsid w:val="008532CF"/>
    <w:rsid w:val="00854EDD"/>
    <w:rsid w:val="008568E6"/>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5DAA"/>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38F0"/>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EB"/>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0CEB"/>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53FC"/>
    <w:rsid w:val="00AE595D"/>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7F5"/>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67F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662"/>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AF8"/>
    <w:rsid w:val="00BE560E"/>
    <w:rsid w:val="00BE5979"/>
    <w:rsid w:val="00BE5ACF"/>
    <w:rsid w:val="00BE6328"/>
    <w:rsid w:val="00BF064D"/>
    <w:rsid w:val="00BF0F3B"/>
    <w:rsid w:val="00BF42B7"/>
    <w:rsid w:val="00BF7190"/>
    <w:rsid w:val="00C008DE"/>
    <w:rsid w:val="00C01C35"/>
    <w:rsid w:val="00C02CB1"/>
    <w:rsid w:val="00C06F1A"/>
    <w:rsid w:val="00C07964"/>
    <w:rsid w:val="00C07F67"/>
    <w:rsid w:val="00C101EA"/>
    <w:rsid w:val="00C11572"/>
    <w:rsid w:val="00C1164D"/>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6C7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28C6"/>
    <w:rsid w:val="00DB3F4E"/>
    <w:rsid w:val="00DB45B9"/>
    <w:rsid w:val="00DB5633"/>
    <w:rsid w:val="00DB64C0"/>
    <w:rsid w:val="00DB69E8"/>
    <w:rsid w:val="00DC146D"/>
    <w:rsid w:val="00DC4A2B"/>
    <w:rsid w:val="00DC690A"/>
    <w:rsid w:val="00DC6A4E"/>
    <w:rsid w:val="00DD02BB"/>
    <w:rsid w:val="00DD06E2"/>
    <w:rsid w:val="00DD0F9B"/>
    <w:rsid w:val="00DD13B6"/>
    <w:rsid w:val="00DD50FB"/>
    <w:rsid w:val="00DD56E1"/>
    <w:rsid w:val="00DD7602"/>
    <w:rsid w:val="00DE1B87"/>
    <w:rsid w:val="00DE1B8A"/>
    <w:rsid w:val="00DE2376"/>
    <w:rsid w:val="00DE43BC"/>
    <w:rsid w:val="00DE45B0"/>
    <w:rsid w:val="00DE6491"/>
    <w:rsid w:val="00DE7990"/>
    <w:rsid w:val="00DF09A4"/>
    <w:rsid w:val="00DF1292"/>
    <w:rsid w:val="00DF131A"/>
    <w:rsid w:val="00DF1769"/>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06FE2"/>
    <w:rsid w:val="00E105D7"/>
    <w:rsid w:val="00E10E6D"/>
    <w:rsid w:val="00E11105"/>
    <w:rsid w:val="00E1150D"/>
    <w:rsid w:val="00E1265B"/>
    <w:rsid w:val="00E13B0F"/>
    <w:rsid w:val="00E13FD4"/>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1491"/>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5559"/>
    <w:rsid w:val="00EE5672"/>
    <w:rsid w:val="00EE6969"/>
    <w:rsid w:val="00EE7C2E"/>
    <w:rsid w:val="00EF0D0D"/>
    <w:rsid w:val="00EF1056"/>
    <w:rsid w:val="00EF174E"/>
    <w:rsid w:val="00EF1B93"/>
    <w:rsid w:val="00EF321C"/>
    <w:rsid w:val="00EF3946"/>
    <w:rsid w:val="00EF7E39"/>
    <w:rsid w:val="00F017FC"/>
    <w:rsid w:val="00F04E3B"/>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BFE"/>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AAC"/>
    <w:rsid w:val="00F84B09"/>
    <w:rsid w:val="00F850F0"/>
    <w:rsid w:val="00F85516"/>
    <w:rsid w:val="00F85528"/>
    <w:rsid w:val="00F86231"/>
    <w:rsid w:val="00F869A2"/>
    <w:rsid w:val="00F8746B"/>
    <w:rsid w:val="00F875B7"/>
    <w:rsid w:val="00F87780"/>
    <w:rsid w:val="00F87EAD"/>
    <w:rsid w:val="00F94772"/>
    <w:rsid w:val="00F97790"/>
    <w:rsid w:val="00F97D4D"/>
    <w:rsid w:val="00FA1E74"/>
    <w:rsid w:val="00FA49D9"/>
    <w:rsid w:val="00FA4B69"/>
    <w:rsid w:val="00FA5A47"/>
    <w:rsid w:val="00FA5F25"/>
    <w:rsid w:val="00FA69B9"/>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3CD7"/>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E06FE2"/>
    <w:rPr>
      <w:color w:val="808080"/>
      <w:bdr w:space="0" w:sz="0" w:color="auto" w:val="none"/>
      <w:shd w:fill="auto" w:color="auto" w:val="clear"/>
    </w:rPr>
  </w:style>
  <w:style w:customStyle="true" w:styleId="eSPISCCParagraphDefaultFont" w:type="character">
    <w:name w:val="eSPIS_CC_Paragraph Default Font"/>
    <w:basedOn w:val="Zadanifontodlomka"/>
    <w:rsid w:val="00E06FE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06FE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06FE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06FE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E06FE2"/>
    <w:rPr>
      <w:color w:val="808080"/>
      <w:bdr w:color="auto" w:space="0" w:sz="0" w:val="none"/>
      <w:shd w:color="auto" w:fill="auto" w:val="clear"/>
    </w:rPr>
  </w:style>
  <w:style w:customStyle="1" w:styleId="eSPISCCParagraphDefaultFont" w:type="character">
    <w:name w:val="eSPIS_CC_Paragraph Default Font"/>
    <w:basedOn w:val="Zadanifontodlomka"/>
    <w:rsid w:val="00E06FE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06FE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06FE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06FE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St-1094/2012-340</izvorni_sadrzaj>
    <derivirana_varijabla naziv="DomainObject.Oznaka_1">St-1094/2012-340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St-1094/2012-340</izvorni_sadrzaj>
    <derivirana_varijabla naziv="DomainObject.PoslovniBrojDokumenta_1">St-1094/2012-340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BA3B77-3866-4D7D-AE1B-4AD8AAC4F1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1934</properties:Characters>
  <properties:Lines>51</properties:Lines>
  <properties:Paragraphs>23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2672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2016-10-17T10:09:00Z</dcterms:created>
  <dc:creator>radicn</dc:creator>
  <cp:lastModifiedBy>Tatjana Slaviček</cp:lastModifiedBy>
  <cp:lastPrinted>2016-10-17T10:08:00Z</cp:lastPrinted>
  <dcterms:modified xmlns:xsi="http://www.w3.org/2001/XMLSchema-instance" xsi:type="dcterms:W3CDTF">2016-10-17T12:22:00Z</dcterms:modified>
  <cp:revision>5</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St-1094/2012-340 / Odluka - Rješenje</vt:lpwstr>
  </prop:property>
  <prop:property name="CC_coloring" pid="4" fmtid="{D5CDD505-2E9C-101B-9397-08002B2CF9AE}">
    <vt:bool>false</vt:bool>
  </prop:property>
  <prop:property name="BrojStranica" pid="5" fmtid="{D5CDD505-2E9C-101B-9397-08002B2CF9AE}">
    <vt:i4>1</vt:i4>
  </prop:property>
</prop:Properties>
</file>