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a537f" w14:paraId="d9a537f" w:rsidRDefault="006764AA" w:rsidP="006764AA" w:rsidR="006764AA" w:rsidRPr="00B27743">
      <w:pPr>
        <w:jc w:val="right"/>
        <w15:collapsed w:val="false"/>
        <w:rPr>
          <w:b/>
        </w:rPr>
      </w:pPr>
      <w:bookmarkStart w:name="_GoBack" w:id="0"/>
      <w:bookmarkEnd w:id="0"/>
      <w:r w:rsidRPr="00B27743">
        <w:rPr>
          <w:b/>
        </w:rPr>
        <w:t xml:space="preserve">   Posl. br. 18 St-</w:t>
      </w:r>
      <w:r w:rsidR="00371901">
        <w:rPr>
          <w:b/>
        </w:rPr>
        <w:t>1</w:t>
      </w:r>
      <w:r w:rsidR="00112678">
        <w:rPr>
          <w:b/>
        </w:rPr>
        <w:t>672</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7A43B1" w:rsidRPr="007A43B1">
        <w:t>RASPON GRADNJA j.d.o.o., Metković, Splitska 4, OIB: 31509835118</w:t>
      </w:r>
      <w:r w:rsidRPr="00B27743">
        <w:t xml:space="preserve">, dana </w:t>
      </w:r>
      <w:r w:rsidR="007A43B1">
        <w:t>03</w:t>
      </w:r>
      <w:r w:rsidR="006764AA" w:rsidRPr="00B27743">
        <w:t xml:space="preserve">. </w:t>
      </w:r>
      <w:r w:rsidR="007A43B1">
        <w:t>studenog</w:t>
      </w:r>
      <w:r w:rsidR="00371901">
        <w:t>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7A43B1" w:rsidRPr="007A43B1">
        <w:t>RASPON GRADNJA j.d.o.o., Metković, Splitska 4, OIB: 31509835118</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7A43B1" w:rsidRPr="007A43B1">
        <w:t>Željko Dragović, Momići 26, K</w:t>
      </w:r>
      <w:r w:rsidR="007A43B1">
        <w:t xml:space="preserve">ula Norinska, OIB: 94855193815 </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2953F4">
        <w:rPr>
          <w:b/>
        </w:rPr>
        <w:t>1</w:t>
      </w:r>
      <w:r w:rsidR="007A43B1">
        <w:rPr>
          <w:b/>
        </w:rPr>
        <w:t>8</w:t>
      </w:r>
      <w:r w:rsidRPr="00B27743">
        <w:rPr>
          <w:b/>
        </w:rPr>
        <w:t xml:space="preserve">. </w:t>
      </w:r>
      <w:r w:rsidR="002953F4">
        <w:rPr>
          <w:b/>
        </w:rPr>
        <w:t>siječnja 2017</w:t>
      </w:r>
      <w:r w:rsidRPr="00B27743">
        <w:rPr>
          <w:b/>
        </w:rPr>
        <w:t xml:space="preserve">. godine u </w:t>
      </w:r>
      <w:r w:rsidR="002953F4">
        <w:rPr>
          <w:b/>
        </w:rPr>
        <w:t>0</w:t>
      </w:r>
      <w:r w:rsidR="007A43B1">
        <w:rPr>
          <w:b/>
        </w:rPr>
        <w:t>9,0</w:t>
      </w:r>
      <w:r w:rsidRPr="00B27743">
        <w:rPr>
          <w:b/>
        </w:rPr>
        <w:t>0 sati,</w:t>
      </w:r>
      <w:r w:rsidRPr="00B27743">
        <w:t xml:space="preserve"> sve u zgradi ovog suda u Dubrovniku, Dr. A. Starčevića 23, sudnica </w:t>
      </w:r>
      <w:r w:rsidR="00406DD0">
        <w:t>2</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 xml:space="preserve">Otvaranje stečajnog  postupka upisat će se u registar Trgovačkog suda u Splitu, Stalna služba u Dubrovniku i </w:t>
      </w:r>
      <w:r w:rsidR="00406DD0" w:rsidRPr="00406DD0">
        <w:t>upisnik registriranih vozila MUP-a i</w:t>
      </w:r>
      <w:r w:rsidR="007A43B1">
        <w:t xml:space="preserve"> očevidnik Financijske agencije</w:t>
      </w:r>
      <w:r w:rsidR="002953F4">
        <w:t xml:space="preserve">. </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7A43B1" w:rsidRPr="007A43B1">
        <w:t>RASPON GRADNJA j.d.o.o., Metković, Splitska 4, OIB: 31509835118</w:t>
      </w:r>
      <w:r w:rsidRPr="00B27743">
        <w:t xml:space="preserve">, otvara se </w:t>
      </w:r>
      <w:r w:rsidR="007A43B1">
        <w:t>03</w:t>
      </w:r>
      <w:r w:rsidR="00E51E3C">
        <w:t xml:space="preserve">. </w:t>
      </w:r>
      <w:r w:rsidR="007A43B1">
        <w:t>studenog</w:t>
      </w:r>
      <w:r w:rsidR="002953F4">
        <w:t>a</w:t>
      </w:r>
      <w:r w:rsidRPr="00B27743">
        <w:t xml:space="preserve"> 2016. godine u 1</w:t>
      </w:r>
      <w:r w:rsidR="00426D29">
        <w:t>4</w:t>
      </w:r>
      <w:r w:rsidRPr="00B27743">
        <w:t>,</w:t>
      </w:r>
      <w:r w:rsidR="002953F4">
        <w:t>0</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7A43B1">
        <w:t>1672</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7A43B1" w:rsidP="00FE6A48" w:rsidR="002953F4">
      <w:pPr>
        <w:ind w:firstLine="705"/>
        <w:jc w:val="both"/>
      </w:pPr>
      <w:r w:rsidRPr="007A43B1">
        <w:t>Predlagatelj Financijska agencija, RC Split, Podružnica Dubrovnik je prijedlogom zaprimljenim na Trgovačkom sudu u Splitu, Stalnoj službi u Dubrovniku, dana 22. kolovoza 2016. godine predložio otvaranje stečajnog postupka nad dužnikom RASPON GRADNJA j.d.o.o., Metković, Splitska 4, OIB: 31509835118. U prijedlogu se u bitnome navodi da temeljem čl. 110. st. 1. SZ-a podnosi prijedlog, te da na dan 16.08.2016.g. dužnik ima u očevidniku redoslijeda osnova za plaćanje evidentirane osnove za plaćanje u neprekinutom razdoblju od 120 dana u ukupnom iznosu od 1.076.284,37 kuna u koji iznos je uračunata kamata i naknada predlagatelja za provedbu ovrhe na novčanim sredstvima. Navodi se da dužnik ima dva zaposlenika, te ima otvoren račun kod Raiffeisenbank Austria d.d., Zagrebačka banka d.d. i Sberbank d.d.</w:t>
      </w:r>
    </w:p>
    <w:p w:rsidRDefault="007A43B1" w:rsidP="00FE6A48" w:rsidR="007A43B1">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lastRenderedPageBreak/>
        <w:t xml:space="preserve">Iz Potvrde Financijske agencije o neizvršenim osnovama za plaćanje od </w:t>
      </w:r>
      <w:r w:rsidR="009E7FA5">
        <w:t>02</w:t>
      </w:r>
      <w:r w:rsidRPr="00B27743">
        <w:t xml:space="preserve">. </w:t>
      </w:r>
      <w:r w:rsidR="009E7FA5">
        <w:t>studenog</w:t>
      </w:r>
      <w:r w:rsidRPr="00B27743">
        <w:t xml:space="preserve"> 2016. godine (list spisa </w:t>
      </w:r>
      <w:r w:rsidR="009E7FA5">
        <w:t>22</w:t>
      </w:r>
      <w:r w:rsidRPr="00B27743">
        <w:t xml:space="preserve">) proizlazi da na dan izdavanje potvrde dužnik u Očevidniku redoslijeda osnova za plaćanje ima evidentirane neizvršene osnove za plaćanje u neprekinutom razdoblju od </w:t>
      </w:r>
      <w:r w:rsidR="001D160F">
        <w:t>197</w:t>
      </w:r>
      <w:r w:rsidRPr="00B27743">
        <w:t xml:space="preserve"> dana.</w:t>
      </w:r>
    </w:p>
    <w:p w:rsidRDefault="009D37E5" w:rsidP="00FE6A48" w:rsidR="009D37E5">
      <w:pPr>
        <w:ind w:firstLine="705"/>
        <w:jc w:val="both"/>
      </w:pPr>
    </w:p>
    <w:p w:rsidRDefault="009D37E5" w:rsidP="002C342A" w:rsidR="009D37E5">
      <w:pPr>
        <w:ind w:firstLine="705"/>
      </w:pPr>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112678" w:rsidP="00406DD0" w:rsidR="006133F6" w:rsidRPr="00B27743">
      <w:pPr>
        <w:ind w:firstLine="705"/>
        <w:jc w:val="both"/>
      </w:pPr>
      <w:r>
        <w:t xml:space="preserve">Zastupnik po zakonu dužnika nije se odazivao nalozima i pozivima suda, pa je sud službenim putem pribavio podatke o imovini dužnika iz javnih registara i upisnika. </w:t>
      </w:r>
      <w:r w:rsidR="001D160F">
        <w:t xml:space="preserve">Općinski sud u Dubrovniku, zk odjel Metković </w:t>
      </w:r>
      <w:r w:rsidR="002953F4">
        <w:t xml:space="preserve">je </w:t>
      </w:r>
      <w:r w:rsidR="001D160F">
        <w:t>obavijestio sud podneskom (l.s. 16)</w:t>
      </w:r>
      <w:r w:rsidR="009D37E5" w:rsidRPr="009D37E5">
        <w:t xml:space="preserve"> da dužnik </w:t>
      </w:r>
      <w:r w:rsidR="001D160F">
        <w:t>nije upisan kao vlasnik</w:t>
      </w:r>
      <w:r w:rsidR="009D37E5" w:rsidRPr="009D37E5">
        <w:t xml:space="preserve"> </w:t>
      </w:r>
      <w:r w:rsidR="002953F4">
        <w:t>nekretnin</w:t>
      </w:r>
      <w:r w:rsidR="001D160F">
        <w:t>e</w:t>
      </w:r>
      <w:r w:rsidR="009D37E5" w:rsidRPr="009D37E5">
        <w:t>,</w:t>
      </w:r>
      <w:r w:rsidR="001D160F">
        <w:t xml:space="preserve"> a MUP, PU Dubrov.-neretv. je obavijestila sud da je dužnik evidentiran kao vlasnik slijedećih vozila: N1, marke FORD TRANSIT 2.5 D god proizv 1996, reg oznake DU</w:t>
      </w:r>
      <w:r>
        <w:t>261</w:t>
      </w:r>
      <w:r w:rsidR="001D160F">
        <w:t xml:space="preserve">GJ, zatim vozila N1 marke MERCEDES 601 D, god. proizv. 1986, </w:t>
      </w:r>
      <w:r>
        <w:t xml:space="preserve">reg oznake DU192GH i vozila N2 marke </w:t>
      </w:r>
      <w:r w:rsidRPr="00112678">
        <w:t xml:space="preserve">MERCEDES </w:t>
      </w:r>
      <w:r>
        <w:t>809</w:t>
      </w:r>
      <w:r w:rsidRPr="00112678">
        <w:t>, god. proizv. 198</w:t>
      </w:r>
      <w:r>
        <w:t>8</w:t>
      </w:r>
      <w:r w:rsidRPr="00112678">
        <w:t>, reg oznake DU</w:t>
      </w:r>
      <w:r>
        <w:t>753</w:t>
      </w:r>
      <w:r w:rsidRPr="00112678">
        <w:t>G</w:t>
      </w:r>
      <w:r>
        <w:t xml:space="preserve">M, dok je vozilo </w:t>
      </w:r>
      <w:r w:rsidRPr="00112678">
        <w:t xml:space="preserve">N1 marke </w:t>
      </w:r>
      <w:r>
        <w:t>VOLKSWAGEN LT 35 2.5 TDI</w:t>
      </w:r>
      <w:r w:rsidRPr="00112678">
        <w:t>, god. proizv. 19</w:t>
      </w:r>
      <w:r>
        <w:t xml:space="preserve">98, reg oznake DU548GA odjavljeno 03.09.2016.g., pa bi skupno </w:t>
      </w:r>
      <w:r w:rsidR="009D37E5" w:rsidRPr="009D37E5">
        <w:t xml:space="preserve"> vrijednost </w:t>
      </w:r>
      <w:r>
        <w:t>mogla</w:t>
      </w:r>
      <w:r w:rsidR="009D37E5" w:rsidRPr="009D37E5">
        <w:t xml:space="preserve"> bila dovoljna za nami</w:t>
      </w:r>
      <w:r>
        <w:t>renje osnovnih troškova postupka.</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112678" w:rsidRPr="00112678">
        <w:t>Željko Dragović, Momići 26, Kula Norinska, OIB: 94855193815</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112678" w:rsidR="003C7EEA" w:rsidRPr="00B27743">
      <w:pPr>
        <w:jc w:val="both"/>
      </w:pPr>
    </w:p>
    <w:p w:rsidRDefault="003C7EEA" w:rsidP="002C1EE9" w:rsidR="003C7EEA" w:rsidRPr="00B27743">
      <w:pPr>
        <w:ind w:hanging="705" w:left="705"/>
        <w:jc w:val="center"/>
        <w:rPr>
          <w:b/>
        </w:rPr>
      </w:pPr>
      <w:r w:rsidRPr="00B27743">
        <w:rPr>
          <w:b/>
        </w:rPr>
        <w:t xml:space="preserve">U Dubrovniku, dana </w:t>
      </w:r>
      <w:r w:rsidR="00112678">
        <w:rPr>
          <w:b/>
        </w:rPr>
        <w:t>03</w:t>
      </w:r>
      <w:r w:rsidRPr="00B27743">
        <w:rPr>
          <w:b/>
        </w:rPr>
        <w:t xml:space="preserve">. </w:t>
      </w:r>
      <w:r w:rsidR="00112678">
        <w:rPr>
          <w:b/>
        </w:rPr>
        <w:t>studenoga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w:t>
      </w:r>
    </w:p>
    <w:p w:rsidRDefault="003C7EEA" w:rsidP="003C7EEA" w:rsidR="003C7EEA" w:rsidRPr="00B27743">
      <w:pPr>
        <w:ind w:hanging="705" w:left="705"/>
        <w:jc w:val="both"/>
      </w:pPr>
      <w:r w:rsidRPr="00B27743">
        <w:t>-</w:t>
      </w:r>
      <w:r w:rsidRPr="00B27743">
        <w:tab/>
        <w:t>stečajnom upravitelju,</w:t>
      </w:r>
    </w:p>
    <w:p w:rsidRDefault="00B27743" w:rsidP="003C7EEA" w:rsidR="00112678">
      <w:pPr>
        <w:ind w:hanging="705" w:left="705"/>
        <w:jc w:val="both"/>
      </w:pPr>
      <w:r w:rsidRPr="00B27743">
        <w:t>-</w:t>
      </w:r>
      <w:r w:rsidRPr="00B27743">
        <w:tab/>
        <w:t xml:space="preserve">FINA, </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w:t>
      </w:r>
    </w:p>
    <w:p w:rsidRDefault="002C1EE9" w:rsidP="00406DD0" w:rsidR="00406DD0">
      <w:pPr>
        <w:ind w:hanging="705" w:left="705"/>
        <w:jc w:val="both"/>
      </w:pPr>
      <w:r w:rsidRPr="00B27743">
        <w:t>-</w:t>
      </w:r>
      <w:r w:rsidR="00406DD0" w:rsidRPr="00406DD0">
        <w:t xml:space="preserve"> </w:t>
      </w:r>
      <w:r w:rsidR="00406DD0">
        <w:tab/>
        <w:t>upisnik registriranih vozila MUP-a, PU Dubrovnik</w:t>
      </w:r>
    </w:p>
    <w:p w:rsidRDefault="00406DD0" w:rsidP="00406DD0" w:rsidR="002C342A">
      <w:pPr>
        <w:ind w:hanging="705" w:left="705"/>
        <w:jc w:val="both"/>
      </w:pPr>
      <w:r>
        <w:t xml:space="preserve">-  </w:t>
      </w:r>
      <w:r>
        <w:tab/>
        <w:t>Očevidnik Financijske agencije, RC Split, Podružnica Dubrovnik,</w:t>
      </w:r>
    </w:p>
    <w:p w:rsidRDefault="006133F6" w:rsidP="003C7EEA" w:rsidR="00112678">
      <w:pPr>
        <w:ind w:hanging="705" w:left="705"/>
        <w:jc w:val="both"/>
      </w:pPr>
      <w:r>
        <w:t>-</w:t>
      </w:r>
      <w:r>
        <w:tab/>
      </w:r>
      <w:r w:rsidR="00112678" w:rsidRPr="00112678">
        <w:t xml:space="preserve">Raiffeisenbank Austria d.d., Zagrebačka banka d.d. i Sberbank d.d. </w:t>
      </w:r>
    </w:p>
    <w:p w:rsidRDefault="006133F6" w:rsidP="003C7EEA" w:rsidR="003C7EEA" w:rsidRPr="00B27743">
      <w:pPr>
        <w:ind w:hanging="705" w:left="705"/>
        <w:jc w:val="both"/>
      </w:pPr>
      <w:r w:rsidRPr="00112678">
        <w:t>-</w:t>
      </w:r>
      <w:r w:rsidRPr="00112678">
        <w:tab/>
      </w:r>
      <w:r w:rsidR="003C7EEA" w:rsidRPr="00112678">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11CB">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71901">
      <w:rPr>
        <w:rFonts w:hAnsi="Book Antiqua" w:ascii="Book Antiqua"/>
        <w:b/>
        <w:sz w:val="20"/>
        <w:szCs w:val="20"/>
      </w:rPr>
      <w:t>1</w:t>
    </w:r>
    <w:r w:rsidR="007A43B1">
      <w:rPr>
        <w:rFonts w:hAnsi="Book Antiqua" w:ascii="Book Antiqua"/>
        <w:b/>
        <w:sz w:val="20"/>
        <w:szCs w:val="20"/>
      </w:rPr>
      <w:t>672</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12678"/>
    <w:rsid w:val="00162766"/>
    <w:rsid w:val="0016563C"/>
    <w:rsid w:val="001B2669"/>
    <w:rsid w:val="001B7D07"/>
    <w:rsid w:val="001D160F"/>
    <w:rsid w:val="001E0207"/>
    <w:rsid w:val="001F3C99"/>
    <w:rsid w:val="001F3EFC"/>
    <w:rsid w:val="00212337"/>
    <w:rsid w:val="00256E03"/>
    <w:rsid w:val="002953F4"/>
    <w:rsid w:val="002C1EE9"/>
    <w:rsid w:val="002C342A"/>
    <w:rsid w:val="00371901"/>
    <w:rsid w:val="003B0CCC"/>
    <w:rsid w:val="003C7EEA"/>
    <w:rsid w:val="00406DD0"/>
    <w:rsid w:val="004257AB"/>
    <w:rsid w:val="00426D29"/>
    <w:rsid w:val="00442F88"/>
    <w:rsid w:val="00471B2D"/>
    <w:rsid w:val="006133F6"/>
    <w:rsid w:val="00657211"/>
    <w:rsid w:val="006764AA"/>
    <w:rsid w:val="00691367"/>
    <w:rsid w:val="00774FA0"/>
    <w:rsid w:val="007A43B1"/>
    <w:rsid w:val="007E21F9"/>
    <w:rsid w:val="00855A31"/>
    <w:rsid w:val="00893D99"/>
    <w:rsid w:val="00950B5A"/>
    <w:rsid w:val="009D37E5"/>
    <w:rsid w:val="009E7FA5"/>
    <w:rsid w:val="00A040A9"/>
    <w:rsid w:val="00A21486"/>
    <w:rsid w:val="00A3665E"/>
    <w:rsid w:val="00A67A6C"/>
    <w:rsid w:val="00AB51C5"/>
    <w:rsid w:val="00B1663A"/>
    <w:rsid w:val="00B21086"/>
    <w:rsid w:val="00B27743"/>
    <w:rsid w:val="00C54CC2"/>
    <w:rsid w:val="00CE7BF7"/>
    <w:rsid w:val="00D02D0C"/>
    <w:rsid w:val="00D311CB"/>
    <w:rsid w:val="00D57A11"/>
    <w:rsid w:val="00DA1343"/>
    <w:rsid w:val="00E51E3C"/>
    <w:rsid w:val="00EB1FDE"/>
    <w:rsid w:val="00EE4C5A"/>
    <w:rsid w:val="00F203A3"/>
    <w:rsid w:val="00F77CC7"/>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D311CB"/>
    <w:rPr>
      <w:color w:val="808080"/>
      <w:bdr w:space="0" w:sz="0" w:color="auto" w:val="none"/>
      <w:shd w:fill="auto" w:color="auto" w:val="clear"/>
    </w:rPr>
  </w:style>
  <w:style w:customStyle="true" w:styleId="eSPISCCParagraphDefaultFont" w:type="character">
    <w:name w:val="eSPIS_CC_Paragraph Default Font"/>
    <w:basedOn w:val="Zadanifontodlomka"/>
    <w:rsid w:val="00D311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11CB"/>
    <w:rPr>
      <w:b/>
      <w:bdr w:space="0" w:sz="0" w:color="auto" w:val="none"/>
      <w:shd w:fill="FFFFCC" w:color="auto" w:val="clear"/>
      <w:lang w:val="hr-HR"/>
    </w:rPr>
  </w:style>
  <w:style w:customStyle="true" w:styleId="PozadinaSvijetloCrvena" w:type="character">
    <w:name w:val="Pozadina_SvijetloCrvena"/>
    <w:basedOn w:val="eSPISCCParagraphDefaultFont"/>
    <w:rsid w:val="00D311C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11C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D311CB"/>
    <w:rPr>
      <w:color w:val="808080"/>
      <w:bdr w:color="auto" w:space="0" w:sz="0" w:val="none"/>
      <w:shd w:color="auto" w:fill="auto" w:val="clear"/>
    </w:rPr>
  </w:style>
  <w:style w:customStyle="1" w:styleId="eSPISCCParagraphDefaultFont" w:type="character">
    <w:name w:val="eSPIS_CC_Paragraph Default Font"/>
    <w:basedOn w:val="Zadanifontodlomka"/>
    <w:rsid w:val="00D311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11CB"/>
    <w:rPr>
      <w:b/>
      <w:bdr w:color="auto" w:space="0" w:sz="0" w:val="none"/>
      <w:shd w:color="auto" w:fill="FFFFCC" w:val="clear"/>
      <w:lang w:val="hr-HR"/>
    </w:rPr>
  </w:style>
  <w:style w:customStyle="1" w:styleId="PozadinaSvijetloCrvena" w:type="character">
    <w:name w:val="Pozadina_SvijetloCrvena"/>
    <w:basedOn w:val="eSPISCCParagraphDefaultFont"/>
    <w:rsid w:val="00D311C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311C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1672</izvorni_sadrzaj>
    <derivirana_varijabla naziv="DomainObject.Predmet.Broj_1">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St-1672/2016</izvorni_sadrzaj>
    <derivirana_varijabla naziv="DomainObject.Predmet.OznakaBroj_1">St-1672/2016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RASPON GRADNJA j.d.o.o. za graditeljstvo i trgovinu</izvorni_sadrzaj>
    <derivirana_varijabla naziv="DomainObject.Predmet.ProtustrankaFormated_1">  RASPON GRADNJA j.d.o.o. za graditeljstvo i trgovinu</derivirana_varijabla>
  </DomainObject.Predmet.ProtustrankaFormated>
  <DomainObject.Predmet.ProtustrankaFormatedOIB>
    <izvorni_sadrzaj>  RASPON GRADNJA j.d.o.o. za graditeljstvo i trgovinu, OIB 31509835118</izvorni_sadrzaj>
    <derivirana_varijabla naziv="DomainObject.Predmet.ProtustrankaFormatedOIB_1">  RASPON GRADNJA j.d.o.o. za graditeljstvo i trgovinu, OIB 31509835118</derivirana_varijabla>
  </DomainObject.Predmet.ProtustrankaFormatedOIB>
  <DomainObject.Predmet.ProtustrankaFormatedWithAdress>
    <izvorni_sadrzaj> RASPON GRADNJA j.d.o.o. za graditeljstvo i trgovinu, Splitska 4, 20350 Metković</izvorni_sadrzaj>
    <derivirana_varijabla naziv="DomainObject.Predmet.ProtustrankaFormatedWithAdress_1"> RASPON GRADNJA j.d.o.o. za graditeljstvo i trgovinu, Splitska 4, 20350 Metković</derivirana_varijabla>
  </DomainObject.Predmet.ProtustrankaFormatedWithAdress>
  <DomainObject.Predmet.ProtustrankaFormatedWithAdressOIB>
    <izvorni_sadrzaj> RASPON GRADNJA j.d.o.o. za graditeljstvo i trgovinu, OIB 31509835118, Splitska 4, 20350 Metković</izvorni_sadrzaj>
    <derivirana_varijabla naziv="DomainObject.Predmet.ProtustrankaFormatedWithAdressOIB_1"> RASPON GRADNJA j.d.o.o. za graditeljstvo i trgovinu, OIB 31509835118, Splitska 4, 20350 Metković</derivirana_varijabla>
  </DomainObject.Predmet.ProtustrankaFormatedWithAdressOIB>
  <DomainObject.Predmet.ProtustrankaWithAdress>
    <izvorni_sadrzaj>RASPON GRADNJA j.d.o.o. za graditeljstvo i trgovinu Splitska 4, 20350 Metković</izvorni_sadrzaj>
    <derivirana_varijabla naziv="DomainObject.Predmet.ProtustrankaWithAdress_1">RASPON GRADNJA j.d.o.o. za graditeljstvo i trgovinu Splitska 4, 20350 Metković</derivirana_varijabla>
  </DomainObject.Predmet.ProtustrankaWithAdress>
  <DomainObject.Predmet.ProtustrankaWithAdressOIB>
    <izvorni_sadrzaj>RASPON GRADNJA j.d.o.o. za graditeljstvo i trgovinu, OIB 31509835118, Splitska 4, 20350 Metković</izvorni_sadrzaj>
    <derivirana_varijabla naziv="DomainObject.Predmet.ProtustrankaWithAdressOIB_1">RASPON GRADNJA j.d.o.o. za graditeljstvo i trgovinu, OIB 31509835118, Splitska 4, 20350 Metković</derivirana_varijabla>
  </DomainObject.Predmet.ProtustrankaWithAdressOIB>
  <DomainObject.Predmet.ProtustrankaNazivFormated>
    <izvorni_sadrzaj>RASPON GRADNJA j.d.o.o. za graditeljstvo i trgovinu</izvorni_sadrzaj>
    <derivirana_varijabla naziv="DomainObject.Predmet.ProtustrankaNazivFormated_1">RASPON GRADNJA j.d.o.o. za graditeljstvo i trgovinu</derivirana_varijabla>
  </DomainObject.Predmet.ProtustrankaNazivFormated>
  <DomainObject.Predmet.ProtustrankaNazivFormatedOIB>
    <izvorni_sadrzaj>RASPON GRADNJA j.d.o.o. za graditeljstvo i trgovinu, OIB 31509835118</izvorni_sadrzaj>
    <derivirana_varijabla naziv="DomainObject.Predmet.ProtustrankaNazivFormatedOIB_1">RASPON GRADNJA j.d.o.o. za graditeljstvo i trgovinu, OIB 31509835118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1076284.37</izvorni_sadrzaj>
    <derivirana_varijabla naziv="DomainObject.Predmet.TrenutnaVrijednost_1">1076284.37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RASPON GRADNJA j.d.o.o. za graditeljstvo i trgovinu</item>
    </izvorni_sadrzaj>
    <derivirana_varijabla naziv="DomainObject.Predmet.ProtuStrankaListFormated_1">
      <item>RASPON GRADNJA j.d.o.o. za graditeljstvo i trgovinu</item>
    </derivirana_varijabla>
  </DomainObject.Predmet.ProtuStrankaListFormated>
  <DomainObject.Predmet.ProtuStrankaListFormatedOIB>
    <izvorni_sadrzaj>
      <item>RASPON GRADNJA j.d.o.o. za graditeljstvo i trgovinu, OIB 31509835118</item>
    </izvorni_sadrzaj>
    <derivirana_varijabla naziv="DomainObject.Predmet.ProtuStrankaListFormatedOIB_1">
      <item>RASPON GRADNJA j.d.o.o. za graditeljstvo i trgovinu, OIB 31509835118</item>
    </derivirana_varijabla>
  </DomainObject.Predmet.ProtuStrankaListFormatedOIB>
  <DomainObject.Predmet.ProtuStrankaListFormatedWithAdress>
    <izvorni_sadrzaj>
      <item>RASPON GRADNJA j.d.o.o. za graditeljstvo i trgovinu, Splitska 4, 20350 Metković</item>
    </izvorni_sadrzaj>
    <derivirana_varijabla naziv="DomainObject.Predmet.ProtuStrankaListFormatedWithAdress_1">
      <item>RASPON GRADNJA j.d.o.o. za graditeljstvo i trgovinu, Splitska 4, 20350 Metković</item>
    </derivirana_varijabla>
  </DomainObject.Predmet.ProtuStrankaListFormatedWithAdress>
  <DomainObject.Predmet.ProtuStrankaListFormatedWithAdressOIB>
    <izvorni_sadrzaj>
      <item>RASPON GRADNJA j.d.o.o. za graditeljstvo i trgovinu, OIB 31509835118, Splitska 4, 20350 Metković</item>
    </izvorni_sadrzaj>
    <derivirana_varijabla naziv="DomainObject.Predmet.ProtuStrankaListFormatedWithAdressOIB_1">
      <item>RASPON GRADNJA j.d.o.o. za graditeljstvo i trgovinu, OIB 31509835118, Splitska 4, 20350 Metković</item>
    </derivirana_varijabla>
  </DomainObject.Predmet.ProtuStrankaListFormatedWithAdressOIB>
  <DomainObject.Predmet.ProtuStrankaListNazivFormated>
    <izvorni_sadrzaj>
      <item>RASPON GRADNJA j.d.o.o. za graditeljstvo i trgovinu</item>
    </izvorni_sadrzaj>
    <derivirana_varijabla naziv="DomainObject.Predmet.ProtuStrankaListNazivFormated_1">
      <item>RASPON GRADNJA j.d.o.o. za graditeljstvo i trgovinu</item>
    </derivirana_varijabla>
  </DomainObject.Predmet.ProtuStrankaListNazivFormated>
  <DomainObject.Predmet.ProtuStrankaListNazivFormatedOIB>
    <izvorni_sadrzaj>
      <item>RASPON GRADNJA j.d.o.o. za graditeljstvo i trgovinu, OIB 31509835118</item>
    </izvorni_sadrzaj>
    <derivirana_varijabla naziv="DomainObject.Predmet.ProtuStrankaListNazivFormatedOIB_1">
      <item>RASPON GRADNJA j.d.o.o. za graditeljstvo i trgovinu, OIB 31509835118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RASPON GRADNJA j.d.o.o. za graditeljstvo i trgovinu</izvorni_sadrzaj>
    <derivirana_varijabla naziv="DomainObject.Predmet.ProtustrankaIDrugi_1">RASPON GRADNJA j.d.o.o. za graditeljstvo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RASPON GRADNJA j.d.o.o. za graditeljstvo i trgovinu, OIB 31509835118, Splitska 4, 20350 Metković</izvorni_sadrzaj>
    <derivirana_varijabla naziv="DomainObject.Predmet.ProtustrankaIDrugiAdressOIB_1">RASPON GRADNJA j.d.o.o. za graditeljstvo i trgovinu, OIB 31509835118, Splitska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RASPON GRADNJA j.d.o.o. za graditeljstvo i trgovinu</item>
    </izvorni_sadrzaj>
    <derivirana_varijabla naziv="DomainObject.Predmet.SudioniciListNaziv_1">
      <item>FINA, RC Split, Podružnica Dubrovnik</item>
      <item>RASPON GRADNJA j.d.o.o. za graditeljstvo i trgovinu</item>
    </derivirana_varijabla>
  </DomainObject.Predmet.SudioniciListNaziv>
  <DomainObject.Predmet.SudioniciListAdressOIB>
    <izvorni_sadrzaj>
      <item>FINA, RC Split, Podružnica Dubrovnik, OIB 85821130368, Vukovarska 2,20000 Dubrovnik</item>
      <item>RASPON GRADNJA j.d.o.o. za graditeljstvo i trgovinu, OIB 31509835118, Splitska 4,20350 Metković</item>
    </izvorni_sadrzaj>
    <derivirana_varijabla naziv="DomainObject.Predmet.SudioniciListAdressOIB_1">
      <item>FINA, RC Split, Podružnica Dubrovnik, OIB 85821130368, Vukovarska 2,20000 Dubrovnik</item>
      <item>RASPON GRADNJA j.d.o.o. za graditeljstvo i trgovinu, OIB 31509835118, Splitska 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31509835118</item>
    </izvorni_sadrzaj>
    <derivirana_varijabla naziv="DomainObject.Predmet.SudioniciListNazivOIB_1">
      <item>, OIB 85821130368</item>
      <item>, OIB 31509835118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Dragović, OIB 94855193815, Momići 26 Kula Norinska</item>
    </izvorni_sadrzaj>
    <derivirana_varijabla naziv="DomainObject.Predmet.StecajniUpraviteljiListAddressOIB_1">
      <item>Željko Dragović, OIB 94855193815, Momići 26 Kula Norinska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B927E6-6CF9-4175-BCC5-C42198B7F2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1223</properties:Words>
  <properties:Characters>6844</properties:Characters>
  <properties:Lines>154</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2016-11-03T10:28:00Z</dcterms:created>
  <dc:creator>stanka grcic</dc:creator>
  <cp:lastModifiedBy>Katarina Franković</cp:lastModifiedBy>
  <cp:lastPrinted>2016-11-03T10:29:00Z</cp:lastPrinted>
  <dcterms:modified xmlns:xsi="http://www.w3.org/2001/XMLSchema-instance" xsi:type="dcterms:W3CDTF">2016-11-03T10:29:00Z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