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4f76" w14:paraId="13d4f76" w:rsidRDefault="000302FB" w:rsidP="000C3CA4" w:rsidR="000302FB" w:rsidRPr="000C3CA4">
      <w:pPr>
        <w:jc w:val="right"/>
        <w15:collapsed w:val="false"/>
      </w:pPr>
      <w:bookmarkStart w:name="_GoBack" w:id="0"/>
      <w:bookmarkEnd w:id="0"/>
    </w:p>
    <w:p w:rsidRDefault="008A1882" w:rsidP="000302FB" w:rsidR="009E05AD" w:rsidRPr="000C3CA4">
      <w:r w:rsidRPr="00AE0708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2FB" w:rsidP="000302FB" w:rsidR="000302FB" w:rsidRPr="000C3CA4">
      <w:r w:rsidRPr="000C3CA4">
        <w:t>REPUBLIKA HRVATSKA</w:t>
      </w:r>
    </w:p>
    <w:p w:rsidRDefault="008A1882" w:rsidP="000302FB" w:rsidR="000302FB" w:rsidRPr="000C3CA4">
      <w:r>
        <w:t>TRGOVAČKI SUD U ZAGREBU</w:t>
      </w:r>
    </w:p>
    <w:p w:rsidRDefault="008A1882" w:rsidP="000302FB" w:rsidR="000302FB" w:rsidRPr="000C3CA4">
      <w:r w:rsidRPr="00175A1D">
        <w:t>Zagreb, Amruševa 2/II</w:t>
      </w:r>
    </w:p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8A1882" w:rsidP="00D21088" w:rsidR="00D21088" w:rsidRPr="000C3CA4">
      <w:pPr>
        <w:ind w:firstLine="708"/>
        <w:jc w:val="both"/>
      </w:pPr>
      <w:r>
        <w:t>Trgovački sud u Zagrebu, po sucu toga suda Ivanu Vladiću</w:t>
      </w:r>
      <w:r w:rsidR="00D21088" w:rsidRPr="000C3CA4">
        <w:t xml:space="preserve">, u stečajnom postupku nad stečajnim dužnikom </w:t>
      </w:r>
      <w:r w:rsidR="00E206D3">
        <w:t>MERUM DOM d.o.o. Zagreb, Bednjanska 8, OIB 43090574763</w:t>
      </w:r>
      <w:r w:rsidR="006B338C">
        <w:t>,</w:t>
      </w:r>
      <w:r>
        <w:t xml:space="preserve"> dana</w:t>
      </w:r>
      <w:r w:rsidR="006B338C">
        <w:t xml:space="preserve"> </w:t>
      </w:r>
      <w:r>
        <w:t>19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="00D21088" w:rsidRPr="000C3CA4">
        <w:t xml:space="preserve"> </w:t>
      </w:r>
    </w:p>
    <w:p w:rsidRDefault="000302FB" w:rsidP="000302FB" w:rsidR="000302FB" w:rsidRPr="000C3CA4"/>
    <w:p w:rsidRDefault="000302FB" w:rsidP="008A1882" w:rsidR="000302FB">
      <w:pPr>
        <w:jc w:val="center"/>
      </w:pPr>
      <w:r w:rsidRPr="000C3CA4">
        <w:t>r i j e š i o   j e</w:t>
      </w:r>
    </w:p>
    <w:p w:rsidRDefault="008A1882" w:rsidP="000302FB" w:rsidR="008A1882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</w:t>
      </w:r>
      <w:r w:rsidR="00FE2AB2">
        <w:t>prijedlog</w:t>
      </w:r>
      <w:r w:rsidR="000C1AFC">
        <w:t xml:space="preserve"> Financijske agencije od 2</w:t>
      </w:r>
      <w:r w:rsidR="00E206D3">
        <w:t>6</w:t>
      </w:r>
      <w:r w:rsidR="000C1AFC">
        <w:t xml:space="preserve">. </w:t>
      </w:r>
      <w:r w:rsidR="000075D5">
        <w:t>siječnja</w:t>
      </w:r>
      <w:r w:rsidR="000C1AFC">
        <w:t xml:space="preserve"> 201</w:t>
      </w:r>
      <w:r w:rsidR="000075D5">
        <w:t>6</w:t>
      </w:r>
      <w:r w:rsidR="000C1AFC">
        <w:t xml:space="preserve">. za </w:t>
      </w:r>
      <w:r w:rsidR="00FE2AB2">
        <w:t>otvaranje</w:t>
      </w:r>
      <w:r w:rsidR="000C1AFC">
        <w:t xml:space="preserve"> stečajnog postupka nad dužnikom </w:t>
      </w:r>
      <w:r w:rsidR="00E206D3">
        <w:t>MERUM DOM d.o.o. Zagreb, Bednjanska 8, OIB 43090574763</w:t>
      </w:r>
      <w:r w:rsidR="008A188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8A1882">
        <w:t xml:space="preserve"> je 2</w:t>
      </w:r>
      <w:r w:rsidR="00E206D3">
        <w:t>6</w:t>
      </w:r>
      <w:r w:rsidR="008A1882">
        <w:t>. siječnja</w:t>
      </w:r>
      <w:r w:rsidR="00FE2AB2">
        <w:t xml:space="preserve"> 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E206D3">
        <w:t>MERUM DOM d.o.o. Zagreb.</w:t>
      </w:r>
    </w:p>
    <w:p w:rsidRDefault="000C3CA4" w:rsidP="000C3CA4" w:rsidR="00E206D3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</w:p>
    <w:p w:rsidRDefault="00E206D3" w:rsidP="000C3CA4" w:rsidR="00E206D3">
      <w:pPr>
        <w:jc w:val="both"/>
      </w:pPr>
      <w:r>
        <w:tab/>
        <w:t xml:space="preserve">Dana 12. travnja 2016. predlagatelj je sudu dostavio potvrdu o blokadi računa i novčanim sredstvima dužnika. </w:t>
      </w:r>
    </w:p>
    <w:p w:rsidRDefault="008A1882" w:rsidP="000C3CA4" w:rsidR="008A1882">
      <w:pPr>
        <w:jc w:val="both"/>
      </w:pPr>
      <w:r>
        <w:tab/>
      </w:r>
      <w:r w:rsidR="00E206D3">
        <w:t>Uvidom u potvrdu FINE (list 23 spisa) sud je utvrdio da</w:t>
      </w:r>
      <w:r>
        <w:t xml:space="preserve"> stečajni dužnik</w:t>
      </w:r>
      <w:r w:rsidR="00E206D3">
        <w:t xml:space="preserve"> u očevidniku redoslijeda za plaćanje nema nepomirene obveze na 05. travnja 2016. </w:t>
      </w:r>
      <w:r>
        <w:t xml:space="preserve"> </w:t>
      </w:r>
    </w:p>
    <w:p w:rsidRDefault="00FE2AB2" w:rsidP="00BC157F" w:rsidR="00FE2AB2">
      <w:pPr>
        <w:ind w:firstLine="708"/>
        <w:jc w:val="both"/>
      </w:pPr>
      <w:r>
        <w:t>Iz dostavljene dokumentacije pr</w:t>
      </w:r>
      <w:r w:rsidR="008A1882">
        <w:t xml:space="preserve">oizlazi da </w:t>
      </w:r>
      <w:r w:rsidR="00E206D3">
        <w:t>je dužnik bio 180</w:t>
      </w:r>
      <w:r w:rsidR="008A1882">
        <w:t xml:space="preserve"> dana u blokadi u posljednjih šest mjeseci pa steč</w:t>
      </w:r>
      <w:r w:rsidR="00BC157F">
        <w:t>ajni dužnik više nije u blokadi</w:t>
      </w:r>
      <w:r w:rsidR="00E206D3">
        <w:t>, te da</w:t>
      </w:r>
      <w:r w:rsidR="00BC157F">
        <w:t xml:space="preserve"> na dan 0</w:t>
      </w:r>
      <w:r w:rsidR="00E206D3">
        <w:t>5</w:t>
      </w:r>
      <w:r>
        <w:t xml:space="preserve">. travnja 2016. </w:t>
      </w:r>
      <w:r w:rsidR="00E206D3">
        <w:t xml:space="preserve">nema nepodmirenih obveza evidentiranih o očevidniku redoslijeda za plaćanje. </w:t>
      </w:r>
    </w:p>
    <w:p w:rsidRDefault="00FE2AB2" w:rsidP="000C3CA4" w:rsidR="00FE2AB2">
      <w:pPr>
        <w:jc w:val="both"/>
      </w:pPr>
      <w:r>
        <w:tab/>
        <w:t>Slijedom navedeno</w:t>
      </w:r>
      <w:r w:rsidR="00E206D3">
        <w:t>g</w:t>
      </w:r>
      <w:r>
        <w:t xml:space="preserve"> sud je utvrdio da</w:t>
      </w:r>
      <w:r w:rsidR="00E206D3">
        <w:t xml:space="preserve"> je</w:t>
      </w:r>
      <w:r>
        <w:t xml:space="preserve"> otpao stečajni </w:t>
      </w:r>
      <w:r w:rsidR="00BC157F">
        <w:t>razlog budući</w:t>
      </w:r>
      <w:r>
        <w:t xml:space="preserve"> dužnik nije bio nesposoban za plaćanje niti prezadužen, 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0C1AFC" w:rsidP="000C3CA4" w:rsidR="000C1AFC">
      <w:pPr>
        <w:jc w:val="both"/>
      </w:pPr>
    </w:p>
    <w:p w:rsidRDefault="008A1882" w:rsidP="000C1AFC" w:rsidR="000302FB">
      <w:pPr>
        <w:jc w:val="center"/>
      </w:pPr>
      <w:r>
        <w:t>U Zagrebu</w:t>
      </w:r>
      <w:r w:rsidR="000302FB" w:rsidRPr="000C3CA4">
        <w:t xml:space="preserve">, </w:t>
      </w:r>
      <w:r>
        <w:t>19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8A1882" w:rsidP="008A1882" w:rsidR="004A3683">
      <w:pPr>
        <w:ind w:firstLine="708" w:left="5664"/>
      </w:pPr>
      <w:r>
        <w:t>SUDAC</w:t>
      </w:r>
    </w:p>
    <w:p w:rsidRDefault="008A1882" w:rsidP="00BC157F" w:rsidR="00E632FE">
      <w:pPr>
        <w:ind w:firstLine="708" w:left="5664"/>
      </w:pPr>
      <w:r>
        <w:t>Ivan Vladić</w:t>
      </w:r>
      <w:r w:rsidR="00167588">
        <w:t>, v.r.</w:t>
      </w: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BC157F">
      <w:pPr>
        <w:rPr>
          <w:sz w:val="18"/>
          <w:szCs w:val="18"/>
        </w:rPr>
      </w:pPr>
      <w:r w:rsidRPr="00BC157F">
        <w:rPr>
          <w:sz w:val="18"/>
          <w:szCs w:val="18"/>
        </w:rPr>
        <w:t>U</w:t>
      </w:r>
      <w:r w:rsidR="004A3683" w:rsidRPr="00BC157F">
        <w:rPr>
          <w:sz w:val="18"/>
          <w:szCs w:val="18"/>
        </w:rPr>
        <w:t>PU</w:t>
      </w:r>
      <w:r w:rsidRPr="00BC157F">
        <w:rPr>
          <w:sz w:val="18"/>
          <w:szCs w:val="18"/>
        </w:rPr>
        <w:t xml:space="preserve">TA O PRAVNOM LIJEKU: </w:t>
      </w:r>
    </w:p>
    <w:p w:rsidRDefault="000302FB" w:rsidP="000302FB" w:rsidR="00633176" w:rsidRPr="00BC157F">
      <w:pPr>
        <w:jc w:val="both"/>
        <w:rPr>
          <w:sz w:val="18"/>
          <w:szCs w:val="18"/>
        </w:rPr>
      </w:pPr>
      <w:r w:rsidRPr="00BC157F">
        <w:rPr>
          <w:sz w:val="18"/>
          <w:szCs w:val="18"/>
        </w:rPr>
        <w:t xml:space="preserve">Protiv ovog rješenja dopuštena je žalba u roku od 8 dana od </w:t>
      </w:r>
      <w:r w:rsidR="00E632FE" w:rsidRPr="00BC157F">
        <w:rPr>
          <w:sz w:val="18"/>
          <w:szCs w:val="18"/>
        </w:rPr>
        <w:t>isteka osmog dana od objave rješenja na e-oglasnoj ploči suda</w:t>
      </w:r>
      <w:r w:rsidRPr="00BC157F">
        <w:rPr>
          <w:sz w:val="18"/>
          <w:szCs w:val="18"/>
        </w:rPr>
        <w:t>. Žalba se podnosi u tri primjerka putem ovog suda za Visoki trgovački sud</w:t>
      </w:r>
      <w:r w:rsidR="009217D3" w:rsidRPr="00BC157F">
        <w:rPr>
          <w:sz w:val="18"/>
          <w:szCs w:val="18"/>
        </w:rPr>
        <w:t>.</w:t>
      </w:r>
    </w:p>
    <w:p w:rsidRDefault="000302FB" w:rsidP="00167588" w:rsidR="000302FB">
      <w:pPr>
        <w:jc w:val="both"/>
        <w:rPr>
          <w:sz w:val="18"/>
          <w:szCs w:val="18"/>
        </w:rPr>
      </w:pPr>
    </w:p>
    <w:p w:rsidRDefault="00167588" w:rsidP="00E82D09" w:rsidR="00167588"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>Za točnost otpravka</w:t>
      </w:r>
    </w:p>
    <w:p w:rsidRDefault="00167588" w:rsidP="00E82D09" w:rsidR="00167588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167588" w:rsidP="00167588" w:rsidR="00167588" w:rsidRPr="00167588">
      <w:pPr>
        <w:jc w:val="both"/>
        <w:rPr>
          <w:sz w:val="18"/>
          <w:szCs w:val="18"/>
        </w:rPr>
      </w:pPr>
    </w:p>
    <w:sectPr w:rsidSect="00DF177E" w:rsidR="00167588" w:rsidRPr="0016758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A7B" w:rsidP="00DF177E" w:rsidR="008B0A7B">
      <w:r>
        <w:separator/>
      </w:r>
    </w:p>
  </w:endnote>
  <w:endnote w:id="0" w:type="continuationSeparator">
    <w:p w:rsidRDefault="008B0A7B" w:rsidP="00DF177E" w:rsidR="008B0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A7B" w:rsidP="00DF177E" w:rsidR="008B0A7B">
      <w:r>
        <w:separator/>
      </w:r>
    </w:p>
  </w:footnote>
  <w:footnote w:id="0" w:type="continuationSeparator">
    <w:p w:rsidRDefault="008B0A7B" w:rsidP="00DF177E" w:rsidR="008B0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6D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FE2AB2">
          <w:t>452/16-11</w:t>
        </w:r>
      </w:p>
      <w:p w:rsidRDefault="004B25E3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6705992"/>
      <w:docPartObj>
        <w:docPartGallery w:val="Page Numbers (Top of Page)"/>
        <w:docPartUnique/>
      </w:docPartObj>
    </w:sdtPr>
    <w:sdtEndPr/>
    <w:sdtContent>
      <w:p w:rsidRDefault="008A1882" w:rsidR="008A18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5E3">
          <w:rPr>
            <w:noProof/>
          </w:rPr>
          <w:t>1</w:t>
        </w:r>
        <w:r>
          <w:fldChar w:fldCharType="end"/>
        </w:r>
      </w:p>
    </w:sdtContent>
  </w:sdt>
  <w:p w:rsidRDefault="00E206D3" w:rsidP="008A1882" w:rsidR="008A1882" w:rsidRPr="008A1882">
    <w:pPr>
      <w:pStyle w:val="Zaglavlje"/>
      <w:jc w:val="right"/>
      <w:rPr>
        <w:b/>
      </w:rPr>
    </w:pPr>
    <w:r>
      <w:rPr>
        <w:b/>
      </w:rPr>
      <w:t>28. St-771</w:t>
    </w:r>
    <w:r w:rsidR="008A1882">
      <w:rPr>
        <w:b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1441D"/>
    <w:rsid w:val="000302FB"/>
    <w:rsid w:val="0007471B"/>
    <w:rsid w:val="000C1AFC"/>
    <w:rsid w:val="000C3CA4"/>
    <w:rsid w:val="0014202E"/>
    <w:rsid w:val="00167588"/>
    <w:rsid w:val="00192D9A"/>
    <w:rsid w:val="001C0852"/>
    <w:rsid w:val="0021510A"/>
    <w:rsid w:val="0027651C"/>
    <w:rsid w:val="00351412"/>
    <w:rsid w:val="00391689"/>
    <w:rsid w:val="003A47CB"/>
    <w:rsid w:val="003D4686"/>
    <w:rsid w:val="004A3683"/>
    <w:rsid w:val="004B25E3"/>
    <w:rsid w:val="00517489"/>
    <w:rsid w:val="0053370D"/>
    <w:rsid w:val="00633176"/>
    <w:rsid w:val="0066271E"/>
    <w:rsid w:val="00664993"/>
    <w:rsid w:val="006B338C"/>
    <w:rsid w:val="006D5987"/>
    <w:rsid w:val="006D6236"/>
    <w:rsid w:val="00745785"/>
    <w:rsid w:val="007A66AD"/>
    <w:rsid w:val="007D6F11"/>
    <w:rsid w:val="008A1882"/>
    <w:rsid w:val="008B0A7B"/>
    <w:rsid w:val="008B3276"/>
    <w:rsid w:val="008E1367"/>
    <w:rsid w:val="009217D3"/>
    <w:rsid w:val="009E05AD"/>
    <w:rsid w:val="00A50758"/>
    <w:rsid w:val="00A57FE5"/>
    <w:rsid w:val="00A94666"/>
    <w:rsid w:val="00BC157F"/>
    <w:rsid w:val="00BE6C59"/>
    <w:rsid w:val="00C052B0"/>
    <w:rsid w:val="00C55CCE"/>
    <w:rsid w:val="00CC2A91"/>
    <w:rsid w:val="00D21088"/>
    <w:rsid w:val="00D21F59"/>
    <w:rsid w:val="00DC56CB"/>
    <w:rsid w:val="00DF177E"/>
    <w:rsid w:val="00E206D3"/>
    <w:rsid w:val="00E504E7"/>
    <w:rsid w:val="00E632FE"/>
    <w:rsid w:val="00F05A94"/>
    <w:rsid w:val="00F6439B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MERUM DOM d.o.o.</izvorni_sadrzaj>
    <derivirana_varijabla naziv="DomainObject.Predmet.ProtustrankaFormated_1">  MERUM DOM d.o.o.</derivirana_varijabla>
  </DomainObject.Predmet.ProtustrankaFormated>
  <DomainObject.Predmet.ProtustrankaFormatedOIB>
    <izvorni_sadrzaj>  MERUM DOM d.o.o., OIB 43090574763</izvorni_sadrzaj>
    <derivirana_varijabla naziv="DomainObject.Predmet.ProtustrankaFormatedOIB_1">  MERUM DOM d.o.o., OIB 43090574763</derivirana_varijabla>
  </DomainObject.Predmet.ProtustrankaFormatedOIB>
  <DomainObject.Predmet.ProtustrankaFormatedWithAdress>
    <izvorni_sadrzaj> MERUM DOM d.o.o., Bednjanska 8, 10000 Zagreb</izvorni_sadrzaj>
    <derivirana_varijabla naziv="DomainObject.Predmet.ProtustrankaFormatedWithAdress_1"> MERUM DOM d.o.o., Bednjanska 8, 10000 Zagreb</derivirana_varijabla>
  </DomainObject.Predmet.ProtustrankaFormatedWithAdress>
  <DomainObject.Predmet.ProtustrankaFormatedWithAdressOIB>
    <izvorni_sadrzaj> MERUM DOM d.o.o., OIB 43090574763, Bednjanska 8, 10000 Zagreb</izvorni_sadrzaj>
    <derivirana_varijabla naziv="DomainObject.Predmet.ProtustrankaFormatedWithAdressOIB_1"> MERUM DOM d.o.o., OIB 43090574763, Bednjanska 8, 10000 Zagreb</derivirana_varijabla>
  </DomainObject.Predmet.ProtustrankaFormatedWithAdressOIB>
  <DomainObject.Predmet.ProtustrankaWithAdress>
    <izvorni_sadrzaj>MERUM DOM d.o.o. Bednjanska 8, 10000 Zagreb</izvorni_sadrzaj>
    <derivirana_varijabla naziv="DomainObject.Predmet.ProtustrankaWithAdress_1">MERUM DOM d.o.o. Bednjanska 8, 10000 Zagreb</derivirana_varijabla>
  </DomainObject.Predmet.ProtustrankaWithAdress>
  <DomainObject.Predmet.ProtustrankaWithAdressOIB>
    <izvorni_sadrzaj>MERUM DOM d.o.o., OIB 43090574763, Bednjanska 8, 10000 Zagreb</izvorni_sadrzaj>
    <derivirana_varijabla naziv="DomainObject.Predmet.ProtustrankaWithAdressOIB_1">MERUM DOM d.o.o., OIB 43090574763, Bednjanska 8, 10000 Zagreb</derivirana_varijabla>
  </DomainObject.Predmet.ProtustrankaWithAdressOIB>
  <DomainObject.Predmet.ProtustrankaNazivFormated>
    <izvorni_sadrzaj>MERUM DOM d.o.o.</izvorni_sadrzaj>
    <derivirana_varijabla naziv="DomainObject.Predmet.ProtustrankaNazivFormated_1">MERUM DOM d.o.o.</derivirana_varijabla>
  </DomainObject.Predmet.ProtustrankaNazivFormated>
  <DomainObject.Predmet.ProtustrankaNazivFormatedOIB>
    <izvorni_sadrzaj>MERUM DOM d.o.o., OIB 43090574763</izvorni_sadrzaj>
    <derivirana_varijabla naziv="DomainObject.Predmet.ProtustrankaNazivFormatedOIB_1">MERUM DOM d.o.o., OIB 43090574763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MERUM DOM d.o.o.</item>
    </izvorni_sadrzaj>
    <derivirana_varijabla naziv="DomainObject.Predmet.ProtuStrankaListFormated_1">
      <item>MERUM DOM d.o.o.</item>
    </derivirana_varijabla>
  </DomainObject.Predmet.ProtuStrankaListFormated>
  <DomainObject.Predmet.ProtuStrankaListFormatedOIB>
    <izvorni_sadrzaj>
      <item>MERUM DOM d.o.o., OIB 43090574763</item>
    </izvorni_sadrzaj>
    <derivirana_varijabla naziv="DomainObject.Predmet.ProtuStrankaListFormatedOIB_1">
      <item>MERUM DOM d.o.o., OIB 43090574763</item>
    </derivirana_varijabla>
  </DomainObject.Predmet.ProtuStrankaListFormatedOIB>
  <DomainObject.Predmet.ProtuStrankaListFormatedWithAdress>
    <izvorni_sadrzaj>
      <item>MERUM DOM d.o.o., Bednjanska 8, 10000 Zagreb</item>
    </izvorni_sadrzaj>
    <derivirana_varijabla naziv="DomainObject.Predmet.ProtuStrankaListFormatedWithAdress_1">
      <item>MERUM DOM d.o.o., Bednjanska 8, 10000 Zagreb</item>
    </derivirana_varijabla>
  </DomainObject.Predmet.ProtuStrankaListFormatedWithAdress>
  <DomainObject.Predmet.ProtuStrankaListFormatedWithAdressOIB>
    <izvorni_sadrzaj>
      <item>MERUM DOM d.o.o., OIB 43090574763, Bednjanska 8, 10000 Zagreb</item>
    </izvorni_sadrzaj>
    <derivirana_varijabla naziv="DomainObject.Predmet.ProtuStrankaListFormatedWithAdressOIB_1">
      <item>MERUM DOM d.o.o., OIB 43090574763, Bednjanska 8, 10000 Zagreb</item>
    </derivirana_varijabla>
  </DomainObject.Predmet.ProtuStrankaListFormatedWithAdressOIB>
  <DomainObject.Predmet.ProtuStrankaListNazivFormated>
    <izvorni_sadrzaj>
      <item>MERUM DOM d.o.o.</item>
    </izvorni_sadrzaj>
    <derivirana_varijabla naziv="DomainObject.Predmet.ProtuStrankaListNazivFormated_1">
      <item>MERUM DOM d.o.o.</item>
    </derivirana_varijabla>
  </DomainObject.Predmet.ProtuStrankaListNazivFormated>
  <DomainObject.Predmet.ProtuStrankaListNazivFormatedOIB>
    <izvorni_sadrzaj>
      <item>MERUM DOM d.o.o., OIB 43090574763</item>
    </izvorni_sadrzaj>
    <derivirana_varijabla naziv="DomainObject.Predmet.ProtuStrankaListNazivFormatedOIB_1">
      <item>MERUM DOM d.o.o., OIB 43090574763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I. Mažuranića 10, 44000 Sisak</item>
    </izvorni_sadrzaj>
    <derivirana_varijabla naziv="DomainObject.Predmet.OstaliListFormatedWithAdress_1">
      <item>Marinko Kvesić, I. Mažuranića 10, 44000 Sisak</item>
    </derivirana_varijabla>
  </DomainObject.Predmet.OstaliListFormatedWithAdress>
  <DomainObject.Predmet.OstaliListFormatedWithAdressOIB>
    <izvorni_sadrzaj>
      <item>Marinko Kvesić, OIB 04998216605, I. Mažuranića 10, 44000 Sisak</item>
    </izvorni_sadrzaj>
    <derivirana_varijabla naziv="DomainObject.Predmet.OstaliListFormatedWithAdressOIB_1">
      <item>Marinko Kvesić, OIB 04998216605, I.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MERUM DOM d.o.o.</izvorni_sadrzaj>
    <derivirana_varijabla naziv="DomainObject.Predmet.ProtustrankaIDrugi_1">MERUM DOM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MERUM DOM d.o.o., OIB 43090574763, Bednjanska 8, 10000 Zagreb</izvorni_sadrzaj>
    <derivirana_varijabla naziv="DomainObject.Predmet.ProtustrankaIDrugiAdressOIB_1">MERUM DOM d.o.o., OIB 43090574763,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MERUM DOM d.o.o.</item>
      <item>Marinko Kvesić</item>
    </izvorni_sadrzaj>
    <derivirana_varijabla naziv="DomainObject.Predmet.SudioniciListNaziv_1">
      <item>FINA Regionalni centar Zagreb</item>
      <item>MERUM DOM d.o.o.</item>
      <item>Marinko Kvesić</item>
    </derivirana_varijabla>
  </DomainObject.Predmet.SudioniciListNaziv>
  <DomainObject.Predmet.SudioniciListAdressOIB>
    <izvorni_sadrzaj>
      <item>FINA Regionalni centar Zagreb, OIB 85821130368, Ulica grada Vukovara 70,10000 Zagreb</item>
      <item>MERUM DOM d.o.o., OIB 43090574763, Bednjanska 8,10000 Zagreb</item>
      <item>Marinko Kvesić, OIB 04998216605, I. Mažuranića 10,44000 Sisak</item>
    </izvorni_sadrzaj>
    <derivirana_varijabla naziv="DomainObject.Predmet.SudioniciListAdressOIB_1">
      <item>FINA Regionalni centar Zagreb, OIB 85821130368, Ulica grada Vukovara 70,10000 Zagreb</item>
      <item>MERUM DOM d.o.o., OIB 43090574763, Bednjanska 8,10000 Zagreb</item>
      <item>Marinko Kvesić, OIB 04998216605, I. Mažuranića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43090574763</item>
      <item>, OIB 04998216605</item>
    </izvorni_sadrzaj>
    <derivirana_varijabla naziv="DomainObject.Predmet.SudioniciListNazivOIB_1">
      <item>, OIB 85821130368</item>
      <item>, OIB 43090574763</item>
      <item>, OIB 04998216605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00353-0EE8-4B9F-B575-0E5CB2608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318</properties:Words>
  <properties:Characters>1690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2016-04-19T12:47:00Z</dcterms:created>
  <dc:creator>Ardena Bajlo</dc:creator>
  <cp:lastModifiedBy>Monika Topolovec</cp:lastModifiedBy>
  <cp:lastPrinted>2016-04-19T12:48:00Z</cp:lastPrinted>
  <dcterms:modified xmlns:xsi="http://www.w3.org/2001/XMLSchema-instance" xsi:type="dcterms:W3CDTF">2016-04-19T12:50:00Z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