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97ec" w14:paraId="14697e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423060">
        <w:rPr>
          <w:rFonts w:hAnsi="Times New Roman" w:ascii="Times New Roman"/>
          <w:szCs w:val="24"/>
          <w:lang w:val="hr-HR"/>
        </w:rPr>
        <w:t>3369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0F4437">
        <w:rPr>
          <w:rFonts w:hAnsi="Times New Roman" w:ascii="Times New Roman"/>
          <w:szCs w:val="24"/>
          <w:lang w:val="hr-HR"/>
        </w:rPr>
        <w:t>-12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B77B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811E3A" w:rsidRPr="00811E3A">
        <w:rPr>
          <w:rFonts w:hAnsi="Times New Roman" w:ascii="Times New Roman"/>
          <w:lang w:val="pt-BR"/>
        </w:rPr>
        <w:t>SECRETS PUTOVANJA I NEKRETNINE d.o.o., Zagreb, Praška 6, OIB: 01708852325</w:t>
      </w:r>
      <w:r w:rsidR="00D4254F" w:rsidRPr="00BB77B2">
        <w:rPr>
          <w:rFonts w:hAnsi="Times New Roman" w:ascii="Times New Roman"/>
        </w:rPr>
        <w:t>,</w:t>
      </w:r>
      <w:r w:rsidR="00464CAD" w:rsidRPr="00BB77B2">
        <w:rPr>
          <w:rFonts w:hAnsi="Times New Roman" w:ascii="Times New Roman"/>
          <w:szCs w:val="24"/>
        </w:rPr>
        <w:t xml:space="preserve"> </w:t>
      </w:r>
      <w:r w:rsidR="00754878" w:rsidRPr="00BB77B2">
        <w:rPr>
          <w:rFonts w:hAnsi="Times New Roman" w:ascii="Times New Roman"/>
          <w:szCs w:val="24"/>
        </w:rPr>
        <w:t>12</w:t>
      </w:r>
      <w:r w:rsidR="00464CAD" w:rsidRPr="00BB77B2">
        <w:rPr>
          <w:rFonts w:hAnsi="Times New Roman" w:ascii="Times New Roman"/>
          <w:szCs w:val="24"/>
        </w:rPr>
        <w:t xml:space="preserve">. </w:t>
      </w:r>
      <w:r w:rsidR="00754878" w:rsidRPr="00BB77B2">
        <w:rPr>
          <w:rFonts w:hAnsi="Times New Roman" w:ascii="Times New Roman"/>
          <w:szCs w:val="24"/>
        </w:rPr>
        <w:t>svibnja</w:t>
      </w:r>
      <w:r w:rsidR="00464CAD" w:rsidRPr="00BB77B2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7A3530" w:rsidRPr="00811E3A">
        <w:rPr>
          <w:rFonts w:hAnsi="Times New Roman" w:ascii="Times New Roman"/>
          <w:lang w:val="pt-BR"/>
        </w:rPr>
        <w:t>SECRETS PUTOVANJA I NEKRETNINE d.o.o., Zagreb, Praška 6, OIB: 01708852325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C3BC6" w:rsidRPr="00732FFF">
        <w:rPr>
          <w:rFonts w:hAnsi="Times New Roman" w:ascii="Times New Roman"/>
          <w:szCs w:val="24"/>
          <w:lang w:val="hr-HR"/>
        </w:rPr>
        <w:t xml:space="preserve">12. svibnja 2017. u </w:t>
      </w:r>
      <w:r w:rsidR="00EA5346">
        <w:rPr>
          <w:rFonts w:hAnsi="Times New Roman" w:ascii="Times New Roman"/>
          <w:szCs w:val="24"/>
          <w:lang w:val="hr-HR"/>
        </w:rPr>
        <w:t>1</w:t>
      </w:r>
      <w:r w:rsidR="007A3530">
        <w:rPr>
          <w:rFonts w:hAnsi="Times New Roman" w:ascii="Times New Roman"/>
          <w:szCs w:val="24"/>
          <w:lang w:val="hr-HR"/>
        </w:rPr>
        <w:t>3</w:t>
      </w:r>
      <w:r w:rsidR="00EA5346">
        <w:rPr>
          <w:rFonts w:hAnsi="Times New Roman" w:ascii="Times New Roman"/>
          <w:szCs w:val="24"/>
          <w:lang w:val="hr-HR"/>
        </w:rPr>
        <w:t>,</w:t>
      </w:r>
      <w:r w:rsidR="00B908CD">
        <w:rPr>
          <w:rFonts w:hAnsi="Times New Roman" w:ascii="Times New Roman"/>
          <w:szCs w:val="24"/>
          <w:lang w:val="hr-HR"/>
        </w:rPr>
        <w:t>0</w:t>
      </w:r>
      <w:r w:rsidR="007545B6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8D19F8">
        <w:rPr>
          <w:rFonts w:hAnsi="Times New Roman" w:ascii="Times New Roman"/>
          <w:szCs w:val="24"/>
        </w:rPr>
        <w:t xml:space="preserve"> Ma</w:t>
      </w:r>
      <w:r w:rsidR="0094613B">
        <w:rPr>
          <w:rFonts w:hAnsi="Times New Roman" w:ascii="Times New Roman"/>
          <w:szCs w:val="24"/>
        </w:rPr>
        <w:t xml:space="preserve">rijan Gudelj, Zagreb, </w:t>
      </w:r>
      <w:r w:rsidR="009B30F8">
        <w:rPr>
          <w:rFonts w:hAnsi="Times New Roman" w:ascii="Times New Roman"/>
          <w:szCs w:val="24"/>
        </w:rPr>
        <w:t xml:space="preserve">Rebrovac 24, OIB: </w:t>
      </w:r>
      <w:r w:rsidR="00D741B2">
        <w:rPr>
          <w:rFonts w:hAnsi="Times New Roman" w:ascii="Times New Roman"/>
          <w:szCs w:val="24"/>
        </w:rPr>
        <w:t>46116584808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E0387" w:rsidRPr="00811E3A">
        <w:rPr>
          <w:rFonts w:hAnsi="Times New Roman" w:ascii="Times New Roman"/>
          <w:lang w:val="pt-BR"/>
        </w:rPr>
        <w:t>SECRETS PUTOVANJA I NEKRETNINE d.o.o., Zagreb, Praška 6, OIB: 01708852325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293E50" w:rsidR="00EE0387" w:rsidRPr="00EE0387">
      <w:pPr>
        <w:ind w:firstLine="709"/>
        <w:jc w:val="both"/>
        <w:rPr>
          <w:rFonts w:hAnsi="Times New Roman" w:ascii="Times New Roman"/>
          <w:lang w:val="hr-HR"/>
        </w:rPr>
      </w:pPr>
      <w:r w:rsidRPr="00293E50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EE0387" w:rsidRPr="00811E3A">
        <w:rPr>
          <w:rFonts w:hAnsi="Times New Roman" w:ascii="Times New Roman"/>
          <w:lang w:val="pt-BR"/>
        </w:rPr>
        <w:t>SECRETS PUTOVANJA I NEKRETNINE d.o.o., Zagreb, Praška 6, OIB: 01708852325</w:t>
      </w:r>
      <w:r w:rsidR="00F57392" w:rsidRPr="00293E50">
        <w:rPr>
          <w:rFonts w:hAnsi="Times New Roman" w:ascii="Times New Roman"/>
          <w:szCs w:val="24"/>
          <w:lang w:val="hr-HR"/>
        </w:rPr>
        <w:t xml:space="preserve"> </w:t>
      </w:r>
      <w:r w:rsidRPr="00293E50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D44F4B" w:rsidRPr="00293E50">
        <w:rPr>
          <w:rFonts w:hAnsi="Times New Roman" w:ascii="Times New Roman"/>
          <w:lang w:val="hr-HR"/>
        </w:rPr>
        <w:t xml:space="preserve">U prijedlogu za otvaranje stečajnog postupka se u bitnome navodi kako </w:t>
      </w:r>
      <w:r w:rsidR="006236C8" w:rsidRPr="00293E50">
        <w:rPr>
          <w:rFonts w:hAnsi="Times New Roman" w:ascii="Times New Roman"/>
          <w:lang w:val="hr-HR"/>
        </w:rPr>
        <w:t xml:space="preserve">je </w:t>
      </w:r>
      <w:r w:rsidR="00D44F4B" w:rsidRPr="00293E50">
        <w:rPr>
          <w:rFonts w:hAnsi="Times New Roman" w:ascii="Times New Roman"/>
          <w:lang w:val="hr-HR"/>
        </w:rPr>
        <w:t xml:space="preserve">na </w:t>
      </w:r>
      <w:r w:rsidR="00293E50" w:rsidRPr="00293E50">
        <w:rPr>
          <w:rFonts w:hAnsi="Times New Roman" w:ascii="Times New Roman"/>
          <w:lang w:val="hr-HR"/>
        </w:rPr>
        <w:t xml:space="preserve">dan </w:t>
      </w:r>
      <w:r w:rsidR="00EE0387" w:rsidRPr="00EE0387">
        <w:rPr>
          <w:rFonts w:hAnsi="Times New Roman" w:ascii="Times New Roman"/>
          <w:lang w:val="hr-HR"/>
        </w:rPr>
        <w:t>1. travnja 2016. dužnik u Očevidniku redoslijeda osnova za plaćanje ima</w:t>
      </w:r>
      <w:r w:rsidR="00AF3675">
        <w:rPr>
          <w:rFonts w:hAnsi="Times New Roman" w:ascii="Times New Roman"/>
          <w:lang w:val="hr-HR"/>
        </w:rPr>
        <w:t>o</w:t>
      </w:r>
      <w:r w:rsidR="00EE0387" w:rsidRPr="00EE0387">
        <w:rPr>
          <w:rFonts w:hAnsi="Times New Roman" w:ascii="Times New Roman"/>
          <w:lang w:val="hr-HR"/>
        </w:rPr>
        <w:t xml:space="preserve"> evidentirane neizvršene osnove za plaćanje u neprekinutom razdoblju od 120 dana, u ukupnom iznosu od 195.993,17 kn, </w:t>
      </w:r>
      <w:r w:rsidR="00AF3675">
        <w:rPr>
          <w:rFonts w:hAnsi="Times New Roman" w:ascii="Times New Roman"/>
          <w:lang w:val="hr-HR"/>
        </w:rPr>
        <w:t>te je imao</w:t>
      </w:r>
      <w:r w:rsidR="00EE0387" w:rsidRPr="00EE0387">
        <w:rPr>
          <w:rFonts w:hAnsi="Times New Roman" w:ascii="Times New Roman"/>
          <w:lang w:val="hr-HR"/>
        </w:rPr>
        <w:t xml:space="preserve"> 24 zaposlena.</w:t>
      </w:r>
    </w:p>
    <w:p w:rsidRDefault="00EE0387" w:rsidP="00293E50" w:rsidR="00EE0387">
      <w:pPr>
        <w:ind w:firstLine="709"/>
        <w:jc w:val="both"/>
        <w:rPr>
          <w:rFonts w:hAnsi="Times New Roman" w:ascii="Times New Roman"/>
          <w:lang w:val="hr-HR"/>
        </w:rPr>
      </w:pPr>
    </w:p>
    <w:p w:rsidRDefault="00EE0387" w:rsidP="00293E50" w:rsidR="00EE0387">
      <w:pPr>
        <w:ind w:firstLine="709"/>
        <w:jc w:val="both"/>
        <w:rPr>
          <w:rFonts w:hAnsi="Times New Roman" w:ascii="Times New Roman"/>
          <w:lang w:val="hr-HR"/>
        </w:rPr>
      </w:pPr>
    </w:p>
    <w:p w:rsidRDefault="00EE0387" w:rsidP="00293E50" w:rsidR="00EE0387">
      <w:pPr>
        <w:ind w:firstLine="709"/>
        <w:jc w:val="both"/>
        <w:rPr>
          <w:rFonts w:hAnsi="Times New Roman" w:ascii="Times New Roman"/>
          <w:lang w:val="hr-HR"/>
        </w:rPr>
      </w:pPr>
    </w:p>
    <w:p w:rsidRDefault="00D47019" w:rsidP="00D47019" w:rsidR="00D47019">
      <w:pPr>
        <w:pStyle w:val="Tijeloteksta"/>
        <w:ind w:firstLine="708"/>
      </w:pPr>
      <w:r>
        <w:t>Rješenjem ovoga suda od 8. veljače 2017. pokrenut je prethodni postupak nad dužnikom u skladu s odredbom čl. 115. st. 1. SZ-a, dok je 9. ožujka 2017. održano ročište radi očitovanja o prijedlogu za otvaranje stečajnog postupka, koje je, u skladu s odredbom čl. 128. st. 5. SZ-a, spojeno s ročištem radi rasprave o pretpostavkama za otvaranje stečajnoga postupka.</w:t>
      </w:r>
    </w:p>
    <w:p w:rsidRDefault="00293E50" w:rsidP="008B4D5A" w:rsidR="00293E50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20832" w:rsidP="00320832" w:rsidR="00320832" w:rsidRPr="00320832">
      <w:pPr>
        <w:ind w:firstLine="709"/>
        <w:jc w:val="both"/>
        <w:rPr>
          <w:rFonts w:hAnsi="Times New Roman" w:ascii="Times New Roman"/>
          <w:lang w:val="hr-HR"/>
        </w:rPr>
      </w:pPr>
      <w:r w:rsidRPr="00320832">
        <w:rPr>
          <w:rFonts w:hAnsi="Times New Roman" w:ascii="Times New Roman"/>
          <w:lang w:val="hr-HR"/>
        </w:rPr>
        <w:t>Iz Potvrde o neizvršenim osnovama za plaćanje (list 14. spisa) proizlazi da na dan 15. veljače 2017. dužnik ima evidentirane neizvršene osnove za plaćanje u neprekinutom razdoblju od 439 dana. Dakle, u konkretnom slučaju dužnik u očevidniku o redoslijedu plaćanja ima evidentirane neizvršene osnove za plaćanje u razdoblju dužem od 60 dana (koju činjenicu zastupnica po zakonu dužnika nije osporila),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320832" w:rsidP="00320832" w:rsidR="00A93962">
      <w:pPr>
        <w:ind w:firstLine="708"/>
        <w:jc w:val="both"/>
        <w:rPr>
          <w:rFonts w:hAnsi="Times New Roman" w:ascii="Times New Roman"/>
          <w:lang w:val="hr-HR"/>
        </w:rPr>
      </w:pPr>
      <w:r w:rsidRPr="00320832">
        <w:rPr>
          <w:rFonts w:hAnsi="Times New Roman" w:ascii="Times New Roman"/>
          <w:lang w:val="hr-HR"/>
        </w:rPr>
        <w:t>Uvidom u prokazni popis imovine od 3. ožujka 2016. (list 16. – 25. spisa), koji je na ročištu održanom 9. ožujka 2017. zastupnica po zakonu dužnika potvrdila, utvrđeno je da dužnik nema imovine.</w:t>
      </w:r>
      <w:r>
        <w:t xml:space="preserve"> </w:t>
      </w:r>
      <w:r w:rsidR="00371FA6" w:rsidRPr="00371FA6">
        <w:rPr>
          <w:rFonts w:hAnsi="Times New Roman" w:ascii="Times New Roman"/>
          <w:szCs w:val="24"/>
          <w:lang w:val="hr-HR"/>
        </w:rPr>
        <w:t xml:space="preserve">Zbog toga su, u skladu s odredbom čl. 132. st. 1. SZ-a, </w:t>
      </w:r>
      <w:r w:rsidR="003B6F91" w:rsidRPr="008A0393">
        <w:rPr>
          <w:rFonts w:hAnsi="Times New Roman" w:ascii="Times New Roman"/>
          <w:lang w:val="hr-HR"/>
        </w:rPr>
        <w:t xml:space="preserve">(pravomoćnim) rješenjem ovoga suda od </w:t>
      </w:r>
      <w:r w:rsidR="0021162A">
        <w:rPr>
          <w:rFonts w:hAnsi="Times New Roman" w:ascii="Times New Roman"/>
          <w:lang w:val="hr-HR"/>
        </w:rPr>
        <w:t>9</w:t>
      </w:r>
      <w:r w:rsidR="003B6F91" w:rsidRPr="008A0393">
        <w:rPr>
          <w:rFonts w:hAnsi="Times New Roman" w:ascii="Times New Roman"/>
          <w:lang w:val="hr-HR"/>
        </w:rPr>
        <w:t>. ožujka 2017.</w:t>
      </w:r>
      <w:r w:rsidR="003B6F91">
        <w:rPr>
          <w:rFonts w:hAnsi="Times New Roman" w:ascii="Times New Roman"/>
          <w:lang w:val="hr-HR"/>
        </w:rPr>
        <w:t xml:space="preserve">, </w:t>
      </w:r>
      <w:r w:rsidR="00371FA6" w:rsidRPr="00371FA6">
        <w:rPr>
          <w:rFonts w:hAnsi="Times New Roman" w:ascii="Times New Roman"/>
          <w:szCs w:val="24"/>
          <w:lang w:val="hr-HR"/>
        </w:rPr>
        <w:t>pozvane osobe koje imaju pravni interes za provedbom stečajnoga postupka predujmiti troškove prethodnoga i otvorenoga stečajn</w:t>
      </w:r>
      <w:r w:rsidR="003B6F91">
        <w:rPr>
          <w:rFonts w:hAnsi="Times New Roman" w:ascii="Times New Roman"/>
          <w:szCs w:val="24"/>
          <w:lang w:val="hr-HR"/>
        </w:rPr>
        <w:t xml:space="preserve">og postupka u ukupnom iznosu od </w:t>
      </w:r>
      <w:r w:rsidR="00371FA6" w:rsidRPr="00371FA6">
        <w:rPr>
          <w:rFonts w:hAnsi="Times New Roman" w:ascii="Times New Roman"/>
          <w:szCs w:val="24"/>
          <w:lang w:val="hr-HR"/>
        </w:rPr>
        <w:t>20.000,00 kn</w:t>
      </w:r>
      <w:r w:rsidR="003B6F91">
        <w:rPr>
          <w:rFonts w:hAnsi="Times New Roman" w:ascii="Times New Roman"/>
          <w:szCs w:val="24"/>
          <w:lang w:val="hr-HR"/>
        </w:rPr>
        <w:t xml:space="preserve">, </w:t>
      </w:r>
      <w:r w:rsidR="00A93962" w:rsidRPr="008A0393">
        <w:rPr>
          <w:rFonts w:hAnsi="Times New Roman" w:ascii="Times New Roman"/>
          <w:lang w:val="hr-HR"/>
        </w:rPr>
        <w:t xml:space="preserve">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21162A">
        <w:rPr>
          <w:rFonts w:hAnsi="Times New Roman" w:ascii="Times New Roman"/>
          <w:lang w:val="hr-HR"/>
        </w:rPr>
        <w:t>9</w:t>
      </w:r>
      <w:r w:rsidR="00A93962" w:rsidRPr="008A0393">
        <w:rPr>
          <w:rFonts w:hAnsi="Times New Roman" w:ascii="Times New Roman"/>
          <w:lang w:val="hr-HR"/>
        </w:rPr>
        <w:t>. ožujka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D704E">
        <w:rPr>
          <w:rFonts w:hAnsi="Times New Roman" w:ascii="Times New Roman"/>
          <w:szCs w:val="24"/>
          <w:lang w:val="hr-HR"/>
        </w:rPr>
        <w:t>12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F4437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F4437" w:rsidP="000F4437" w:rsidR="000F443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F4437" w:rsidP="000F4437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F4437" w:rsidRPr="000F4437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23060">
          <w:rPr>
            <w:rFonts w:hAnsi="Times New Roman" w:ascii="Times New Roman"/>
          </w:rPr>
          <w:t>3369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F4437"/>
    <w:rsid w:val="000F5459"/>
    <w:rsid w:val="00101756"/>
    <w:rsid w:val="00104735"/>
    <w:rsid w:val="001062F3"/>
    <w:rsid w:val="00112B50"/>
    <w:rsid w:val="00122ECB"/>
    <w:rsid w:val="00135BF3"/>
    <w:rsid w:val="00137338"/>
    <w:rsid w:val="001468EB"/>
    <w:rsid w:val="00147562"/>
    <w:rsid w:val="00151FC8"/>
    <w:rsid w:val="00155543"/>
    <w:rsid w:val="0015560F"/>
    <w:rsid w:val="00182088"/>
    <w:rsid w:val="001849EC"/>
    <w:rsid w:val="001930AB"/>
    <w:rsid w:val="00193208"/>
    <w:rsid w:val="00197A15"/>
    <w:rsid w:val="001A0ADD"/>
    <w:rsid w:val="001A554D"/>
    <w:rsid w:val="001B3811"/>
    <w:rsid w:val="001B3A30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108B7"/>
    <w:rsid w:val="0021162A"/>
    <w:rsid w:val="0023223B"/>
    <w:rsid w:val="00236AF3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61624"/>
    <w:rsid w:val="0036343F"/>
    <w:rsid w:val="00366203"/>
    <w:rsid w:val="00370259"/>
    <w:rsid w:val="00371FA6"/>
    <w:rsid w:val="00390896"/>
    <w:rsid w:val="003B0BD8"/>
    <w:rsid w:val="003B2493"/>
    <w:rsid w:val="003B6F91"/>
    <w:rsid w:val="003C6061"/>
    <w:rsid w:val="003D7189"/>
    <w:rsid w:val="003E29B0"/>
    <w:rsid w:val="003E6BE1"/>
    <w:rsid w:val="004061D2"/>
    <w:rsid w:val="00411055"/>
    <w:rsid w:val="0042162E"/>
    <w:rsid w:val="00423060"/>
    <w:rsid w:val="004310D4"/>
    <w:rsid w:val="00433292"/>
    <w:rsid w:val="0043543B"/>
    <w:rsid w:val="004567D4"/>
    <w:rsid w:val="00464CAD"/>
    <w:rsid w:val="00465511"/>
    <w:rsid w:val="00480E62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62D7"/>
    <w:rsid w:val="00575D08"/>
    <w:rsid w:val="00576B23"/>
    <w:rsid w:val="00591C1A"/>
    <w:rsid w:val="0059259B"/>
    <w:rsid w:val="005925A4"/>
    <w:rsid w:val="005940E9"/>
    <w:rsid w:val="005B1B7B"/>
    <w:rsid w:val="005C19FB"/>
    <w:rsid w:val="005F79FE"/>
    <w:rsid w:val="00614A16"/>
    <w:rsid w:val="006236C8"/>
    <w:rsid w:val="006356C5"/>
    <w:rsid w:val="00655203"/>
    <w:rsid w:val="00676999"/>
    <w:rsid w:val="006815BA"/>
    <w:rsid w:val="006830C1"/>
    <w:rsid w:val="006B13DB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5B6"/>
    <w:rsid w:val="00754878"/>
    <w:rsid w:val="00760DE6"/>
    <w:rsid w:val="0077099C"/>
    <w:rsid w:val="00775884"/>
    <w:rsid w:val="00775EF7"/>
    <w:rsid w:val="00784FF8"/>
    <w:rsid w:val="007A29F9"/>
    <w:rsid w:val="007A3530"/>
    <w:rsid w:val="007C2B5D"/>
    <w:rsid w:val="007C53C7"/>
    <w:rsid w:val="007D338A"/>
    <w:rsid w:val="007D775A"/>
    <w:rsid w:val="007E0E87"/>
    <w:rsid w:val="007F2BAE"/>
    <w:rsid w:val="007F4F73"/>
    <w:rsid w:val="007F62BA"/>
    <w:rsid w:val="008019C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0393"/>
    <w:rsid w:val="008A5CDE"/>
    <w:rsid w:val="008A67BB"/>
    <w:rsid w:val="008B30D1"/>
    <w:rsid w:val="008B4C16"/>
    <w:rsid w:val="008B4D5A"/>
    <w:rsid w:val="008C22A9"/>
    <w:rsid w:val="008C32F8"/>
    <w:rsid w:val="008C3BC6"/>
    <w:rsid w:val="008D19F8"/>
    <w:rsid w:val="008D5425"/>
    <w:rsid w:val="008F1DAE"/>
    <w:rsid w:val="008F4C87"/>
    <w:rsid w:val="008F6BD1"/>
    <w:rsid w:val="0090215C"/>
    <w:rsid w:val="009302EB"/>
    <w:rsid w:val="00935487"/>
    <w:rsid w:val="00943F0B"/>
    <w:rsid w:val="0094613B"/>
    <w:rsid w:val="00955E9E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30F8"/>
    <w:rsid w:val="009B6F0C"/>
    <w:rsid w:val="009B7163"/>
    <w:rsid w:val="009C1D6B"/>
    <w:rsid w:val="009D21AF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F60"/>
    <w:rsid w:val="00A7532D"/>
    <w:rsid w:val="00A77A6F"/>
    <w:rsid w:val="00A80FEE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C74C9"/>
    <w:rsid w:val="00AD4E18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2463B"/>
    <w:rsid w:val="00B25B09"/>
    <w:rsid w:val="00B27509"/>
    <w:rsid w:val="00B34DAB"/>
    <w:rsid w:val="00B358E7"/>
    <w:rsid w:val="00B53CDE"/>
    <w:rsid w:val="00B576D2"/>
    <w:rsid w:val="00B67A71"/>
    <w:rsid w:val="00B71FF5"/>
    <w:rsid w:val="00B803C4"/>
    <w:rsid w:val="00B81BAD"/>
    <w:rsid w:val="00B908CD"/>
    <w:rsid w:val="00BA25F3"/>
    <w:rsid w:val="00BB2D96"/>
    <w:rsid w:val="00BB77B2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D26A08"/>
    <w:rsid w:val="00D412C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6934"/>
    <w:rsid w:val="00E578A4"/>
    <w:rsid w:val="00E8598F"/>
    <w:rsid w:val="00E91F0B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2BA3"/>
    <w:rsid w:val="00F32F0D"/>
    <w:rsid w:val="00F34528"/>
    <w:rsid w:val="00F360FE"/>
    <w:rsid w:val="00F36C0F"/>
    <w:rsid w:val="00F40F88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St-3369/2016-12</izvorni_sadrzaj>
    <derivirana_varijabla naziv="DomainObject.Oznaka_1">St-3369/2016-12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3369</izvorni_sadrzaj>
    <derivirana_varijabla naziv="DomainObject.Predmet.Broj_1">3369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St-3369/2016</izvorni_sadrzaj>
    <derivirana_varijabla naziv="DomainObject.Predmet.OznakaBroj_1">St-3369/2016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SECRETS PUTOVANJA I NEKRETNINE  d.o.o. zastupanog po punomoćniku Deana Matutinović-marijan</izvorni_sadrzaj>
    <derivirana_varijabla naziv="DomainObject.Predmet.ProtustrankaFormated_1">  SECRETS PUTOVANJA I NEKRETNINE  d.o.o. zastupanog po punomoćniku Deana Matutinović-marijan</derivirana_varijabla>
  </DomainObject.Predmet.ProtustrankaFormated>
  <DomainObject.Predmet.ProtustrankaFormatedOIB>
    <izvorni_sadrzaj>  SECRETS PUTOVANJA I NEKRETNINE  d.o.o., OIB 01708852325 zastupanog po punomoćniku Deana Matutinović-marijan</izvorni_sadrzaj>
    <derivirana_varijabla naziv="DomainObject.Predmet.ProtustrankaFormatedOIB_1">  SECRETS PUTOVANJA I NEKRETNINE  d.o.o., OIB 01708852325 zastupanog po punomoćniku Deana Matutinović-marijan</derivirana_varijabla>
  </DomainObject.Predmet.ProtustrankaFormatedOIB>
  <DomainObject.Predmet.ProtustrankaFormatedWithAdress>
    <izvorni_sadrzaj> SECRETS PUTOVANJA I NEKRETNINE  d.o.o., Praška 6, 10000 Zagreb zastupanog po punomoćniku Deana Matutinović-marijan</izvorni_sadrzaj>
    <derivirana_varijabla naziv="DomainObject.Predmet.ProtustrankaFormatedWithAdress_1"> SECRETS PUTOVANJA I NEKRETNINE  d.o.o., Praška 6, 10000 Zagreb zastupanog po punomoćniku Deana Matutinović-marijan</derivirana_varijabla>
  </DomainObject.Predmet.ProtustrankaFormatedWithAdress>
  <DomainObject.Predmet.ProtustrankaFormatedWithAdressOIB>
    <izvorni_sadrzaj> SECRETS PUTOVANJA I NEKRETNINE  d.o.o., OIB 01708852325, Praška 6, 10000 Zagreb zastupanog po punomoćniku Deana Matutinović-marijan</izvorni_sadrzaj>
    <derivirana_varijabla naziv="DomainObject.Predmet.ProtustrankaFormatedWithAdressOIB_1"> SECRETS PUTOVANJA I NEKRETNINE  d.o.o., OIB 01708852325, Praška 6, 10000 Zagreb zastupanog po punomoćniku Deana Matutinović-marijan</derivirana_varijabla>
  </DomainObject.Predmet.ProtustrankaFormatedWithAdressOIB>
  <DomainObject.Predmet.ProtustrankaWithAdress>
    <izvorni_sadrzaj>SECRETS PUTOVANJA I NEKRETNINE  d.o.o. Praška 6, 10000 Zagreb</izvorni_sadrzaj>
    <derivirana_varijabla naziv="DomainObject.Predmet.ProtustrankaWithAdress_1">SECRETS PUTOVANJA I NEKRETNINE  d.o.o. Praška 6, 10000 Zagreb</derivirana_varijabla>
  </DomainObject.Predmet.ProtustrankaWithAdress>
  <DomainObject.Predmet.ProtustrankaWithAdressOIB>
    <izvorni_sadrzaj>SECRETS PUTOVANJA I NEKRETNINE  d.o.o., OIB 01708852325, Praška 6, 10000 Zagreb</izvorni_sadrzaj>
    <derivirana_varijabla naziv="DomainObject.Predmet.ProtustrankaWithAdressOIB_1">SECRETS PUTOVANJA I NEKRETNINE  d.o.o., OIB 01708852325, Praška 6, 10000 Zagreb</derivirana_varijabla>
  </DomainObject.Predmet.ProtustrankaWithAdressOIB>
  <DomainObject.Predmet.ProtustrankaNazivFormated>
    <izvorni_sadrzaj>SECRETS PUTOVANJA I NEKRETNINE  d.o.o.</izvorni_sadrzaj>
    <derivirana_varijabla naziv="DomainObject.Predmet.ProtustrankaNazivFormated_1">SECRETS PUTOVANJA I NEKRETNINE  d.o.o.</derivirana_varijabla>
  </DomainObject.Predmet.ProtustrankaNazivFormated>
  <DomainObject.Predmet.ProtustrankaNazivFormatedOIB>
    <izvorni_sadrzaj>SECRETS PUTOVANJA I NEKRETNINE  d.o.o., OIB 01708852325</izvorni_sadrzaj>
    <derivirana_varijabla naziv="DomainObject.Predmet.ProtustrankaNazivFormatedOIB_1">SECRETS PUTOVANJA I NEKRETNINE  d.o.o., OIB 01708852325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SECRETS PUTOVANJA I NEKRETNINE  d.o.o. zastupanog po punomoćniku Deana Matutinović-marijan</item>
    </izvorni_sadrzaj>
    <derivirana_varijabla naziv="DomainObject.Predmet.ProtuStrankaListFormated_1">
      <item>SECRETS PUTOVANJA I NEKRETNINE  d.o.o. zastupanog po punomoćniku Deana Matutinović-marijan</item>
    </derivirana_varijabla>
  </DomainObject.Predmet.ProtuStrankaListFormated>
  <DomainObject.Predmet.ProtuStrankaListFormatedOIB>
    <izvorni_sadrzaj>
      <item>SECRETS PUTOVANJA I NEKRETNINE  d.o.o., OIB 01708852325 zastupanog po punomoćniku Deana Matutinović-marijan</item>
    </izvorni_sadrzaj>
    <derivirana_varijabla naziv="DomainObject.Predmet.ProtuStrankaListFormatedOIB_1">
      <item>SECRETS PUTOVANJA I NEKRETNINE  d.o.o., OIB 01708852325 zastupanog po punomoćniku Deana Matutinović-marijan</item>
    </derivirana_varijabla>
  </DomainObject.Predmet.ProtuStrankaListFormatedOIB>
  <DomainObject.Predmet.ProtuStrankaListFormatedWithAdress>
    <izvorni_sadrzaj>
      <item>SECRETS PUTOVANJA I NEKRETNINE  d.o.o., Praška 6, 10000 Zagreb zastupanog po punomoćniku Deana Matutinović-marijan</item>
    </izvorni_sadrzaj>
    <derivirana_varijabla naziv="DomainObject.Predmet.ProtuStrankaListFormatedWithAdress_1">
      <item>SECRETS PUTOVANJA I NEKRETNINE  d.o.o., Praška 6, 10000 Zagreb zastupanog po punomoćniku Deana Matutinović-marijan</item>
    </derivirana_varijabla>
  </DomainObject.Predmet.ProtuStrankaListFormatedWithAdress>
  <DomainObject.Predmet.ProtuStrankaListFormatedWithAdressOIB>
    <izvorni_sadrzaj>
      <item>SECRETS PUTOVANJA I NEKRETNINE  d.o.o., OIB 01708852325, Praška 6, 10000 Zagreb zastupanog po punomoćniku Deana Matutinović-marijan</item>
    </izvorni_sadrzaj>
    <derivirana_varijabla naziv="DomainObject.Predmet.ProtuStrankaListFormatedWithAdressOIB_1">
      <item>SECRETS PUTOVANJA I NEKRETNINE  d.o.o., OIB 01708852325, Praška 6, 10000 Zagreb zastupanog po punomoćniku Deana Matutinović-marijan</item>
    </derivirana_varijabla>
  </DomainObject.Predmet.ProtuStrankaListFormatedWithAdressOIB>
  <DomainObject.Predmet.ProtuStrankaListNazivFormated>
    <izvorni_sadrzaj>
      <item>SECRETS PUTOVANJA I NEKRETNINE  d.o.o.</item>
    </izvorni_sadrzaj>
    <derivirana_varijabla naziv="DomainObject.Predmet.ProtuStrankaListNazivFormated_1">
      <item>SECRETS PUTOVANJA I NEKRETNINE  d.o.o.</item>
    </derivirana_varijabla>
  </DomainObject.Predmet.ProtuStrankaListNazivFormated>
  <DomainObject.Predmet.ProtuStrankaListNazivFormatedOIB>
    <izvorni_sadrzaj>
      <item>SECRETS PUTOVANJA I NEKRETNINE  d.o.o., OIB 01708852325</item>
    </izvorni_sadrzaj>
    <derivirana_varijabla naziv="DomainObject.Predmet.ProtuStrankaListNazivFormatedOIB_1">
      <item>SECRETS PUTOVANJA I NEKRETNINE  d.o.o., OIB 01708852325</item>
    </derivirana_varijabla>
  </DomainObject.Predmet.ProtuStrankaListNazivFormatedOIB>
  <DomainObject.Predmet.OstaliListFormated>
    <izvorni_sadrzaj>
      <item>Deana Matutinović-marijan punomoćnik sudionika u postupku SECRETS PUTOVANJA I NEKRETNINE  d.o.o.</item>
      <item>KARLOVAČKA BANKA dioničko društvo</item>
      <item>ERSTE&amp;STEIERMÄRKISCHE BANKA dioničko društvo</item>
      <item>Addiko Bank dioničko društvo</item>
    </izvorni_sadrzaj>
    <derivirana_varijabla naziv="DomainObject.Predmet.OstaliListFormated_1">
      <item>Deana Matutinović-marijan punomoćnik sudionika u postupku SECRETS PUTOVANJA I NEKRETNINE  d.o.o.</item>
      <item>KARLOVAČKA BANKA dioničko društvo</item>
      <item>ERSTE&amp;STEIERMÄRKISCHE BANKA dioničko društvo</item>
      <item>Addiko Bank dioničko društvo</item>
    </derivirana_varijabla>
  </DomainObject.Predmet.OstaliListFormated>
  <DomainObject.Predmet.OstaliListFormatedOIB>
    <izvorni_sadrzaj>
      <item>Deana Matutinović-marijan, OIB 98177593978 punomoćnik sudionika u postupku SECRETS PUTOVANJA I NEKRETNINE  d.o.o.</item>
      <item>KARLOVAČKA BANKA dioničko društvo, OIB 08106331075</item>
      <item>ERSTE&amp;STEIERMÄRKISCHE BANKA dioničko društvo, OIB 23057039320</item>
      <item>Addiko Bank dioničko društvo, OIB 14036333877</item>
    </izvorni_sadrzaj>
    <derivirana_varijabla naziv="DomainObject.Predmet.OstaliListFormatedOIB_1">
      <item>Deana Matutinović-marijan, OIB 98177593978 punomoćnik sudionika u postupku SECRETS PUTOVANJA I NEKRETNINE  d.o.o.</item>
      <item>KARLOVAČKA BANKA dioničko društvo, OIB 08106331075</item>
      <item>ERSTE&amp;STEIERMÄRKISCHE BANKA dioničko društvo, OIB 23057039320</item>
      <item>Addiko Bank dioničko društvo, OIB 14036333877</item>
    </derivirana_varijabla>
  </DomainObject.Predmet.OstaliListFormatedOIB>
  <DomainObject.Predmet.OstaliListFormatedWithAdress>
    <izvorni_sadrzaj>
      <item>Deana Matutinović-marijan, Kvaternikova 140b, 10000 Zagreb punomoćnik sudionika u postupku SECRETS PUTOVANJA I NEKRETNINE  d.o.o.</item>
      <item>KARLOVAČKA BANKA dioničko društvo, Ivana Gorana Kovačića 1, 47000 Karlovac</item>
      <item>ERSTE&amp;STEIERMÄRKISCHE BANKA dioničko društvo, Jadranski Trg 3/a, 51000 Rijeka</item>
      <item>Addiko Bank dioničko društvo, Slavonska avenija 6, 10000 Zagreb</item>
    </izvorni_sadrzaj>
    <derivirana_varijabla naziv="DomainObject.Predmet.OstaliListFormatedWithAdress_1">
      <item>Deana Matutinović-marijan, Kvaternikova 140b, 10000 Zagreb punomoćnik sudionika u postupku SECRETS PUTOVANJA I NEKRETNINE  d.o.o.</item>
      <item>KARLOVAČKA BANKA dioničko društvo, Ivana Gorana Kovačića 1, 47000 Karlovac</item>
      <item>ERSTE&amp;STEIERMÄRKISCHE BANKA dioničko društvo, Jadranski Trg 3/a, 51000 Rijeka</item>
      <item>Addiko Bank dioničko društvo, Slavonska avenija 6, 10000 Zagreb</item>
    </derivirana_varijabla>
  </DomainObject.Predmet.OstaliListFormatedWithAdress>
  <DomainObject.Predmet.OstaliListFormatedWithAdressOIB>
    <izvorni_sadrzaj>
      <item>Deana Matutinović-marijan, OIB 98177593978, Kvaternikova 140b, 10000 Zagreb punomoćnik sudionika u postupku SECRETS PUTOVANJA I NEKRETNINE  d.o.o.</item>
      <item>KARLOVAČKA BANKA dioničko društvo, OIB 08106331075, Ivana Gorana Kovačića 1, 47000 Karlovac</item>
      <item>ERSTE&amp;STEIERMÄRKISCHE BANKA dioničko društvo, OIB 23057039320, Jadranski Trg 3/a, 51000 Rijeka</item>
      <item>Addiko Bank dioničko društvo, OIB 14036333877, Slavonska avenija 6, 10000 Zagreb</item>
    </izvorni_sadrzaj>
    <derivirana_varijabla naziv="DomainObject.Predmet.OstaliListFormatedWithAdressOIB_1">
      <item>Deana Matutinović-marijan, OIB 98177593978, Kvaternikova 140b, 10000 Zagreb punomoćnik sudionika u postupku SECRETS PUTOVANJA I NEKRETNINE  d.o.o.</item>
      <item>KARLOVAČKA BANKA dioničko društvo, OIB 08106331075, Ivana Gorana Kovačića 1, 47000 Karlovac</item>
      <item>ERSTE&amp;STEIERMÄRKISCHE BANKA dioničko društvo, OIB 23057039320, Jadranski Trg 3/a, 51000 Rijeka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Deana Matutinović-marijan</item>
      <item>KARLOVAČKA BANKA dioničko društvo</item>
      <item>ERSTE&amp;STEIERMÄRKISCHE BANKA dioničko društvo</item>
      <item>Addiko Bank dioničko društvo</item>
    </izvorni_sadrzaj>
    <derivirana_varijabla naziv="DomainObject.Predmet.OstaliListNazivFormated_1">
      <item>Deana Matutinović-marijan</item>
      <item>KARLOVAČKA BANKA dioničko društvo</item>
      <item>ERSTE&amp;STEIERMÄRKISCHE BANKA dioničko društvo</item>
      <item>Addiko Bank dioničko društvo</item>
    </derivirana_varijabla>
  </DomainObject.Predmet.OstaliListNazivFormated>
  <DomainObject.Predmet.OstaliListNazivFormatedOIB>
    <izvorni_sadrzaj>
      <item>Deana Matutinović-marijan, OIB 98177593978</item>
      <item>KARLOVAČKA BANKA dioničko društvo, OIB 08106331075</item>
      <item>ERSTE&amp;STEIERMÄRKISCHE BANKA dioničko društvo, OIB 23057039320</item>
      <item>Addiko Bank dioničko društvo, OIB 14036333877</item>
    </izvorni_sadrzaj>
    <derivirana_varijabla naziv="DomainObject.Predmet.OstaliListNazivFormatedOIB_1">
      <item>Deana Matutinović-marijan, OIB 98177593978</item>
      <item>KARLOVAČKA BANKA dioničko društvo, OIB 08106331075</item>
      <item>ERSTE&amp;STEIERMÄRKISCHE BANKA dioničko društvo, OIB 23057039320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St-3369/2016-12</izvorni_sadrzaj>
    <derivirana_varijabla naziv="DomainObject.PoslovniBrojDokumenta_1">St-3369/2016-12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SECRETS PUTOVANJA I NEKRETNINE  d.o.o.</izvorni_sadrzaj>
    <derivirana_varijabla naziv="DomainObject.Predmet.ProtustrankaIDrugi_1">SECRETS PUTOVANJA I NEKRETNINE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SECRETS PUTOVANJA I NEKRETNINE  d.o.o., OIB 01708852325, Praška 6, 10000 Zagreb</izvorni_sadrzaj>
    <derivirana_varijabla naziv="DomainObject.Predmet.ProtustrankaIDrugiAdressOIB_1">SECRETS PUTOVANJA I NEKRETNINE  d.o.o., OIB 01708852325,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St-3369/2016-12</izvorni_sadrzaj>
    <derivirana_varijabla naziv="DomainObject.Predmet.OdlukaRjesenje.Oznaka_1">St-3369/2016-12</derivirana_varijabla>
  </DomainObject.Predmet.OdlukaRjesenje.Oznaka>
  <DomainObject.Predmet.SudioniciListNaziv>
    <izvorni_sadrzaj>
      <item>FINA Regionalni centar Zagreb</item>
      <item>SECRETS PUTOVANJA I NEKRETNINE  d.o.o.</item>
      <item>Deana Matutinović-marijan</item>
      <item>KARLOVAČKA BANKA dioničko društvo</item>
      <item>ERSTE&amp;STEIERMÄRKISCHE BANKA dioničko društvo</item>
      <item>Addiko Bank dioničko društvo</item>
    </izvorni_sadrzaj>
    <derivirana_varijabla naziv="DomainObject.Predmet.SudioniciListNaziv_1">
      <item>FINA Regionalni centar Zagreb</item>
      <item>SECRETS PUTOVANJA I NEKRETNINE  d.o.o.</item>
      <item>Deana Matutinović-marijan</item>
      <item>KARLOVAČKA BANKA dioničko društvo</item>
      <item>ERSTE&amp;STEIERMÄRKISCHE BANKA dioničko društvo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SECRETS PUTOVANJA I NEKRETNINE  d.o.o., OIB 01708852325, Praška 6,10000 Zagreb</item>
      <item>Deana Matutinović-marijan, OIB 98177593978, Kvaternikova 140b,10000 Zagreb</item>
      <item>KARLOVAČKA BANKA dioničko društvo, OIB 08106331075, Ivana Gorana Kovačića 1,47000 Karlovac</item>
      <item>ERSTE&amp;STEIERMÄRKISCHE BANKA dioničko društvo, OIB 23057039320, Jadranski Trg 3/a,51000 Rijeka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SECRETS PUTOVANJA I NEKRETNINE  d.o.o., OIB 01708852325, Praška 6,10000 Zagreb</item>
      <item>Deana Matutinović-marijan, OIB 98177593978, Kvaternikova 140b,10000 Zagreb</item>
      <item>KARLOVAČKA BANKA dioničko društvo, OIB 08106331075, Ivana Gorana Kovačića 1,47000 Karlovac</item>
      <item>ERSTE&amp;STEIERMÄRKISCHE BANKA dioničko društvo, OIB 23057039320, Jadranski Trg 3/a,51000 Rijeka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01708852325</item>
      <item>, OIB 98177593978</item>
      <item>, OIB 08106331075</item>
      <item>, OIB 23057039320</item>
      <item>, OIB 14036333877</item>
    </izvorni_sadrzaj>
    <derivirana_varijabla naziv="DomainObject.Predmet.SudioniciListNazivOIB_1">
      <item>, OIB 85821130368</item>
      <item>, OIB 01708852325</item>
      <item>, OIB 98177593978</item>
      <item>, OIB 08106331075</item>
      <item>, OIB 23057039320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80343-4156-43AE-B421-A3B258015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1020</properties:Words>
  <properties:Characters>5344</properties:Characters>
  <properties:Lines>117</properties:Lines>
  <properties:Paragraphs>31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2017-05-12T09:51:00Z</cp:lastPrinted>
  <dcterms:modified xmlns:xsi="http://www.w3.org/2001/XMLSchema-instance" xsi:type="dcterms:W3CDTF">2017-05-12T09:51:00Z</dcterms:modified>
  <cp:revision>351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St-3369/2016-12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