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606b" w14:paraId="9a3606b" w:rsidRDefault="00EC36A7" w:rsidP="00EC36A7" w:rsidR="00EC36A7" w:rsidRPr="00EC36A7">
      <w:pPr>
        <w15:collapsed w:val="false"/>
        <w:rPr>
          <w:sz w:val="20"/>
          <w:szCs w:val="20"/>
        </w:rPr>
      </w:pPr>
      <w:bookmarkStart w:name="_GoBack" w:id="0"/>
      <w:bookmarkEnd w:id="0"/>
      <w:r w:rsidRPr="00EC36A7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25903" w:rsidP="00E176C5" w:rsidR="00125903">
      <w:pPr>
        <w:jc w:val="both"/>
      </w:pPr>
      <w:r>
        <w:t>REPUBLIKA HRVATSKA</w:t>
      </w:r>
    </w:p>
    <w:p w:rsidRDefault="00125903" w:rsidP="00E176C5" w:rsidR="00125903">
      <w:pPr>
        <w:jc w:val="both"/>
      </w:pPr>
      <w:r>
        <w:t>Trgovački sud u Zagrebu</w:t>
      </w:r>
    </w:p>
    <w:p w:rsidRDefault="00125903" w:rsidP="00E176C5" w:rsidR="00125903">
      <w:pPr>
        <w:jc w:val="both"/>
      </w:pPr>
      <w:r>
        <w:t>Zagreb, Amruševa 2/II</w:t>
      </w:r>
    </w:p>
    <w:p w:rsidRDefault="00125903" w:rsidP="00E176C5" w:rsidR="00125903">
      <w:pPr>
        <w:jc w:val="both"/>
      </w:pPr>
    </w:p>
    <w:p w:rsidRDefault="00FA0247" w:rsidP="00FA0247" w:rsidR="00125903">
      <w:pPr>
        <w:jc w:val="right"/>
      </w:pPr>
      <w:r>
        <w:rPr>
          <w:szCs w:val="24"/>
        </w:rPr>
        <w:t>87</w:t>
      </w:r>
      <w:r w:rsidRPr="007F00EE">
        <w:rPr>
          <w:szCs w:val="24"/>
        </w:rPr>
        <w:t>. St-</w:t>
      </w:r>
      <w:r>
        <w:rPr>
          <w:szCs w:val="24"/>
        </w:rPr>
        <w:t>937/2017</w:t>
      </w:r>
    </w:p>
    <w:p w:rsidRDefault="00125903" w:rsidP="00E176C5" w:rsidR="00125903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125903" w:rsidP="007855A4" w:rsidR="00125903">
      <w:pPr>
        <w:jc w:val="center"/>
      </w:pPr>
      <w:r>
        <w:t>R E P U B L I K A   H R V A T S K A</w:t>
      </w:r>
    </w:p>
    <w:p w:rsidRDefault="00125903" w:rsidP="007855A4" w:rsidR="00125903">
      <w:pPr>
        <w:jc w:val="center"/>
      </w:pPr>
    </w:p>
    <w:p w:rsidRDefault="00125903" w:rsidP="007855A4" w:rsidR="00125903">
      <w:pPr>
        <w:jc w:val="center"/>
      </w:pPr>
      <w:r>
        <w:t>R J E Š E NJ E</w:t>
      </w:r>
    </w:p>
    <w:p w:rsidRDefault="00125903" w:rsidP="007855A4" w:rsidR="00125903">
      <w:pPr>
        <w:jc w:val="center"/>
      </w:pPr>
      <w:r>
        <w:t>I</w:t>
      </w:r>
    </w:p>
    <w:p w:rsidRDefault="00125903" w:rsidP="007855A4" w:rsidR="00125903">
      <w:pPr>
        <w:jc w:val="center"/>
      </w:pPr>
      <w:r>
        <w:t>Z A K L J U Č A K</w:t>
      </w:r>
    </w:p>
    <w:p w:rsidRDefault="00125903" w:rsidP="007855A4" w:rsidR="00125903">
      <w:pPr>
        <w:jc w:val="center"/>
      </w:pPr>
    </w:p>
    <w:p w:rsidRDefault="00125903" w:rsidP="00E176C5" w:rsidR="00125903">
      <w:pPr>
        <w:jc w:val="both"/>
      </w:pPr>
    </w:p>
    <w:p w:rsidRDefault="00125903" w:rsidP="005066FF" w:rsidR="00125903">
      <w:pPr>
        <w:ind w:firstLine="708"/>
        <w:jc w:val="both"/>
      </w:pPr>
      <w:r>
        <w:t xml:space="preserve">Trgovački sud u Zagrebu, sudac </w:t>
      </w:r>
      <w:r w:rsidR="004975EB">
        <w:t>Marija Bakula Vugrinec</w:t>
      </w:r>
      <w:r>
        <w:t xml:space="preserve">, u stečajnom postupku u povodu prijedloga predlagatelja </w:t>
      </w:r>
      <w:r w:rsidR="00F71E9F" w:rsidRPr="003120D9">
        <w:rPr>
          <w:szCs w:val="24"/>
        </w:rPr>
        <w:t xml:space="preserve">FINANCIJSKE AGENCIJE, OIB 85821130368, Zagreb, Ulica grada Vukovara 70, za otvaranje stečajnog postupka nad dužnikom </w:t>
      </w:r>
      <w:r w:rsidR="00F71E9F">
        <w:rPr>
          <w:szCs w:val="24"/>
        </w:rPr>
        <w:t>PARTICULA d.o.o., OIB 62820351950, Zagreb, Jarnovićeva ulica 11 (ranije Vukovarska 239 a)</w:t>
      </w:r>
      <w:r>
        <w:t xml:space="preserve">, </w:t>
      </w:r>
      <w:r w:rsidR="00CD0F4B">
        <w:t>15</w:t>
      </w:r>
      <w:r w:rsidR="009146F7" w:rsidRPr="00F71E9F">
        <w:t>. ožujka</w:t>
      </w:r>
      <w:r>
        <w:t xml:space="preserve"> 2019.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  <w:r>
        <w:tab/>
      </w:r>
    </w:p>
    <w:p w:rsidRDefault="00125903" w:rsidP="00F40A27" w:rsidR="00125903">
      <w:pPr>
        <w:ind w:firstLine="708"/>
        <w:jc w:val="both"/>
      </w:pPr>
      <w:r>
        <w:t xml:space="preserve">Pokreće se prethodni postupak radi utvrđivanja pretpostavki za otvaranje stečajnog postupka nad dužnikom </w:t>
      </w:r>
      <w:r w:rsidR="00F71E9F">
        <w:rPr>
          <w:szCs w:val="24"/>
        </w:rPr>
        <w:t>PARTICULA d.o.o., OIB 62820351950, Zagreb, Jarnovićeva ulica 11</w:t>
      </w:r>
      <w:r w:rsidR="000A3583">
        <w:t>.</w:t>
      </w:r>
    </w:p>
    <w:p w:rsidRDefault="005B1FB6" w:rsidP="00F40A27" w:rsidR="005B1FB6">
      <w:pPr>
        <w:ind w:firstLine="708"/>
        <w:jc w:val="both"/>
      </w:pPr>
    </w:p>
    <w:p w:rsidRDefault="00125903" w:rsidP="00E176C5" w:rsidR="00125903">
      <w:pPr>
        <w:jc w:val="both"/>
      </w:pPr>
    </w:p>
    <w:p w:rsidRDefault="00125903" w:rsidP="00F40A27" w:rsidR="00125903">
      <w:pPr>
        <w:ind w:firstLine="708" w:left="2832"/>
        <w:jc w:val="both"/>
      </w:pPr>
      <w:r>
        <w:t>z a k l</w:t>
      </w:r>
      <w:r w:rsidR="007855A4">
        <w:t xml:space="preserve"> </w:t>
      </w:r>
      <w:r>
        <w:t>j u č i o  j e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125903" w:rsidP="00B33A66" w:rsidR="00125903" w:rsidRPr="00362947">
      <w:pPr>
        <w:ind w:firstLine="708"/>
        <w:jc w:val="both"/>
      </w:pPr>
      <w:r>
        <w:t xml:space="preserve">I. Zakazuje se </w:t>
      </w:r>
      <w:r w:rsidRPr="00362947">
        <w:t>ročište radi očitovanja o prijedlogu za otvaranje stečajnog postupka za dan:</w:t>
      </w:r>
    </w:p>
    <w:p w:rsidRDefault="00CD0F4B" w:rsidP="00F40A27" w:rsidR="00125903">
      <w:pPr>
        <w:ind w:firstLine="708"/>
        <w:jc w:val="both"/>
      </w:pPr>
      <w:r>
        <w:t>7. svibnja</w:t>
      </w:r>
      <w:r w:rsidR="00125903" w:rsidRPr="00362947">
        <w:t xml:space="preserve"> 2019. u </w:t>
      </w:r>
      <w:r w:rsidR="00E52815" w:rsidRPr="00362947">
        <w:t>9,30</w:t>
      </w:r>
      <w:r w:rsidR="00125903" w:rsidRPr="00362947">
        <w:t xml:space="preserve"> sati</w:t>
      </w:r>
      <w:r w:rsidR="00125903">
        <w:t xml:space="preserve"> u zgradi Trgovačkog suda u Zag</w:t>
      </w:r>
      <w:r w:rsidR="00D73ED4">
        <w:t>rebu, Petrinjska 8, soba broj 63</w:t>
      </w:r>
      <w:r w:rsidR="00125903">
        <w:t>/I</w:t>
      </w:r>
      <w:r w:rsidR="00D73ED4">
        <w:t>II</w:t>
      </w:r>
      <w:r w:rsidR="00125903">
        <w:t xml:space="preserve"> kat – (dvorišna zgrada), na koje ročište se dostavom ovog zaključka pozivaju</w:t>
      </w:r>
      <w:r w:rsidR="00F40A27">
        <w:t>:</w:t>
      </w:r>
    </w:p>
    <w:p w:rsidRDefault="00125903" w:rsidP="00B33A66" w:rsidR="00125903">
      <w:pPr>
        <w:ind w:firstLine="708"/>
        <w:jc w:val="both"/>
      </w:pPr>
      <w:r>
        <w:t>- predlagatelj,</w:t>
      </w:r>
    </w:p>
    <w:p w:rsidRDefault="00125903" w:rsidP="00B33A66" w:rsidR="00125903">
      <w:pPr>
        <w:ind w:firstLine="708"/>
        <w:jc w:val="both"/>
      </w:pPr>
      <w:r>
        <w:t>- dužnik,</w:t>
      </w:r>
    </w:p>
    <w:p w:rsidRDefault="00125903" w:rsidP="00B33A66" w:rsidR="00125903">
      <w:pPr>
        <w:ind w:firstLine="708"/>
        <w:jc w:val="both"/>
      </w:pPr>
      <w:r>
        <w:t>- osoba ovlaštena za zastupanje dužnika po zakonu,</w:t>
      </w:r>
    </w:p>
    <w:p w:rsidRDefault="00125903" w:rsidP="00B33A66" w:rsidR="00125903">
      <w:pPr>
        <w:ind w:firstLine="708"/>
        <w:jc w:val="both"/>
      </w:pPr>
      <w:r>
        <w:t>- pravna osoba ovlaštena za obavljanje poslova platnog prometa dužnika.</w:t>
      </w:r>
    </w:p>
    <w:p w:rsidRDefault="00F71E9F" w:rsidP="00F40A27" w:rsidR="00125903">
      <w:pPr>
        <w:ind w:firstLine="708"/>
        <w:jc w:val="both"/>
      </w:pPr>
      <w:r>
        <w:t>II</w:t>
      </w:r>
      <w:r w:rsidR="00125903">
        <w:t>. Pozvane osobe mogu se o prijedlogu očitovati</w:t>
      </w:r>
      <w:r w:rsidR="00524E81">
        <w:t xml:space="preserve"> i pisanim putem</w:t>
      </w:r>
      <w:r w:rsidR="00125903">
        <w:t xml:space="preserve">. </w:t>
      </w:r>
    </w:p>
    <w:p w:rsidRDefault="00125903" w:rsidP="00E176C5" w:rsidR="00125903">
      <w:pPr>
        <w:jc w:val="both"/>
      </w:pPr>
    </w:p>
    <w:p w:rsidRDefault="00125903" w:rsidP="00E176C5" w:rsidR="00125903">
      <w:pPr>
        <w:jc w:val="both"/>
      </w:pPr>
    </w:p>
    <w:p w:rsidRDefault="00125903" w:rsidP="007855A4" w:rsidR="00125903">
      <w:pPr>
        <w:jc w:val="center"/>
      </w:pPr>
      <w:r>
        <w:t>Obrazloženje</w:t>
      </w:r>
    </w:p>
    <w:p w:rsidRDefault="00125903" w:rsidP="00E176C5" w:rsidR="00125903">
      <w:pPr>
        <w:jc w:val="both"/>
      </w:pPr>
    </w:p>
    <w:p w:rsidRDefault="00125903" w:rsidP="00176507" w:rsidR="00125903" w:rsidRPr="007613C1">
      <w:pPr>
        <w:ind w:firstLine="708"/>
        <w:jc w:val="both"/>
      </w:pPr>
      <w:r>
        <w:t xml:space="preserve">Financijska agencija, Regionalni centar Zagreb, podnijela je ovom sudu prijedlog za otvaranje stečajnog postupka nad dužnikom </w:t>
      </w:r>
      <w:r w:rsidR="00176507">
        <w:t>sukladno odredbi</w:t>
      </w:r>
      <w:r>
        <w:t xml:space="preserve"> čl. 110. st. 1. Stečajnog zakona </w:t>
      </w:r>
      <w:r>
        <w:lastRenderedPageBreak/>
        <w:t>(„Naro</w:t>
      </w:r>
      <w:r w:rsidR="00E52815">
        <w:t>dne novine“ broj 71/15 i 104/17;</w:t>
      </w:r>
      <w:r>
        <w:t xml:space="preserve"> dalje: SZ).</w:t>
      </w:r>
      <w:r w:rsidR="00176507">
        <w:t xml:space="preserve"> </w:t>
      </w:r>
      <w:r>
        <w:t xml:space="preserve">U prijedlogu za otvaranje stečajnog postupka se u bitnome navodi kako je na dan </w:t>
      </w:r>
      <w:r w:rsidR="00E52815">
        <w:t>21. ožujka 2017</w:t>
      </w:r>
      <w:r>
        <w:t xml:space="preserve">. dužnik u Očevidniku redoslijeda osnova za plaćanje imao evidentirane neizvršene osnove za plaćanje u neprekinutom razdoblju od </w:t>
      </w:r>
      <w:r w:rsidR="00E52815" w:rsidRPr="00E52815">
        <w:t>120</w:t>
      </w:r>
      <w:r>
        <w:t xml:space="preserve"> dana, u ukupnom iznosu od </w:t>
      </w:r>
      <w:r w:rsidR="00E52815" w:rsidRPr="00E52815">
        <w:t>124.592,15</w:t>
      </w:r>
      <w:r>
        <w:t xml:space="preserve"> kn, te je imao </w:t>
      </w:r>
      <w:r w:rsidR="007613C1" w:rsidRPr="007613C1">
        <w:t>1</w:t>
      </w:r>
      <w:r w:rsidR="007613C1">
        <w:rPr>
          <w:u w:val="single"/>
        </w:rPr>
        <w:t xml:space="preserve"> </w:t>
      </w:r>
      <w:r w:rsidR="007613C1" w:rsidRPr="007613C1">
        <w:t>zaposlenog</w:t>
      </w:r>
      <w:r w:rsidRPr="007613C1">
        <w:t>.</w:t>
      </w:r>
    </w:p>
    <w:p w:rsidRDefault="00125903" w:rsidP="00E176C5" w:rsidR="00125903">
      <w:pPr>
        <w:jc w:val="both"/>
      </w:pPr>
    </w:p>
    <w:p w:rsidRDefault="00125903" w:rsidP="00F40A27" w:rsidR="00125903">
      <w:pPr>
        <w:ind w:firstLine="708"/>
        <w:jc w:val="both"/>
      </w:pPr>
      <w:r>
        <w:t xml:space="preserve">S obzirom na to da dužnik ima evidentirane neizvršene osnove za plaćanje u neprekinutom razdoblju od </w:t>
      </w:r>
      <w:r w:rsidR="007613C1">
        <w:t>dužem od 120</w:t>
      </w:r>
      <w:r w:rsidR="00506CFE">
        <w:t xml:space="preserve"> dana, sud je sukladno odred</w:t>
      </w:r>
      <w:r>
        <w:t>ba</w:t>
      </w:r>
      <w:r w:rsidR="00506CFE">
        <w:t>ma</w:t>
      </w:r>
      <w:r>
        <w:t xml:space="preserve"> čl. 110. st. 1. i čl. 115. st. 1. SZ-a odlučio kao u izreci ovog rješenja.</w:t>
      </w:r>
    </w:p>
    <w:p w:rsidRDefault="00125903" w:rsidP="00E176C5" w:rsidR="00125903">
      <w:pPr>
        <w:jc w:val="both"/>
      </w:pPr>
    </w:p>
    <w:p w:rsidRDefault="00CB30C6" w:rsidP="005066FF" w:rsidR="005066FF">
      <w:pPr>
        <w:ind w:firstLine="708"/>
        <w:jc w:val="both"/>
      </w:pPr>
      <w:r>
        <w:t xml:space="preserve">Odluka iz točke </w:t>
      </w:r>
      <w:r w:rsidR="005007F9">
        <w:t xml:space="preserve">I. izreke zaključka </w:t>
      </w:r>
      <w:r>
        <w:t xml:space="preserve">donijeta je </w:t>
      </w:r>
      <w:r w:rsidR="005007F9">
        <w:t xml:space="preserve">sukladno odredbi čl. 123. </w:t>
      </w:r>
      <w:r w:rsidR="0039412E">
        <w:t xml:space="preserve">st. 1. SZ-a, a odluka iz točke </w:t>
      </w:r>
      <w:r w:rsidR="005007F9">
        <w:t>II. izreke zaključka sukladno odredbi čl. 123. st. 2. SZ-a</w:t>
      </w:r>
      <w:r w:rsidR="00125903">
        <w:t xml:space="preserve">. </w:t>
      </w:r>
    </w:p>
    <w:p w:rsidRDefault="005066FF" w:rsidP="005066FF" w:rsidR="005066FF">
      <w:pPr>
        <w:ind w:firstLine="708"/>
        <w:jc w:val="both"/>
      </w:pPr>
    </w:p>
    <w:p w:rsidRDefault="003E152D" w:rsidP="005066FF" w:rsidR="00125903">
      <w:pPr>
        <w:jc w:val="center"/>
      </w:pPr>
      <w:r>
        <w:t>Zagreb,</w:t>
      </w:r>
      <w:r w:rsidR="00125903">
        <w:t xml:space="preserve"> </w:t>
      </w:r>
      <w:r w:rsidR="00CD0F4B">
        <w:t>15</w:t>
      </w:r>
      <w:r w:rsidR="009146F7" w:rsidRPr="0039412E">
        <w:t>. ožujka</w:t>
      </w:r>
      <w:r w:rsidR="00125903">
        <w:t xml:space="preserve"> 2019.</w:t>
      </w:r>
    </w:p>
    <w:p w:rsidRDefault="00125903" w:rsidP="00E176C5" w:rsidR="00125903">
      <w:pPr>
        <w:jc w:val="both"/>
      </w:pPr>
    </w:p>
    <w:p w:rsidRDefault="003E152D" w:rsidP="007855A4" w:rsidR="0012590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3E152D" w:rsidP="007855A4" w:rsidR="00125903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125903" w:rsidP="00E176C5" w:rsidR="00125903">
      <w:pPr>
        <w:jc w:val="both"/>
      </w:pPr>
    </w:p>
    <w:p w:rsidRDefault="00125903" w:rsidP="00260704" w:rsidR="00125903">
      <w:pPr>
        <w:jc w:val="both"/>
      </w:pPr>
      <w:r>
        <w:t>Uputa o pravnom lijeku:</w:t>
      </w:r>
    </w:p>
    <w:p w:rsidRDefault="00125903" w:rsidP="00E176C5" w:rsidR="00125903">
      <w:pPr>
        <w:jc w:val="both"/>
      </w:pPr>
      <w:r>
        <w:t>Protiv ovog rješenja nije dopuštena posebna žalba (čl. 115. st. 1. SZ</w:t>
      </w:r>
      <w:r w:rsidR="00CD0F4B">
        <w:t>-a</w:t>
      </w:r>
      <w:r>
        <w:t>).</w:t>
      </w:r>
    </w:p>
    <w:p w:rsidRDefault="00125903" w:rsidP="00E176C5" w:rsidR="00125903">
      <w:pPr>
        <w:jc w:val="both"/>
      </w:pPr>
      <w:r>
        <w:t>Protiv zaključka nije dopušten pravni lijek (čl. 19. st. 7. SZ</w:t>
      </w:r>
      <w:r w:rsidR="00CD0F4B">
        <w:t>-a</w:t>
      </w:r>
      <w:r>
        <w:t>).</w:t>
      </w:r>
    </w:p>
    <w:p w:rsidRDefault="003748BE" w:rsidP="00E176C5" w:rsidR="003748BE">
      <w:pPr>
        <w:jc w:val="both"/>
      </w:pPr>
    </w:p>
    <w:p w:rsidRDefault="003748BE" w:rsidP="00E176C5" w:rsidR="003748BE">
      <w:pPr>
        <w:jc w:val="both"/>
      </w:pPr>
    </w:p>
    <w:p w:rsidRDefault="00125903" w:rsidP="00E176C5" w:rsidR="00125903">
      <w:pPr>
        <w:jc w:val="both"/>
      </w:pPr>
      <w:r>
        <w:t>DNA:</w:t>
      </w:r>
    </w:p>
    <w:p w:rsidRDefault="00125903" w:rsidP="00E176C5" w:rsidR="00125903">
      <w:pPr>
        <w:jc w:val="both"/>
      </w:pPr>
      <w:r>
        <w:t>1.</w:t>
      </w:r>
      <w:r>
        <w:tab/>
        <w:t>predlagatelj</w:t>
      </w:r>
    </w:p>
    <w:p w:rsidRDefault="00125903" w:rsidP="00E176C5" w:rsidR="00125903">
      <w:pPr>
        <w:jc w:val="both"/>
      </w:pPr>
      <w:r>
        <w:t>2.</w:t>
      </w:r>
      <w:r>
        <w:tab/>
        <w:t>dužnik</w:t>
      </w:r>
    </w:p>
    <w:p w:rsidRDefault="00AD1183" w:rsidP="00CD41E3" w:rsidR="00125903">
      <w:pPr>
        <w:jc w:val="both"/>
      </w:pPr>
      <w:r>
        <w:t>3.</w:t>
      </w:r>
      <w:r>
        <w:tab/>
        <w:t>osoba ovlaštena za zastupanje</w:t>
      </w:r>
      <w:r w:rsidR="00125903">
        <w:t xml:space="preserve"> dužnika </w:t>
      </w:r>
      <w:r w:rsidR="00D226B3">
        <w:t>Stipe Luburić</w:t>
      </w:r>
      <w:r w:rsidR="00CD41E3">
        <w:t>,</w:t>
      </w:r>
      <w:r w:rsidR="00CD41E3" w:rsidRPr="00CD41E3">
        <w:rPr>
          <w:szCs w:val="24"/>
        </w:rPr>
        <w:t xml:space="preserve"> </w:t>
      </w:r>
      <w:r w:rsidR="00CD41E3">
        <w:rPr>
          <w:szCs w:val="24"/>
        </w:rPr>
        <w:t>Zagreb, Jarnovićeva ulica 11</w:t>
      </w:r>
    </w:p>
    <w:p w:rsidRDefault="00125903" w:rsidP="00E176C5" w:rsidR="00D226B3">
      <w:pPr>
        <w:jc w:val="both"/>
      </w:pPr>
      <w:r>
        <w:t>4.</w:t>
      </w:r>
      <w:r>
        <w:tab/>
      </w:r>
      <w:r w:rsidR="00D226B3">
        <w:t>Privredna banka Zagreb d.d.</w:t>
      </w:r>
    </w:p>
    <w:p w:rsidRDefault="00D226B3" w:rsidP="00E176C5" w:rsidR="00D226B3">
      <w:pPr>
        <w:jc w:val="both"/>
      </w:pPr>
      <w:r>
        <w:t xml:space="preserve">5. </w:t>
      </w:r>
      <w:r>
        <w:tab/>
        <w:t>Erste&amp;Steiermarkische bank d.d.</w:t>
      </w:r>
    </w:p>
    <w:p w:rsidRDefault="00D226B3" w:rsidP="00E176C5" w:rsidR="00D226B3">
      <w:pPr>
        <w:jc w:val="both"/>
      </w:pPr>
      <w:r>
        <w:t xml:space="preserve">6. </w:t>
      </w:r>
      <w:r>
        <w:tab/>
        <w:t xml:space="preserve">Kreditna banka Zagreb d.d. </w:t>
      </w:r>
    </w:p>
    <w:p w:rsidRDefault="00D226B3" w:rsidP="00E176C5" w:rsidR="00125903">
      <w:pPr>
        <w:jc w:val="both"/>
      </w:pPr>
      <w:r>
        <w:t xml:space="preserve">7. </w:t>
      </w:r>
      <w:r>
        <w:tab/>
        <w:t>Hrvatska poštanska banka d.d.</w:t>
      </w:r>
    </w:p>
    <w:p w:rsidRDefault="00D226B3" w:rsidP="00E176C5" w:rsidR="001A03C2">
      <w:pPr>
        <w:jc w:val="both"/>
      </w:pPr>
      <w:r>
        <w:t>8.</w:t>
      </w:r>
      <w:r>
        <w:tab/>
      </w:r>
      <w:r w:rsidR="00125903">
        <w:t>e-oglasna ploča suda</w:t>
      </w:r>
    </w:p>
    <w:sectPr w:rsidSect="00FA0247" w:rsidR="001A03C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A4" w:rsidP="007855A4" w:rsidR="007855A4">
      <w:r>
        <w:separator/>
      </w:r>
    </w:p>
  </w:endnote>
  <w:endnote w:id="0" w:type="continuationSeparator">
    <w:p w:rsidRDefault="007855A4" w:rsidP="007855A4" w:rsidR="00785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A4" w:rsidP="007855A4" w:rsidR="007855A4">
      <w:r>
        <w:separator/>
      </w:r>
    </w:p>
  </w:footnote>
  <w:footnote w:id="0" w:type="continuationSeparator">
    <w:p w:rsidRDefault="007855A4" w:rsidP="007855A4" w:rsidR="00785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0806700"/>
      <w:docPartObj>
        <w:docPartGallery w:val="Page Numbers (Top of Page)"/>
        <w:docPartUnique/>
      </w:docPartObj>
    </w:sdtPr>
    <w:sdtEndPr/>
    <w:sdtContent>
      <w:p w:rsidRDefault="007855A4" w:rsidR="007855A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6AC">
          <w:rPr>
            <w:noProof/>
          </w:rPr>
          <w:t>2</w:t>
        </w:r>
        <w:r>
          <w:fldChar w:fldCharType="end"/>
        </w:r>
      </w:p>
    </w:sdtContent>
  </w:sdt>
  <w:p w:rsidRDefault="00FA0247" w:rsidP="00FA0247" w:rsidR="00FA0247">
    <w:pPr>
      <w:jc w:val="right"/>
    </w:pPr>
    <w:r>
      <w:rPr>
        <w:szCs w:val="24"/>
      </w:rPr>
      <w:t>87</w:t>
    </w:r>
    <w:r w:rsidRPr="007F00EE">
      <w:rPr>
        <w:szCs w:val="24"/>
      </w:rPr>
      <w:t>. St-</w:t>
    </w:r>
    <w:r>
      <w:rPr>
        <w:szCs w:val="24"/>
      </w:rPr>
      <w:t>937/2017</w:t>
    </w:r>
  </w:p>
  <w:p w:rsidRDefault="001345DD" w:rsidP="007855A4" w:rsidR="007855A4">
    <w:pPr>
      <w:pStyle w:val="Zaglavlje"/>
      <w:jc w:val="right"/>
    </w:pPr>
    <w:r>
      <w:t xml:space="preserve">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F59"/>
    <w:rsid w:val="000A3583"/>
    <w:rsid w:val="00125903"/>
    <w:rsid w:val="001345DD"/>
    <w:rsid w:val="00176507"/>
    <w:rsid w:val="001A03C2"/>
    <w:rsid w:val="00260704"/>
    <w:rsid w:val="003010BC"/>
    <w:rsid w:val="00362947"/>
    <w:rsid w:val="003748BE"/>
    <w:rsid w:val="0039412E"/>
    <w:rsid w:val="003E152D"/>
    <w:rsid w:val="00436547"/>
    <w:rsid w:val="00474294"/>
    <w:rsid w:val="004975EB"/>
    <w:rsid w:val="005007F9"/>
    <w:rsid w:val="005066FF"/>
    <w:rsid w:val="00506CFE"/>
    <w:rsid w:val="00524E81"/>
    <w:rsid w:val="00547F59"/>
    <w:rsid w:val="005607D9"/>
    <w:rsid w:val="005B1FB6"/>
    <w:rsid w:val="007613C1"/>
    <w:rsid w:val="007855A4"/>
    <w:rsid w:val="009146F7"/>
    <w:rsid w:val="009D235E"/>
    <w:rsid w:val="00A37481"/>
    <w:rsid w:val="00A722CD"/>
    <w:rsid w:val="00A80FE7"/>
    <w:rsid w:val="00AA02B9"/>
    <w:rsid w:val="00AD00F3"/>
    <w:rsid w:val="00AD1183"/>
    <w:rsid w:val="00B33A66"/>
    <w:rsid w:val="00BB76E7"/>
    <w:rsid w:val="00C816AC"/>
    <w:rsid w:val="00C86E6D"/>
    <w:rsid w:val="00CB30C6"/>
    <w:rsid w:val="00CD0F4B"/>
    <w:rsid w:val="00CD41E3"/>
    <w:rsid w:val="00CF6DC4"/>
    <w:rsid w:val="00D01176"/>
    <w:rsid w:val="00D226B3"/>
    <w:rsid w:val="00D73ED4"/>
    <w:rsid w:val="00E176C5"/>
    <w:rsid w:val="00E52815"/>
    <w:rsid w:val="00EC36A7"/>
    <w:rsid w:val="00EC7C5F"/>
    <w:rsid w:val="00ED08A1"/>
    <w:rsid w:val="00F40A27"/>
    <w:rsid w:val="00F71E9F"/>
    <w:rsid w:val="00FA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98783081-BA28-4EE3-AF5F-357D27008B9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3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55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5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55A4"/>
  </w:style>
  <w:style w:styleId="Podnoje" w:type="paragraph">
    <w:name w:val="footer"/>
    <w:basedOn w:val="Normal"/>
    <w:link w:val="PodnojeChar"/>
    <w:uiPriority w:val="99"/>
    <w:unhideWhenUsed/>
    <w:rsid w:val="007855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55A4"/>
  </w:style>
  <w:style w:styleId="Tekstrezerviranogmjesta" w:type="character">
    <w:name w:val="Placeholder Text"/>
    <w:basedOn w:val="Zadanifontodlomka"/>
    <w:uiPriority w:val="99"/>
    <w:semiHidden/>
    <w:rsid w:val="00C81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6A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6A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6A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6A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St-934/2017</izvorni_sadrzaj>
    <derivirana_varijabla naziv="DomainObject.Predmet.OznakaBroj_1">St-934/2017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PARTICULA d.o.o.</izvorni_sadrzaj>
    <derivirana_varijabla naziv="DomainObject.Predmet.ProtustrankaFormated_1">  PARTICULA d.o.o.</derivirana_varijabla>
  </DomainObject.Predmet.ProtustrankaFormated>
  <DomainObject.Predmet.ProtustrankaFormatedOIB>
    <izvorni_sadrzaj>  PARTICULA d.o.o., OIB 62820351950</izvorni_sadrzaj>
    <derivirana_varijabla naziv="DomainObject.Predmet.ProtustrankaFormatedOIB_1">  PARTICULA d.o.o., OIB 62820351950</derivirana_varijabla>
  </DomainObject.Predmet.ProtustrankaFormatedOIB>
  <DomainObject.Predmet.ProtustrankaFormatedWithAdress>
    <izvorni_sadrzaj> PARTICULA d.o.o., Vukovarska 239 a , 10000 Zagreb</izvorni_sadrzaj>
    <derivirana_varijabla naziv="DomainObject.Predmet.ProtustrankaFormatedWithAdress_1"> PARTICULA d.o.o., Vukovarska 239 a , 10000 Zagreb</derivirana_varijabla>
  </DomainObject.Predmet.ProtustrankaFormatedWithAdress>
  <DomainObject.Predmet.ProtustrankaFormatedWithAdressOIB>
    <izvorni_sadrzaj> PARTICULA d.o.o., OIB 62820351950, Vukovarska 239 a , 10000 Zagreb</izvorni_sadrzaj>
    <derivirana_varijabla naziv="DomainObject.Predmet.ProtustrankaFormatedWithAdressOIB_1"> PARTICULA d.o.o., OIB 62820351950, Vukovarska 239 a , 10000 Zagreb</derivirana_varijabla>
  </DomainObject.Predmet.ProtustrankaFormatedWithAdressOIB>
  <DomainObject.Predmet.ProtustrankaWithAdress>
    <izvorni_sadrzaj>PARTICULA d.o.o. Vukovarska 239 a , 10000 Zagreb</izvorni_sadrzaj>
    <derivirana_varijabla naziv="DomainObject.Predmet.ProtustrankaWithAdress_1">PARTICULA d.o.o. Vukovarska 239 a , 10000 Zagreb</derivirana_varijabla>
  </DomainObject.Predmet.ProtustrankaWithAdress>
  <DomainObject.Predmet.ProtustrankaWithAdressOIB>
    <izvorni_sadrzaj>PARTICULA d.o.o., OIB 62820351950, Vukovarska 239 a , 10000 Zagreb</izvorni_sadrzaj>
    <derivirana_varijabla naziv="DomainObject.Predmet.ProtustrankaWithAdressOIB_1">PARTICULA d.o.o., OIB 62820351950, Vukovarska 239 a , 10000 Zagreb</derivirana_varijabla>
  </DomainObject.Predmet.ProtustrankaWithAdressOIB>
  <DomainObject.Predmet.ProtustrankaNazivFormated>
    <izvorni_sadrzaj>PARTICULA d.o.o.</izvorni_sadrzaj>
    <derivirana_varijabla naziv="DomainObject.Predmet.ProtustrankaNazivFormated_1">PARTICULA d.o.o.</derivirana_varijabla>
  </DomainObject.Predmet.ProtustrankaNazivFormated>
  <DomainObject.Predmet.ProtustrankaNazivFormatedOIB>
    <izvorni_sadrzaj>PARTICULA d.o.o., OIB 62820351950</izvorni_sadrzaj>
    <derivirana_varijabla naziv="DomainObject.Predmet.ProtustrankaNazivFormatedOIB_1">PARTICULA d.o.o., OIB 62820351950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PARTICULA d.o.o.</item>
    </izvorni_sadrzaj>
    <derivirana_varijabla naziv="DomainObject.Predmet.ProtuStrankaListFormated_1">
      <item>PARTICULA d.o.o.</item>
    </derivirana_varijabla>
  </DomainObject.Predmet.ProtuStrankaListFormated>
  <DomainObject.Predmet.ProtuStrankaListFormatedOIB>
    <izvorni_sadrzaj>
      <item>PARTICULA d.o.o., OIB 62820351950</item>
    </izvorni_sadrzaj>
    <derivirana_varijabla naziv="DomainObject.Predmet.ProtuStrankaListFormatedOIB_1">
      <item>PARTICULA d.o.o., OIB 62820351950</item>
    </derivirana_varijabla>
  </DomainObject.Predmet.ProtuStrankaListFormatedOIB>
  <DomainObject.Predmet.ProtuStrankaListFormatedWithAdress>
    <izvorni_sadrzaj>
      <item>PARTICULA d.o.o., Vukovarska 239 a , 10000 Zagreb</item>
    </izvorni_sadrzaj>
    <derivirana_varijabla naziv="DomainObject.Predmet.ProtuStrankaListFormatedWithAdress_1">
      <item>PARTICULA d.o.o., Vukovarska 239 a , 10000 Zagreb</item>
    </derivirana_varijabla>
  </DomainObject.Predmet.ProtuStrankaListFormatedWithAdress>
  <DomainObject.Predmet.ProtuStrankaListFormatedWithAdressOIB>
    <izvorni_sadrzaj>
      <item>PARTICULA d.o.o., OIB 62820351950, Vukovarska 239 a , 10000 Zagreb</item>
    </izvorni_sadrzaj>
    <derivirana_varijabla naziv="DomainObject.Predmet.ProtuStrankaListFormatedWithAdressOIB_1">
      <item>PARTICULA d.o.o., OIB 62820351950, Vukovarska 239 a , 10000 Zagreb</item>
    </derivirana_varijabla>
  </DomainObject.Predmet.ProtuStrankaListFormatedWithAdressOIB>
  <DomainObject.Predmet.ProtuStrankaListNazivFormated>
    <izvorni_sadrzaj>
      <item>PARTICULA d.o.o.</item>
    </izvorni_sadrzaj>
    <derivirana_varijabla naziv="DomainObject.Predmet.ProtuStrankaListNazivFormated_1">
      <item>PARTICULA d.o.o.</item>
    </derivirana_varijabla>
  </DomainObject.Predmet.ProtuStrankaListNazivFormated>
  <DomainObject.Predmet.ProtuStrankaListNazivFormatedOIB>
    <izvorni_sadrzaj>
      <item>PARTICULA d.o.o., OIB 62820351950</item>
    </izvorni_sadrzaj>
    <derivirana_varijabla naziv="DomainObject.Predmet.ProtuStrankaListNazivFormatedOIB_1">
      <item>PARTICULA d.o.o., OIB 62820351950</item>
    </derivirana_varijabla>
  </DomainObject.Predmet.ProtuStrankaListNazivFormatedOIB>
  <DomainObject.Predmet.OstaliListFormated>
    <izvorni_sadrzaj>
      <item>Milenko Luburić</item>
      <item>Stipe Luburić</item>
    </izvorni_sadrzaj>
    <derivirana_varijabla naziv="DomainObject.Predmet.OstaliListFormated_1">
      <item>Milenko Luburić</item>
      <item>Stipe Luburić</item>
    </derivirana_varijabla>
  </DomainObject.Predmet.OstaliListFormated>
  <DomainObject.Predmet.OstaliListFormatedOIB>
    <izvorni_sadrzaj>
      <item>Milenko Luburić, OIB 64565244269</item>
      <item>Stipe Luburić, OIB 38126175606</item>
    </izvorni_sadrzaj>
    <derivirana_varijabla naziv="DomainObject.Predmet.OstaliListFormatedOIB_1">
      <item>Milenko Luburić, OIB 64565244269</item>
      <item>Stipe Luburić, OIB 38126175606</item>
    </derivirana_varijabla>
  </DomainObject.Predmet.OstaliListFormatedOIB>
  <DomainObject.Predmet.OstaliListFormatedWithAdress>
    <izvorni_sadrzaj>
      <item>Milenko Luburić, Jarnovićeva Ulica 11, 10000 Zagreb</item>
      <item>Stipe Luburić, Kačićeva Ulica 12, 10000 Zagreb</item>
    </izvorni_sadrzaj>
    <derivirana_varijabla naziv="DomainObject.Predmet.OstaliListFormatedWithAdress_1">
      <item>Milenko Luburić, Jarnovićeva Ulica 11, 10000 Zagreb</item>
      <item>Stipe Luburić, Kačićeva Ulica 12, 10000 Zagreb</item>
    </derivirana_varijabla>
  </DomainObject.Predmet.OstaliListFormatedWithAdress>
  <DomainObject.Predmet.OstaliListFormatedWithAdressOIB>
    <izvorni_sadrzaj>
      <item>Milenko Luburić, OIB 64565244269, Jarnovićeva Ulica 11, 10000 Zagreb</item>
      <item>Stipe Luburić, OIB 38126175606, Kačićeva Ulica 12, 10000 Zagreb</item>
    </izvorni_sadrzaj>
    <derivirana_varijabla naziv="DomainObject.Predmet.OstaliListFormatedWithAdressOIB_1">
      <item>Milenko Luburić, OIB 64565244269, Jarnovićeva Ulica 11, 10000 Zagreb</item>
      <item>Stipe Luburić, OIB 38126175606, Kačićeva Ulica 12, 10000 Zagreb</item>
    </derivirana_varijabla>
  </DomainObject.Predmet.OstaliListFormatedWithAdressOIB>
  <DomainObject.Predmet.OstaliListNazivFormated>
    <izvorni_sadrzaj>
      <item>Milenko Luburić</item>
      <item>Stipe Luburić</item>
    </izvorni_sadrzaj>
    <derivirana_varijabla naziv="DomainObject.Predmet.OstaliListNazivFormated_1">
      <item>Milenko Luburić</item>
      <item>Stipe Luburić</item>
    </derivirana_varijabla>
  </DomainObject.Predmet.OstaliListNazivFormated>
  <DomainObject.Predmet.OstaliListNazivFormatedOIB>
    <izvorni_sadrzaj>
      <item>Milenko Luburić, OIB 64565244269</item>
      <item>Stipe Luburić, OIB 38126175606</item>
    </izvorni_sadrzaj>
    <derivirana_varijabla naziv="DomainObject.Predmet.OstaliListNazivFormatedOIB_1">
      <item>Milenko Luburić, OIB 64565244269</item>
      <item>Stipe Luburić, OIB 38126175606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PARTICULA d.o.o.</izvorni_sadrzaj>
    <derivirana_varijabla naziv="DomainObject.Predmet.ProtustrankaIDrugi_1">PARTICULA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PARTICULA d.o.o., OIB 62820351950, Vukovarska 239 a , 10000 Zagreb</izvorni_sadrzaj>
    <derivirana_varijabla naziv="DomainObject.Predmet.ProtustrankaIDrugiAdressOIB_1">PARTICULA d.o.o., OIB 62820351950, Vukovarska 239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PARTICULA d.o.o.</item>
      <item>Milenko Luburić</item>
      <item>Stipe Luburić</item>
    </izvorni_sadrzaj>
    <derivirana_varijabla naziv="DomainObject.Predmet.SudioniciListNaziv_1">
      <item>FINA Regionalni centar Zagreb</item>
      <item>PARTICULA d.o.o.</item>
      <item>Milenko Luburić</item>
      <item>Stipe Luburić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PARTICULA d.o.o., OIB 62820351950, Vukovarska 239 a ,10000 Zagreb</item>
      <item>Milenko Luburić, OIB 64565244269, Jarnovićeva Ulica 11,10000 Zagreb</item>
      <item>Stipe Luburić, OIB 38126175606, Kačićeva Ulica 12,10000 Zagreb</item>
    </izvorni_sadrzaj>
    <derivirana_varijabla naziv="DomainObject.Predmet.SudioniciListAdressOIB_1">
      <item>FINA Regionalni centar Zagreb, OIB 85821130368, Trg svibanjskih žrtava 1995. br. 1,10000 Zagreb</item>
      <item>PARTICULA d.o.o., OIB 62820351950, Vukovarska 239 a ,10000 Zagreb</item>
      <item>Milenko Luburić, OIB 64565244269, Jarnovićeva Ulica 11,10000 Zagreb</item>
      <item>Stipe Luburić, OIB 38126175606, Kačićeva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62820351950</item>
      <item>, OIB 64565244269</item>
      <item>, OIB 38126175606</item>
    </izvorni_sadrzaj>
    <derivirana_varijabla naziv="DomainObject.Predmet.SudioniciListNazivOIB_1">
      <item>, OIB 85821130368</item>
      <item>, OIB 62820351950</item>
      <item>, OIB 64565244269</item>
      <item>, OIB 38126175606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5. ožujka 2018.</izvorni_sadrzaj>
    <derivirana_varijabla naziv="DomainObject.PredzadnjaOdlukaIzPredmeta.DatumDonosenjaOdluke_1">5. ožujka 2018.</derivirana_varijabla>
  </DomainObject.PredzadnjaOdlukaIzPredmeta.DatumDonosenjaOdluke>
  <DomainObject.PredzadnjaOdlukaIzPredmeta.Oznaka>
    <izvorni_sadrzaj>St-934/2017-12</izvorni_sadrzaj>
    <derivirana_varijabla naziv="DomainObject.PredzadnjaOdlukaIzPredmeta.Oznaka_1">St-934/2017-12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430</properties:Words>
  <properties:Characters>2153</properties:Characters>
  <properties:Lines>78</properties:Lines>
  <properties:Paragraphs>38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2019-01-11T10:01:00Z</cp:lastPrinted>
  <dcterms:modified xmlns:xsi="http://www.w3.org/2001/XMLSchema-instance" xsi:type="dcterms:W3CDTF">2019-03-15T09:51:00Z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 i zaklj - pokretanje prethodnog i zaklj 115.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