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af1d" w14:paraId="51caf1d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86679B">
      <w:pPr>
        <w:jc w:val="center"/>
        <w:rPr>
          <w:rFonts w:hAnsi="Times New Roman" w:ascii="Times New Roman"/>
          <w:szCs w:val="24"/>
          <w:lang w:val="hr-HR"/>
        </w:rPr>
      </w:pPr>
      <w:r w:rsidRPr="0086679B">
        <w:rPr>
          <w:rFonts w:hAnsi="Times New Roman" w:ascii="Times New Roman"/>
          <w:szCs w:val="24"/>
          <w:lang w:val="hr-HR"/>
        </w:rPr>
        <w:t xml:space="preserve">od </w:t>
      </w:r>
      <w:r w:rsidR="0086679B" w:rsidRPr="0086679B">
        <w:rPr>
          <w:rFonts w:hAnsi="Times New Roman" w:ascii="Times New Roman"/>
          <w:szCs w:val="24"/>
          <w:lang w:val="hr-HR"/>
        </w:rPr>
        <w:t>23</w:t>
      </w:r>
      <w:r w:rsidR="002B077C" w:rsidRPr="0086679B">
        <w:rPr>
          <w:rFonts w:hAnsi="Times New Roman" w:ascii="Times New Roman"/>
          <w:szCs w:val="24"/>
          <w:lang w:val="hr-HR"/>
        </w:rPr>
        <w:t>. listopada</w:t>
      </w:r>
      <w:r w:rsidR="00FC27CC" w:rsidRPr="0086679B">
        <w:rPr>
          <w:rFonts w:hAnsi="Times New Roman" w:ascii="Times New Roman"/>
          <w:szCs w:val="24"/>
          <w:lang w:val="hr-HR"/>
        </w:rPr>
        <w:t xml:space="preserve"> 2017</w:t>
      </w:r>
      <w:r w:rsidR="00021E91" w:rsidRPr="0086679B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86679B">
      <w:pPr>
        <w:jc w:val="center"/>
        <w:rPr>
          <w:rFonts w:hAnsi="Times New Roman" w:ascii="Times New Roman"/>
          <w:szCs w:val="24"/>
          <w:lang w:val="hr-HR"/>
        </w:rPr>
      </w:pPr>
      <w:r w:rsidRPr="0086679B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86679B">
      <w:pPr>
        <w:jc w:val="center"/>
        <w:rPr>
          <w:rFonts w:hAnsi="Times New Roman" w:ascii="Times New Roman"/>
          <w:szCs w:val="24"/>
          <w:lang w:val="hr-HR"/>
        </w:rPr>
      </w:pPr>
      <w:r w:rsidRPr="0086679B">
        <w:rPr>
          <w:rFonts w:hAnsi="Times New Roman" w:ascii="Times New Roman"/>
          <w:szCs w:val="24"/>
          <w:lang w:val="hr-HR"/>
        </w:rPr>
        <w:t xml:space="preserve">o </w:t>
      </w:r>
      <w:r w:rsidR="003A4205" w:rsidRPr="0086679B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86679B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86679B" w:rsidR="0086679B">
      <w:pPr>
        <w:jc w:val="center"/>
        <w:rPr>
          <w:rFonts w:hAnsi="Times New Roman" w:ascii="Times New Roman"/>
          <w:lang w:val="hr-HR"/>
        </w:rPr>
      </w:pPr>
      <w:r w:rsidRPr="0086679B">
        <w:rPr>
          <w:rFonts w:hAnsi="Times New Roman" w:ascii="Times New Roman"/>
          <w:szCs w:val="24"/>
          <w:lang w:val="hr-HR"/>
        </w:rPr>
        <w:t xml:space="preserve">nad dužnikom </w:t>
      </w:r>
      <w:r w:rsidR="0086679B" w:rsidRPr="0086679B">
        <w:rPr>
          <w:rFonts w:hAnsi="Times New Roman" w:ascii="Times New Roman"/>
          <w:lang w:val="hr-HR"/>
        </w:rPr>
        <w:t xml:space="preserve">SREČKO-GRADNJA d.o.o., Nedeljanec, Braće Radića 14, </w:t>
      </w:r>
    </w:p>
    <w:p w:rsidRDefault="0086679B" w:rsidP="0086679B" w:rsidR="00A2571C" w:rsidRPr="0086679B">
      <w:pPr>
        <w:jc w:val="center"/>
        <w:rPr>
          <w:rFonts w:hAnsi="Times New Roman" w:ascii="Times New Roman"/>
          <w:lang w:val="hr-HR"/>
        </w:rPr>
      </w:pPr>
      <w:r w:rsidRPr="0086679B">
        <w:rPr>
          <w:rFonts w:hAnsi="Times New Roman" w:ascii="Times New Roman"/>
          <w:lang w:val="hr-HR"/>
        </w:rPr>
        <w:t>Vidovec, OIB: 73402653250</w:t>
      </w:r>
    </w:p>
    <w:p w:rsidRDefault="00E8232C" w:rsidP="00FC27CC" w:rsidR="00E8232C" w:rsidRPr="0086679B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86679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86679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86679B">
      <w:pPr>
        <w:jc w:val="both"/>
        <w:rPr>
          <w:rFonts w:hAnsi="Times New Roman" w:ascii="Times New Roman"/>
          <w:szCs w:val="24"/>
          <w:lang w:val="hr-HR"/>
        </w:rPr>
      </w:pPr>
      <w:r w:rsidRPr="0086679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86679B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212C45" w:rsidP="00212C45" w:rsidR="00212C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 Županijskog državnog odvjetnika u Varaždinu, Građansko-upravni odjel, Tomo Božić</w:t>
      </w:r>
    </w:p>
    <w:p w:rsidRDefault="00212C45" w:rsidP="00212C45" w:rsidR="00212C45">
      <w:pPr>
        <w:jc w:val="both"/>
        <w:rPr>
          <w:rFonts w:hAnsi="Times New Roman" w:ascii="Times New Roman"/>
          <w:szCs w:val="24"/>
          <w:lang w:val="hr-HR"/>
        </w:rPr>
      </w:pPr>
    </w:p>
    <w:p w:rsidRDefault="00212C45" w:rsidR="00212C45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dužnika, </w:t>
      </w:r>
      <w:r w:rsidR="00AC7712">
        <w:rPr>
          <w:rFonts w:hAnsi="Times New Roman" w:ascii="Times New Roman"/>
          <w:szCs w:val="24"/>
          <w:lang w:val="hr-HR"/>
        </w:rPr>
        <w:t>koji je uredno pozvan, te da nije dostavio ovome sudu prokazni popis imovine.</w:t>
      </w:r>
    </w:p>
    <w:p w:rsidRDefault="00212C45" w:rsidP="00855A15" w:rsidR="00212C4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12C45" w:rsidP="00212C45" w:rsidR="00212C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Srećko Petrina dostavio je ovome sudu podnesak 20. listopada 2017. kojim obavještava sud kako ne može pristupiti na ovo ročište jer je poslovno odsutan izvan Hrvatske.</w:t>
      </w:r>
    </w:p>
    <w:p w:rsidRDefault="00212C45" w:rsidP="00212C45" w:rsidR="00212C45">
      <w:pPr>
        <w:jc w:val="both"/>
        <w:rPr>
          <w:rFonts w:hAnsi="Times New Roman" w:ascii="Times New Roman"/>
          <w:szCs w:val="24"/>
          <w:lang w:val="hr-HR"/>
        </w:rPr>
      </w:pPr>
    </w:p>
    <w:p w:rsidRDefault="00212C45" w:rsidP="00212C45" w:rsidR="00212C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 Republike Hrvatske izjavljuje da dug s osnova javnih davanja na dan 21. rujna 2017. iznosi 49.600,93 kn</w:t>
      </w:r>
      <w:r w:rsidR="00DF1F55">
        <w:rPr>
          <w:rFonts w:hAnsi="Times New Roman" w:ascii="Times New Roman"/>
          <w:szCs w:val="24"/>
          <w:lang w:val="hr-HR"/>
        </w:rPr>
        <w:t>, te predaje u spis stanje računa poreznog obveznika.</w:t>
      </w:r>
    </w:p>
    <w:p w:rsidRDefault="00DF1F55" w:rsidP="00212C45" w:rsidR="00DF1F5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F1F55" w:rsidP="00212C45" w:rsidR="00DF1F5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 dostavila je ovome sudu podatak o tome da je dužnik sa danom 23. kolovoza 2017. u blokadi sa iznosom od 6.035,27 kn.</w:t>
      </w:r>
    </w:p>
    <w:p w:rsidRDefault="0054048E" w:rsidP="006C691D" w:rsidR="0054048E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DF1F5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DF1F55" w:rsidR="00AD6AB0">
      <w:pPr>
        <w:rPr>
          <w:rFonts w:hAnsi="Times New Roman" w:ascii="Times New Roman"/>
          <w:szCs w:val="24"/>
          <w:lang w:val="hr-HR"/>
        </w:rPr>
      </w:pPr>
    </w:p>
    <w:p w:rsidRDefault="006C691D" w:rsidP="00967766" w:rsidR="006C691D" w:rsidRPr="00E33C07">
      <w:pPr>
        <w:ind w:firstLine="720"/>
        <w:jc w:val="both"/>
        <w:rPr>
          <w:rFonts w:hAnsi="Times New Roman" w:ascii="Times New Roman"/>
          <w:lang w:val="hr-HR"/>
        </w:rPr>
      </w:pPr>
      <w:r w:rsidRPr="00E33C07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9841F3">
        <w:rPr>
          <w:rFonts w:hAnsi="Times New Roman" w:ascii="Times New Roman"/>
          <w:lang w:val="hr-HR"/>
        </w:rPr>
        <w:t xml:space="preserve"> </w:t>
      </w:r>
      <w:r w:rsidR="00967766" w:rsidRPr="0086679B">
        <w:rPr>
          <w:rFonts w:hAnsi="Times New Roman" w:ascii="Times New Roman"/>
          <w:lang w:val="hr-HR"/>
        </w:rPr>
        <w:t>SREČKO-GRADNJA d.o.o., Nedeljanec, Braće Radića 14, Vidovec, OIB: 73402653250</w:t>
      </w:r>
      <w:r w:rsidRPr="00E33C07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E33C07">
        <w:rPr>
          <w:rFonts w:cs="Goudy Old Style" w:hAnsi="Times New Roman" w:ascii="Times New Roman"/>
          <w:lang w:val="hr-HR"/>
        </w:rPr>
        <w:t>š</w:t>
      </w:r>
      <w:r w:rsidRPr="00E33C07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9841F3">
        <w:rPr>
          <w:rFonts w:hAnsi="Times New Roman" w:ascii="Times New Roman"/>
          <w:lang w:val="hr-HR"/>
        </w:rPr>
        <w:t>448</w:t>
      </w:r>
      <w:r w:rsidR="0039448F" w:rsidRPr="00E33C07">
        <w:rPr>
          <w:rFonts w:hAnsi="Times New Roman" w:ascii="Times New Roman"/>
          <w:lang w:val="hr-HR"/>
        </w:rPr>
        <w:t>/17</w:t>
      </w:r>
      <w:r w:rsidRPr="00E33C07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AC7712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DF1F55" w:rsidR="0086679B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212C45">
        <w:rPr>
          <w:rFonts w:hAnsi="Times New Roman" w:ascii="Times New Roman"/>
          <w:szCs w:val="24"/>
          <w:lang w:val="hr-HR"/>
        </w:rPr>
        <w:t xml:space="preserve">08,10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86679B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BC6" w:rsidR="00F56BC6">
      <w:r>
        <w:separator/>
      </w:r>
    </w:p>
  </w:endnote>
  <w:endnote w:id="0" w:type="continuationSeparator">
    <w:p w:rsidRDefault="00F56BC6" w:rsidR="00F56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BC6" w:rsidR="00F56BC6">
      <w:r>
        <w:separator/>
      </w:r>
    </w:p>
  </w:footnote>
  <w:footnote w:id="0" w:type="continuationSeparator">
    <w:p w:rsidRDefault="00F56BC6" w:rsidR="00F56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DF1F55" w:rsidRPr="00DF1F55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D54CE4">
      <w:rPr>
        <w:rFonts w:hAnsi="Times New Roman" w:ascii="Times New Roman"/>
        <w:szCs w:val="24"/>
      </w:rPr>
      <w:t>448/17-6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9841F3">
      <w:rPr>
        <w:rFonts w:hAnsi="Times New Roman" w:ascii="Times New Roman"/>
        <w:szCs w:val="24"/>
      </w:rPr>
      <w:t>448/17-6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17794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C45"/>
    <w:rsid w:val="00212FB8"/>
    <w:rsid w:val="002260D3"/>
    <w:rsid w:val="0023394F"/>
    <w:rsid w:val="002418B2"/>
    <w:rsid w:val="00247773"/>
    <w:rsid w:val="00250AE1"/>
    <w:rsid w:val="00250C37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048E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15E70"/>
    <w:rsid w:val="00830A8A"/>
    <w:rsid w:val="008535D2"/>
    <w:rsid w:val="00855A15"/>
    <w:rsid w:val="00862EC7"/>
    <w:rsid w:val="00863F27"/>
    <w:rsid w:val="0086679B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67766"/>
    <w:rsid w:val="00977AF2"/>
    <w:rsid w:val="009841F3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0A6D"/>
    <w:rsid w:val="00A2316C"/>
    <w:rsid w:val="00A2571C"/>
    <w:rsid w:val="00A34064"/>
    <w:rsid w:val="00A63EB1"/>
    <w:rsid w:val="00A64D0C"/>
    <w:rsid w:val="00A74437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403"/>
    <w:rsid w:val="00BA6B0E"/>
    <w:rsid w:val="00BB4453"/>
    <w:rsid w:val="00BB4F25"/>
    <w:rsid w:val="00BF0156"/>
    <w:rsid w:val="00BF5731"/>
    <w:rsid w:val="00C01CFD"/>
    <w:rsid w:val="00C321E6"/>
    <w:rsid w:val="00C341D2"/>
    <w:rsid w:val="00C35241"/>
    <w:rsid w:val="00C36F66"/>
    <w:rsid w:val="00C40F35"/>
    <w:rsid w:val="00C77C29"/>
    <w:rsid w:val="00C964C2"/>
    <w:rsid w:val="00CC138F"/>
    <w:rsid w:val="00CC6EE5"/>
    <w:rsid w:val="00CD387F"/>
    <w:rsid w:val="00CE58D7"/>
    <w:rsid w:val="00D54CE4"/>
    <w:rsid w:val="00D6553A"/>
    <w:rsid w:val="00D7107A"/>
    <w:rsid w:val="00D81D08"/>
    <w:rsid w:val="00D85A2B"/>
    <w:rsid w:val="00DA433A"/>
    <w:rsid w:val="00DB0B6E"/>
    <w:rsid w:val="00DD42FE"/>
    <w:rsid w:val="00DF1F55"/>
    <w:rsid w:val="00E132B3"/>
    <w:rsid w:val="00E16637"/>
    <w:rsid w:val="00E21B13"/>
    <w:rsid w:val="00E25986"/>
    <w:rsid w:val="00E335C5"/>
    <w:rsid w:val="00E33C07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C443D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56BC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4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4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4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4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4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4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4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4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2017.</izvorni_sadrzaj>
    <derivirana_varijabla naziv="DomainObject.StvarniPocetakDatum_1">23. listopada 2017.</derivirana_varijabla>
  </DomainObject.StvarniPocetakDatum>
  <DomainObject.StvarniZavrsetakDatum>
    <izvorni_sadrzaj>23. listopada 2017.</izvorni_sadrzaj>
    <derivirana_varijabla naziv="DomainObject.StvarniZavrsetakDatum_1">23. listopada 2017.</derivirana_varijabla>
  </DomainObject.StvarniZavrsetakDatum>
  <DomainObject.PlaniraniZavrsetakDatum>
    <izvorni_sadrzaj>23. listopada 2017.</izvorni_sadrzaj>
    <derivirana_varijabla naziv="DomainObject.PlaniraniZavrsetakDatum_1">23. listopada 2017.</derivirana_varijabla>
  </DomainObject.PlaniraniZavrsetakDatum>
  <DomainObject.PlaniraniPocetakDatum>
    <izvorni_sadrzaj>23. listopada 2017.</izvorni_sadrzaj>
    <derivirana_varijabla naziv="DomainObject.PlaniraniPocetakDatum_1">23. listopada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2017.</izvorni_sadrzaj>
    <derivirana_varijabla naziv="DomainObject.Zapisnik.DatumKreiranja_1">23.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St-448/2017-6</izvorni_sadrzaj>
    <derivirana_varijabla naziv="DomainObject.Zapisnik.Oznaka_1">St-448/2017-6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SREČKO-GRADNJA društvo s ograničenom odgovornošću za građevinarstvo i usluge zastupanog po punomoćniku Srečko Petrina</izvorni_sadrzaj>
    <derivirana_varijabla naziv="DomainObject.Predmet.ProtustrankaFormated_1">  SREČKO-GRADNJA društvo s ograničenom odgovornošću za građevinarstvo i usluge zastupanog po punomoćniku Srečko Petrina</derivirana_varijabla>
  </DomainObject.Predmet.ProtustrankaFormated>
  <DomainObject.Predmet.ProtustrankaFormatedOIB>
    <izvorni_sadrzaj>  SREČKO-GRADNJA društvo s ograničenom odgovornošću za građevinarstvo i usluge, OIB 73402653250 zastupanog po punomoćniku Srečko Petrina</izvorni_sadrzaj>
    <derivirana_varijabla naziv="DomainObject.Predmet.ProtustrankaFormatedOIB_1">  SREČKO-GRADNJA društvo s ograničenom odgovornošću za građevinarstvo i usluge, OIB 73402653250 zastupanog po punomoćniku Srečko Petrina</derivirana_varijabla>
  </DomainObject.Predmet.ProtustrankaFormatedOIB>
  <DomainObject.Predmet.ProtustrankaFormatedWithAdress>
    <izvorni_sadrzaj> SREČKO-GRADNJA društvo s ograničenom odgovornošću za građevinarstvo i usluge, Braće Radića 14, 42205 Nedeljanec zastupanog po punomoćniku Srečko Petrina</izvorni_sadrzaj>
    <derivirana_varijabla naziv="DomainObject.Predmet.ProtustrankaFormatedWithAdress_1"> SREČKO-GRADNJA društvo s ograničenom odgovornošću za građevinarstvo i usluge, Braće Radića 14, 42205 Nedeljanec zastupanog po punomoćniku Srečko Petrina</derivirana_varijabla>
  </DomainObject.Predmet.ProtustrankaFormatedWithAdress>
  <DomainObject.Predmet.ProtustrankaFormatedWithAdressOIB>
    <izvorni_sadrzaj> SREČKO-GRADNJA društvo s ograničenom odgovornošću za građevinarstvo i usluge, OIB 73402653250, Braće Radića 14, 42205 Nedeljanec zastupanog po punomoćniku Srečko Petrina</izvorni_sadrzaj>
    <derivirana_varijabla naziv="DomainObject.Predmet.ProtustrankaFormatedWithAdressOIB_1"> SREČKO-GRADNJA društvo s ograničenom odgovornošću za građevinarstvo i usluge, OIB 73402653250, Braće Radića 14, 42205 Nedeljanec zastupanog po punomoćniku Srečko Petrina</derivirana_varijabla>
  </DomainObject.Predmet.ProtustrankaFormatedWithAdressOIB>
  <DomainObject.Predmet.ProtustrankaWithAdress>
    <izvorni_sadrzaj>SREČKO-GRADNJA društvo s ograničenom odgovornošću za građevinarstvo i usluge Braće Radića 14, 42205 Nedeljanec</izvorni_sadrzaj>
    <derivirana_varijabla naziv="DomainObject.Predmet.ProtustrankaWithAdress_1">SREČKO-GRADNJA društvo s ograničenom odgovornošću za građevinarstvo i usluge Braće Radića 14, 42205 Nedeljanec</derivirana_varijabla>
  </DomainObject.Predmet.ProtustrankaWithAdress>
  <DomainObject.Predmet.ProtustrankaWithAdressOIB>
    <izvorni_sadrzaj>SREČKO-GRADNJA društvo s ograničenom odgovornošću za građevinarstvo i usluge, OIB 73402653250, Braće Radića 14, 42205 Nedeljanec</izvorni_sadrzaj>
    <derivirana_varijabla naziv="DomainObject.Predmet.ProtustrankaWithAdressOIB_1">SREČKO-GRADNJA društvo s ograničenom odgovornošću za građevinarstvo i usluge, OIB 73402653250, Braće Radića 14, 42205 Nedeljanec</derivirana_varijabla>
  </DomainObject.Predmet.ProtustrankaWithAdressOIB>
  <DomainObject.Predmet.ProtustrankaNazivFormated>
    <izvorni_sadrzaj>SREČKO-GRADNJA društvo s ograničenom odgovornošću za građevinarstvo i usluge</izvorni_sadrzaj>
    <derivirana_varijabla naziv="DomainObject.Predmet.ProtustrankaNazivFormated_1">SREČKO-GRADNJA društvo s ograničenom odgovornošću za građevinarstvo i usluge</derivirana_varijabla>
  </DomainObject.Predmet.ProtustrankaNazivFormated>
  <DomainObject.Predmet.ProtustrankaNazivFormatedOIB>
    <izvorni_sadrzaj>SREČKO-GRADNJA društvo s ograničenom odgovornošću za građevinarstvo i usluge, OIB 73402653250</izvorni_sadrzaj>
    <derivirana_varijabla naziv="DomainObject.Predmet.ProtustrankaNazivFormatedOIB_1">SREČKO-GRADNJA društvo s ograničenom odgovornošću za građevinarstvo i usluge, OIB 73402653250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6033.55</izvorni_sadrzaj>
    <derivirana_varijabla naziv="DomainObject.Predmet.TrenutnaVrijednost_1">6033.55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SREČKO-GRADNJA društvo s ograničenom odgovornošću za građevinarstvo i usluge zastupanog po punomoćniku Srečko Petrina</item>
    </izvorni_sadrzaj>
    <derivirana_varijabla naziv="DomainObject.Predmet.ProtuStrankaListFormated_1">
      <item>SREČKO-GRADNJA društvo s ograničenom odgovornošću za građevinarstvo i usluge zastupanog po punomoćniku Srečko Petrina</item>
    </derivirana_varijabla>
  </DomainObject.Predmet.ProtuStrankaListFormated>
  <DomainObject.Predmet.ProtuStrankaListFormatedOIB>
    <izvorni_sadrzaj>
      <item>SREČKO-GRADNJA društvo s ograničenom odgovornošću za građevinarstvo i usluge, OIB 73402653250 zastupanog po punomoćniku Srečko Petrina</item>
    </izvorni_sadrzaj>
    <derivirana_varijabla naziv="DomainObject.Predmet.ProtuStrankaListFormatedOIB_1">
      <item>SREČKO-GRADNJA društvo s ograničenom odgovornošću za građevinarstvo i usluge, OIB 73402653250 zastupanog po punomoćniku Srečko Petrina</item>
    </derivirana_varijabla>
  </DomainObject.Predmet.ProtuStrankaListFormatedOIB>
  <DomainObject.Predmet.ProtuStrankaListFormatedWithAdress>
    <izvorni_sadrzaj>
      <item>SREČKO-GRADNJA društvo s ograničenom odgovornošću za građevinarstvo i usluge, Braće Radića 14, 42205 Nedeljanec zastupanog po punomoćniku Srečko Petrina</item>
    </izvorni_sadrzaj>
    <derivirana_varijabla naziv="DomainObject.Predmet.ProtuStrankaListFormatedWithAdress_1">
      <item>SREČKO-GRADNJA društvo s ograničenom odgovornošću za građevinarstvo i usluge, Braće Radića 14, 42205 Nedeljanec zastupanog po punomoćniku Srečko Petrina</item>
    </derivirana_varijabla>
  </DomainObject.Predmet.ProtuStrankaListFormatedWithAdress>
  <DomainObject.Predmet.ProtuStrankaListFormatedWithAdressOIB>
    <izvorni_sadrzaj>
      <item>SREČKO-GRADNJA društvo s ograničenom odgovornošću za građevinarstvo i usluge, OIB 73402653250, Braće Radića 14, 42205 Nedeljanec zastupanog po punomoćniku Srečko Petrina</item>
    </izvorni_sadrzaj>
    <derivirana_varijabla naziv="DomainObject.Predmet.ProtuStrankaListFormatedWithAdressOIB_1">
      <item>SREČKO-GRADNJA društvo s ograničenom odgovornošću za građevinarstvo i usluge, OIB 73402653250, Braće Radića 14, 42205 Nedeljanec zastupanog po punomoćniku Srečko Petrina</item>
    </derivirana_varijabla>
  </DomainObject.Predmet.ProtuStrankaListFormatedWithAdressOIB>
  <DomainObject.Predmet.ProtuStrankaListNazivFormated>
    <izvorni_sadrzaj>
      <item>SREČKO-GRADNJA društvo s ograničenom odgovornošću za građevinarstvo i usluge</item>
    </izvorni_sadrzaj>
    <derivirana_varijabla naziv="DomainObject.Predmet.ProtuStrankaListNazivFormated_1">
      <item>SREČKO-GRADNJA društvo s ograničenom odgovornošću za građevinarstvo i usluge</item>
    </derivirana_varijabla>
  </DomainObject.Predmet.ProtuStrankaListNazivFormated>
  <DomainObject.Predmet.ProtuStrankaListNazivFormatedOIB>
    <izvorni_sadrzaj>
      <item>SREČKO-GRADNJA društvo s ograničenom odgovornošću za građevinarstvo i usluge, OIB 73402653250</item>
    </izvorni_sadrzaj>
    <derivirana_varijabla naziv="DomainObject.Predmet.ProtuStrankaListNazivFormatedOIB_1">
      <item>SREČKO-GRADNJA društvo s ograničenom odgovornošću za građevinarstvo i usluge, OIB 73402653250</item>
    </derivirana_varijabla>
  </DomainObject.Predmet.ProtuStrankaListNazivFormatedOIB>
  <DomainObject.Predmet.OstaliListFormated>
    <izvorni_sadrzaj>
      <item>Sudski registar</item>
      <item>Srečko Petrina punomoćnik sudionika u postupku SREČKO-GRADNJA društvo s ograničenom odgovornošću za građevinarstvo i usluge</item>
    </izvorni_sadrzaj>
    <derivirana_varijabla naziv="DomainObject.Predmet.OstaliListFormated_1">
      <item>Sudski registar</item>
      <item>Srečko Petrina punomoćnik sudionika u postupku SREČKO-GRADNJA društvo s ograničenom odgovornošću za građevinarstvo i usluge</item>
    </derivirana_varijabla>
  </DomainObject.Predmet.OstaliListFormated>
  <DomainObject.Predmet.OstaliListFormatedOIB>
    <izvorni_sadrzaj>
      <item>Sudski registar</item>
      <item>Srečko Petrina, OIB 89892991050 punomoćnik sudionika u postupku SREČKO-GRADNJA društvo s ograničenom odgovornošću za građevinarstvo i usluge</item>
    </izvorni_sadrzaj>
    <derivirana_varijabla naziv="DomainObject.Predmet.OstaliListFormatedOIB_1">
      <item>Sudski registar</item>
      <item>Srečko Petrina, OIB 89892991050 punomoćnik sudionika u postupku SREČKO-GRADNJA društvo s ograničenom odgovornošću za građevinarstvo i usluge</item>
    </derivirana_varijabla>
  </DomainObject.Predmet.OstaliListFormatedOIB>
  <DomainObject.Predmet.OstaliListFormatedWithAdress>
    <izvorni_sadrzaj>
      <item>Sudski registar</item>
      <item>Srečko Petrina, B. Radića 14, 42205 Nedeljanec punomoćnik sudionika u postupku SREČKO-GRADNJA društvo s ograničenom odgovornošću za građevinarstvo i usluge</item>
    </izvorni_sadrzaj>
    <derivirana_varijabla naziv="DomainObject.Predmet.OstaliListFormatedWithAdress_1">
      <item>Sudski registar</item>
      <item>Srečko Petrina, B. Radića 14, 42205 Nedeljanec punomoćnik sudionika u postupku SREČKO-GRADNJA društvo s ograničenom odgovornošću za građevinarstvo i usluge</item>
    </derivirana_varijabla>
  </DomainObject.Predmet.OstaliListFormatedWithAdress>
  <DomainObject.Predmet.OstaliListFormatedWithAdressOIB>
    <izvorni_sadrzaj>
      <item>Sudski registar</item>
      <item>Srečko Petrina, OIB 89892991050, B. Radića 14, 42205 Nedeljanec punomoćnik sudionika u postupku SREČKO-GRADNJA društvo s ograničenom odgovornošću za građevinarstvo i usluge</item>
    </izvorni_sadrzaj>
    <derivirana_varijabla naziv="DomainObject.Predmet.OstaliListFormatedWithAdressOIB_1">
      <item>Sudski registar</item>
      <item>Srečko Petrina, OIB 89892991050, B. Radića 14, 42205 Nedeljanec punomoćnik sudionika u postupku SREČKO-GRADNJA društvo s ograničenom odgovornošću za građevinarstvo i usluge</item>
    </derivirana_varijabla>
  </DomainObject.Predmet.OstaliListFormatedWithAdressOIB>
  <DomainObject.Predmet.OstaliListNazivFormated>
    <izvorni_sadrzaj>
      <item>Sudski registar</item>
      <item>Srečko Petrina</item>
    </izvorni_sadrzaj>
    <derivirana_varijabla naziv="DomainObject.Predmet.OstaliListNazivFormated_1">
      <item>Sudski registar</item>
      <item>Srečko Petrina</item>
    </derivirana_varijabla>
  </DomainObject.Predmet.OstaliListNazivFormated>
  <DomainObject.Predmet.OstaliListNazivFormatedOIB>
    <izvorni_sadrzaj>
      <item>Sudski registar</item>
      <item>Srečko Petrina, OIB 89892991050</item>
    </izvorni_sadrzaj>
    <derivirana_varijabla naziv="DomainObject.Predmet.OstaliListNazivFormatedOIB_1">
      <item>Sudski registar</item>
      <item>Srečko Petrina, OIB 89892991050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St-448/2017-6</izvorni_sadrzaj>
    <derivirana_varijabla naziv="DomainObject.PoslovniBrojDokumenta_1">St-448/2017-6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SREČKO-GRADNJA društvo s ograničenom odgovornošću za građevinarstvo i usluge</izvorni_sadrzaj>
    <derivirana_varijabla naziv="DomainObject.Predmet.ProtustrankaIDrugi_1">SREČKO-GRADNJA društvo s ograničenom odgovornošću za građevinarstvo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SREČKO-GRADNJA društvo s ograničenom odgovornošću za građevinarstvo i usluge, OIB 73402653250, Braće Radića 14, 42205 Nedeljanec</izvorni_sadrzaj>
    <derivirana_varijabla naziv="DomainObject.Predmet.ProtustrankaIDrugiAdressOIB_1">SREČKO-GRADNJA društvo s ograničenom odgovornošću za građevinarstvo i usluge, OIB 73402653250, Braće Radića 14, 42205 Nedeljanec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SREČKO-GRADNJA društvo s ograničenom odgovornošću za građevinarstvo i usluge</item>
      <item>Sudski registar</item>
      <item>Srečko Petrina</item>
    </izvorni_sadrzaj>
    <derivirana_varijabla naziv="DomainObject.Predmet.SudioniciListNaziv_1">
      <item>Financijska agencija</item>
      <item>SREČKO-GRADNJA društvo s ograničenom odgovornošću za građevinarstvo i usluge</item>
      <item>Sudski registar</item>
      <item>Srečko Petrina</item>
    </derivirana_varijabla>
  </DomainObject.Predmet.SudioniciListNaziv>
  <DomainObject.Predmet.SudioniciListAdressOIB>
    <izvorni_sadrzaj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izvorni_sadrzaj>
    <derivirana_varijabla naziv="DomainObject.Predmet.SudioniciListAdressOIB_1">
      <item>Financijska agencija, OIB 85821130368, Ulica grada Vukovara 70,10000 Zagreb</item>
      <item>SREČKO-GRADNJA društvo s ograničenom odgovornošću za građevinarstvo i usluge, OIB 73402653250, Braće Radića 14,42205 Nedeljanec</item>
      <item>Sudski registar</item>
      <item>Srečko Petrina, OIB 89892991050, B. Radića 14,42205 Nedeljanec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73402653250</item>
      <item>, OIB null</item>
      <item>, OIB 89892991050</item>
    </izvorni_sadrzaj>
    <derivirana_varijabla naziv="DomainObject.Predmet.SudioniciListNazivOIB_1">
      <item>, OIB 85821130368</item>
      <item>, OIB 73402653250</item>
      <item>, OIB null</item>
      <item>, OIB 89892991050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982CA0-F6A7-4D21-90BE-8452508D30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286</properties:Words>
  <properties:Characters>1550</properties:Characters>
  <properties:Lines>49</properties:Lines>
  <properties:Paragraphs>22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2017-10-23T07:01:00Z</cp:lastPrinted>
  <dcterms:modified xmlns:xsi="http://www.w3.org/2001/XMLSchema-instance" xsi:type="dcterms:W3CDTF">2017-10-23T07:22:00Z</dcterms:modified>
  <cp:revision>47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St-448/2017-6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