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ab28" w14:paraId="73dab28" w:rsidRDefault="009D6E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762000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D6E59" w:rsidP="009D6E59" w:rsidR="009D6E59">
      <w:pPr>
        <w:spacing w:after="0"/>
        <w:jc w:val="both"/>
      </w:pPr>
      <w:r>
        <w:t xml:space="preserve">           Republika Hrvatska</w:t>
      </w:r>
    </w:p>
    <w:p w:rsidRDefault="009D6E59" w:rsidP="009D6E59" w:rsidR="009D6E5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D6E59" w:rsidP="009D6E59" w:rsidR="009D6E59" w:rsidRPr="009D6E5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lang w:eastAsia="hr-HR"/>
        </w:rPr>
      </w:pPr>
      <w:r w:rsidRPr="009D6E59">
        <w:rPr>
          <w:rFonts w:cs="Times New Roman" w:eastAsia="Times New Roman"/>
          <w:noProof/>
          <w:lang w:eastAsia="hr-HR"/>
        </w:rPr>
        <w:t>Poslovni broj: 5. St-800/2017-47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9D6E59">
        <w:rPr>
          <w:rFonts w:cs="Times New Roman" w:eastAsia="Times New Roman"/>
          <w:noProof/>
          <w:lang w:eastAsia="hr-HR"/>
        </w:rPr>
        <w:t>R E P U B L I K A  H R V A T S K A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9D6E59">
        <w:rPr>
          <w:rFonts w:cs="Times New Roman" w:eastAsia="Times New Roman"/>
          <w:noProof/>
          <w:lang w:eastAsia="hr-HR"/>
        </w:rPr>
        <w:t>R J E Š E N J E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6E59">
        <w:rPr>
          <w:rFonts w:cs="Times New Roman" w:eastAsia="Times New Roman"/>
          <w:color w:val="000000"/>
          <w:lang w:eastAsia="hr-HR"/>
        </w:rPr>
        <w:t xml:space="preserve">Trgovački sud u Bjelovaru, po stečajnoj sutkinji Mariji Petrina Kubica, u stečajnom postupku nad dužnikom INFORMATIVNI CENTAR BJELOVAR d.o.o. Bjelovar, Trg Eugena Kvaternika </w:t>
      </w:r>
      <w:proofErr w:type="spellStart"/>
      <w:r w:rsidRPr="009D6E59">
        <w:rPr>
          <w:rFonts w:cs="Times New Roman" w:eastAsia="Times New Roman"/>
          <w:color w:val="000000"/>
          <w:lang w:eastAsia="hr-HR"/>
        </w:rPr>
        <w:t>bb</w:t>
      </w:r>
      <w:proofErr w:type="spellEnd"/>
      <w:r w:rsidRPr="009D6E59">
        <w:rPr>
          <w:rFonts w:cs="Times New Roman" w:eastAsia="Times New Roman"/>
          <w:color w:val="000000"/>
          <w:lang w:eastAsia="hr-HR"/>
        </w:rPr>
        <w:t>, OIB: 14895266944, 23. travnja</w:t>
      </w:r>
      <w:r w:rsidRPr="009D6E59">
        <w:rPr>
          <w:rFonts w:cs="Times New Roman" w:eastAsia="Times New Roman"/>
          <w:lang w:eastAsia="hr-HR"/>
        </w:rPr>
        <w:t xml:space="preserve"> 2018.  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6E59">
        <w:rPr>
          <w:rFonts w:cs="Times New Roman" w:eastAsia="Times New Roman"/>
          <w:lang w:eastAsia="hr-HR"/>
        </w:rPr>
        <w:t>r i j e š i o  j e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 xml:space="preserve">Upućuje se stečajni dužnik da u roku od osam dana od dana pravomoćnosti ovog rješenja odnosno primitka drugostupanjske odluke pokrene parnicu radi utvrđivanja osnovanosti osporavanja tražbine stečajnog vjerovnika </w:t>
      </w:r>
      <w:r w:rsidRPr="009D6E59">
        <w:rPr>
          <w:rFonts w:cs="Times New Roman" w:eastAsia="Times New Roman"/>
          <w:lang w:eastAsia="hr-HR"/>
        </w:rPr>
        <w:t>ERSTE &amp; STEIERMARKISCHE BANK d.d. Rijeka</w:t>
      </w:r>
      <w:r w:rsidRPr="009D6E59">
        <w:rPr>
          <w:rFonts w:cs="Times New Roman" w:eastAsia="Times New Roman"/>
        </w:rPr>
        <w:t xml:space="preserve"> u iznosu od 8.372.639,18 kn, kao tražbine II. višeg isplatnog reda, jer će se u protivnom smatrati da je osporavanje otklonjeno.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D6E59">
        <w:rPr>
          <w:rFonts w:cs="Times New Roman" w:eastAsia="Times New Roman"/>
          <w:noProof/>
          <w:lang w:eastAsia="hr-HR"/>
        </w:rPr>
        <w:t>Obrazloženje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9D6E59">
        <w:rPr>
          <w:rFonts w:cs="Times New Roman" w:eastAsia="Times New Roman"/>
          <w:noProof/>
          <w:lang w:eastAsia="hr-HR"/>
        </w:rPr>
        <w:t>Na ispitnom ročištu koje je održano 7. veljače 2018. ispitane su sve prijavljene tražbine prema svojim iznosima i redu.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  <w:noProof/>
          <w:lang w:eastAsia="hr-HR"/>
        </w:rPr>
        <w:t xml:space="preserve">Rješenjem ovog suda od </w:t>
      </w:r>
      <w:r w:rsidRPr="009D6E59">
        <w:rPr>
          <w:rFonts w:cs="Times New Roman" w:eastAsia="Times New Roman"/>
        </w:rPr>
        <w:t xml:space="preserve">12. veljače 2018. u točki 1. izreke utvrđene su tražbine viših isplatnih redova (II. višeg isplatnog reda), dok su u točki 2. izreke navedene osporene tražbine, između ostalih i tražbina II višeg isplatnog reda stečajnog vjerovnika </w:t>
      </w:r>
      <w:r w:rsidRPr="009D6E59">
        <w:rPr>
          <w:rFonts w:cs="Times New Roman" w:eastAsia="Times New Roman"/>
          <w:lang w:eastAsia="hr-HR"/>
        </w:rPr>
        <w:t>ERSTE &amp; STEIERMARKISCHE BANK d.d. Rijeka</w:t>
      </w:r>
      <w:r w:rsidRPr="009D6E59">
        <w:rPr>
          <w:rFonts w:cs="Times New Roman" w:eastAsia="Times New Roman"/>
        </w:rPr>
        <w:t xml:space="preserve"> u iznosu od 8.372.639,18 kn. Stečajni vjerovnici čije su tražbine osporene upućeni su radi utvrđenja osnovanosti osporenih tražbina pokrenuti parnice u roku od osam dana od dana pravomoćnosti ovoga rješenja, odnosno primitka drugostupanjske odluke, inače će se smatrati da su odustali od prava na vođenje parnice. </w:t>
      </w:r>
    </w:p>
    <w:p w:rsidRDefault="009D6E59" w:rsidP="009D6E59" w:rsidR="009D6E59" w:rsidRPr="009D6E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  <w:noProof/>
          <w:lang w:eastAsia="hr-HR"/>
        </w:rPr>
        <w:t xml:space="preserve">Po žalbi vjerovnika </w:t>
      </w:r>
      <w:r w:rsidRPr="009D6E59">
        <w:rPr>
          <w:rFonts w:cs="Times New Roman" w:eastAsia="Times New Roman"/>
          <w:lang w:eastAsia="hr-HR"/>
        </w:rPr>
        <w:t>ERSTE &amp; STEIERMARKISCHE BANK d.d. Rijeka Visoki trgovački sud Republike Hrvatske je u</w:t>
      </w:r>
      <w:r w:rsidRPr="009D6E59">
        <w:rPr>
          <w:rFonts w:cs="Times New Roman" w:eastAsia="Times New Roman"/>
        </w:rPr>
        <w:t>kinuo rješenje od 12. veljače 2018. u točki 2. njegove izreke u dijelu u kojem je stečajni vjerovnik ERSTE &amp; STEIERMARKISCHE BANK d.d. iz Rijeke upućen na parnicu radi utvrđenja osnovanosti osporene tražbine u iznosu od 8.372.639,18 kn u drugom višem isplatnom redu u roku od osam dana od pravomoćnosti prvostupanjskog rješenja, odnosno primitka drugostupanjske odluke, jer će se inače smatrati da je odustao od prava na vođenje parnice i predmet vratio ovom sudu na ponovan postupak.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</w:p>
    <w:p w:rsidRDefault="009D6E59" w:rsidP="009D6E59" w:rsid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  <w:noProof/>
          <w:lang w:eastAsia="hr-HR"/>
        </w:rPr>
        <w:t xml:space="preserve">Stečajni vjerovnik </w:t>
      </w:r>
      <w:r w:rsidRPr="009D6E59">
        <w:rPr>
          <w:rFonts w:cs="Times New Roman" w:eastAsia="Times New Roman"/>
          <w:lang w:eastAsia="hr-HR"/>
        </w:rPr>
        <w:t xml:space="preserve">ERSTE &amp; STEIERMARKISCHE BANK d.d. Rijeka </w:t>
      </w:r>
      <w:r w:rsidRPr="009D6E59">
        <w:rPr>
          <w:rFonts w:cs="Times New Roman" w:eastAsia="Times New Roman"/>
        </w:rPr>
        <w:t xml:space="preserve">prijavio je u ovom postupku tražbinu u iznosu od 8.372.639,18 kn na temelju tri Ugovora o kratkoročnom kreditu i dva Ugovora o solidarnom jamstvu, a u prijavi tražbine naveo je da za cjelokupno prijavljenu tražbinu ima ovršne isprave i to zadužnice broj </w:t>
      </w:r>
      <w:proofErr w:type="spellStart"/>
      <w:r w:rsidRPr="009D6E59">
        <w:rPr>
          <w:rFonts w:cs="Times New Roman" w:eastAsia="Times New Roman"/>
        </w:rPr>
        <w:t>Ov</w:t>
      </w:r>
      <w:proofErr w:type="spellEnd"/>
      <w:r w:rsidRPr="009D6E59">
        <w:rPr>
          <w:rFonts w:cs="Times New Roman" w:eastAsia="Times New Roman"/>
        </w:rPr>
        <w:t xml:space="preserve">-15317/2008 od 31. listopada 2008., </w:t>
      </w:r>
      <w:proofErr w:type="spellStart"/>
      <w:r w:rsidRPr="009D6E59">
        <w:rPr>
          <w:rFonts w:cs="Times New Roman" w:eastAsia="Times New Roman"/>
        </w:rPr>
        <w:t>Ov</w:t>
      </w:r>
      <w:proofErr w:type="spellEnd"/>
      <w:r w:rsidRPr="009D6E59">
        <w:rPr>
          <w:rFonts w:cs="Times New Roman" w:eastAsia="Times New Roman"/>
        </w:rPr>
        <w:t xml:space="preserve">-10353/2009 od 5. studenog 2009. te </w:t>
      </w:r>
      <w:proofErr w:type="spellStart"/>
      <w:r w:rsidRPr="009D6E59">
        <w:rPr>
          <w:rFonts w:cs="Times New Roman" w:eastAsia="Times New Roman"/>
        </w:rPr>
        <w:t>Ov</w:t>
      </w:r>
      <w:proofErr w:type="spellEnd"/>
      <w:r w:rsidRPr="009D6E59">
        <w:rPr>
          <w:rFonts w:cs="Times New Roman" w:eastAsia="Times New Roman"/>
        </w:rPr>
        <w:t xml:space="preserve">-10366/2010, </w:t>
      </w:r>
      <w:proofErr w:type="spellStart"/>
      <w:r w:rsidRPr="009D6E59">
        <w:rPr>
          <w:rFonts w:cs="Times New Roman" w:eastAsia="Times New Roman"/>
        </w:rPr>
        <w:t>Ov</w:t>
      </w:r>
      <w:proofErr w:type="spellEnd"/>
      <w:r w:rsidRPr="009D6E59">
        <w:rPr>
          <w:rFonts w:cs="Times New Roman" w:eastAsia="Times New Roman"/>
        </w:rPr>
        <w:t xml:space="preserve">-10365/2010 i </w:t>
      </w:r>
      <w:proofErr w:type="spellStart"/>
      <w:r w:rsidRPr="009D6E59">
        <w:rPr>
          <w:rFonts w:cs="Times New Roman" w:eastAsia="Times New Roman"/>
        </w:rPr>
        <w:t>Ov</w:t>
      </w:r>
      <w:proofErr w:type="spellEnd"/>
      <w:r w:rsidRPr="009D6E59">
        <w:rPr>
          <w:rFonts w:cs="Times New Roman" w:eastAsia="Times New Roman"/>
        </w:rPr>
        <w:t>-10367/2010 od 11. studenog 2010.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bookmarkStart w:name="_GoBack" w:id="0"/>
      <w:bookmarkEnd w:id="0"/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lastRenderedPageBreak/>
        <w:t xml:space="preserve">Stečajni upravitelj je u cijelosti osporio tražbinu vjerovnika </w:t>
      </w:r>
      <w:r w:rsidRPr="009D6E59">
        <w:rPr>
          <w:rFonts w:cs="Times New Roman" w:eastAsia="Times New Roman"/>
          <w:lang w:eastAsia="hr-HR"/>
        </w:rPr>
        <w:t xml:space="preserve">ERSTE &amp; STEIERMARKISCHE BANK d.d. Rijeka, navodeći da </w:t>
      </w:r>
      <w:r w:rsidRPr="009D6E59">
        <w:rPr>
          <w:rFonts w:cs="Times New Roman" w:eastAsia="Times New Roman"/>
        </w:rPr>
        <w:t xml:space="preserve">je tražbina prestala po Zakonu povodom sklopljene </w:t>
      </w:r>
      <w:proofErr w:type="spellStart"/>
      <w:r w:rsidRPr="009D6E59">
        <w:rPr>
          <w:rFonts w:cs="Times New Roman" w:eastAsia="Times New Roman"/>
        </w:rPr>
        <w:t>predstečajne</w:t>
      </w:r>
      <w:proofErr w:type="spellEnd"/>
      <w:r w:rsidRPr="009D6E59">
        <w:rPr>
          <w:rFonts w:cs="Times New Roman" w:eastAsia="Times New Roman"/>
        </w:rPr>
        <w:t xml:space="preserve"> nagodbe (članak 81. stavak 3. Zakona o financijskom poslovanju i </w:t>
      </w:r>
      <w:proofErr w:type="spellStart"/>
      <w:r w:rsidRPr="009D6E59">
        <w:rPr>
          <w:rFonts w:cs="Times New Roman" w:eastAsia="Times New Roman"/>
        </w:rPr>
        <w:t>predstečajnoj</w:t>
      </w:r>
      <w:proofErr w:type="spellEnd"/>
      <w:r w:rsidRPr="009D6E59">
        <w:rPr>
          <w:rFonts w:cs="Times New Roman" w:eastAsia="Times New Roman"/>
        </w:rPr>
        <w:t xml:space="preserve"> nagodbi – „Narodne novine“ broj 108/12 i 144/12; dalje: ZFPPN), da je djelomično (u iznosu od 2.249.192,35 kn) namirena u ovršnim postupcima kod Općinskog suda u Bjelovaru i da zatezne kamate u cijelosti nisu pravilno obračunate. Osporena tražbina je na ispitnom ročištu posebno raspravljena, ali osporavanje nije otklonjeno.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>Odredbom čl.266. st.1. SZ-a propisano je da ako je stečajni upravitelj osporio tražbinu sud će vjerovnika uputiti na parnicu protiv stečajnog dužnika radi utvrđivanja osporene tražbine, dok je odredbom čl.266. st.4. SZ-a propisano da ako za osporenu tražbinu postoji ovršna isprava, sud će na parnicu uputiti osporavatelja da dokaže osnovanost svog osporavanja.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 xml:space="preserve">Iz uvida u prijavu stečajnog vjerovnika </w:t>
      </w:r>
      <w:r w:rsidRPr="009D6E59">
        <w:rPr>
          <w:rFonts w:cs="Times New Roman" w:eastAsia="Times New Roman"/>
          <w:lang w:eastAsia="hr-HR"/>
        </w:rPr>
        <w:t>ERSTE &amp; STEIERMARKISCHE BANK d.d. Rijeka</w:t>
      </w:r>
      <w:r w:rsidRPr="009D6E59">
        <w:rPr>
          <w:rFonts w:cs="Times New Roman" w:eastAsia="Times New Roman"/>
        </w:rPr>
        <w:t xml:space="preserve"> proizlazi da je vjerovnik priložio zadužnice i to:</w:t>
      </w:r>
    </w:p>
    <w:p w:rsidRDefault="009D6E59" w:rsidP="009D6E59" w:rsidR="009D6E59" w:rsidRPr="009D6E59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9D6E59">
        <w:rPr>
          <w:rFonts w:cs="Times New Roman" w:eastAsia="Calibri"/>
        </w:rPr>
        <w:t xml:space="preserve">-zadužnicu broj </w:t>
      </w:r>
      <w:proofErr w:type="spellStart"/>
      <w:r w:rsidRPr="009D6E59">
        <w:rPr>
          <w:rFonts w:cs="Times New Roman" w:eastAsia="Calibri"/>
        </w:rPr>
        <w:t>Ov</w:t>
      </w:r>
      <w:proofErr w:type="spellEnd"/>
      <w:r w:rsidRPr="009D6E59">
        <w:rPr>
          <w:rFonts w:cs="Times New Roman" w:eastAsia="Calibri"/>
        </w:rPr>
        <w:t xml:space="preserve">-15317/2008 od 31. listopada 2008., danu radi naplate glavnice od 110.000,00 EUR-a u kunskoj protuvrijednosti sa pripadajućim kamatama,  </w:t>
      </w:r>
    </w:p>
    <w:p w:rsidRDefault="009D6E59" w:rsidP="009D6E59" w:rsidR="009D6E59" w:rsidRPr="009D6E59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9D6E59">
        <w:rPr>
          <w:rFonts w:cs="Times New Roman" w:eastAsia="Calibri"/>
        </w:rPr>
        <w:t xml:space="preserve">-zadužnicu boj </w:t>
      </w:r>
      <w:proofErr w:type="spellStart"/>
      <w:r w:rsidRPr="009D6E59">
        <w:rPr>
          <w:rFonts w:cs="Times New Roman" w:eastAsia="Calibri"/>
        </w:rPr>
        <w:t>Ov</w:t>
      </w:r>
      <w:proofErr w:type="spellEnd"/>
      <w:r w:rsidRPr="009D6E59">
        <w:rPr>
          <w:rFonts w:cs="Times New Roman" w:eastAsia="Calibri"/>
        </w:rPr>
        <w:t xml:space="preserve">-10353/2009 od 5. studenog 2009., danu radi naplate glavnice od 250.000,00 EUR-a u kunskoj protuvrijednosti sa pripadajućim kamatama, </w:t>
      </w:r>
    </w:p>
    <w:p w:rsidRDefault="009D6E59" w:rsidP="009D6E59" w:rsidR="009D6E59" w:rsidRPr="009D6E59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9D6E59">
        <w:rPr>
          <w:rFonts w:cs="Times New Roman" w:eastAsia="Calibri"/>
        </w:rPr>
        <w:t xml:space="preserve">-zadužnicu broj </w:t>
      </w:r>
      <w:proofErr w:type="spellStart"/>
      <w:r w:rsidRPr="009D6E59">
        <w:rPr>
          <w:rFonts w:cs="Times New Roman" w:eastAsia="Calibri"/>
        </w:rPr>
        <w:t>Ov</w:t>
      </w:r>
      <w:proofErr w:type="spellEnd"/>
      <w:r w:rsidRPr="009D6E59">
        <w:rPr>
          <w:rFonts w:cs="Times New Roman" w:eastAsia="Calibri"/>
        </w:rPr>
        <w:t>-10366/2010 od 11. studenog 2010., danu radi naplate glavnice od 5.700.000,00 kn sa pripadajućim kamatama</w:t>
      </w:r>
    </w:p>
    <w:p w:rsidRDefault="009D6E59" w:rsidP="009D6E59" w:rsidR="009D6E59" w:rsidRPr="009D6E59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9D6E59">
        <w:rPr>
          <w:rFonts w:cs="Times New Roman" w:eastAsia="Calibri"/>
        </w:rPr>
        <w:t xml:space="preserve">-zadužnicu br. </w:t>
      </w:r>
      <w:proofErr w:type="spellStart"/>
      <w:r w:rsidRPr="009D6E59">
        <w:rPr>
          <w:rFonts w:cs="Times New Roman" w:eastAsia="Calibri"/>
        </w:rPr>
        <w:t>Ov</w:t>
      </w:r>
      <w:proofErr w:type="spellEnd"/>
      <w:r w:rsidRPr="009D6E59">
        <w:rPr>
          <w:rFonts w:cs="Times New Roman" w:eastAsia="Calibri"/>
        </w:rPr>
        <w:t>-10365/2010 i od 11. studenog 2010., danu radi naplate glavnice od 1.000.000,00 kn sa pripadajućim kamatama i</w:t>
      </w:r>
    </w:p>
    <w:p w:rsidRDefault="009D6E59" w:rsidP="009D6E59" w:rsidR="009D6E59" w:rsidRPr="009D6E59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9D6E59">
        <w:rPr>
          <w:rFonts w:cs="Times New Roman" w:eastAsia="Calibri"/>
        </w:rPr>
        <w:t xml:space="preserve">-zadužnicu br. </w:t>
      </w:r>
      <w:proofErr w:type="spellStart"/>
      <w:r w:rsidRPr="009D6E59">
        <w:rPr>
          <w:rFonts w:cs="Times New Roman" w:eastAsia="Calibri"/>
        </w:rPr>
        <w:t>Ov</w:t>
      </w:r>
      <w:proofErr w:type="spellEnd"/>
      <w:r w:rsidRPr="009D6E59">
        <w:rPr>
          <w:rFonts w:cs="Times New Roman" w:eastAsia="Calibri"/>
        </w:rPr>
        <w:t xml:space="preserve">-10367/2010 od 11. studenog 2010., danu radi naplate glavnice od 300.000,00 kn sa pripadajućim kamatama. 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 xml:space="preserve">Budući da zadužnice, sukladno odredbi članka 214. stavka 1. Ovršnog zakona („Narodne novine“ broj: 112/12, 25/13, 93/14, 55/16 i 73/17; dalje: OZ), imaju učinak rješenja o ovrsi kojim se zapljenjuje tražbina po računu i prenosi na ovrhovoditelja, a snagu ovršnosti mogu izgubiti samo u zakonom propisanom postupku, ovaj sud ocjenjuje da za cijelu osporenu tražbinu vjerovnika </w:t>
      </w:r>
      <w:r w:rsidRPr="009D6E59">
        <w:rPr>
          <w:rFonts w:cs="Times New Roman" w:eastAsia="Times New Roman"/>
          <w:lang w:eastAsia="hr-HR"/>
        </w:rPr>
        <w:t>ERSTE &amp; STEIERMARKISCHE BANK d.d. Rijeka</w:t>
      </w:r>
      <w:r w:rsidRPr="009D6E59">
        <w:rPr>
          <w:rFonts w:cs="Times New Roman" w:eastAsia="Times New Roman"/>
        </w:rPr>
        <w:t xml:space="preserve"> postoje ovršne isprave i na parnicu je, temeljem odredbe članak 266. stavak 4. SZ-a, uputio osporavatelja (stečajnog dužnika) da dokaže osnovanost svoga osporavanja. Jesu li navedene ovršne isprave izgubile ili ne ovršnu snagu zbog toga što je nad dužnikom prethodno proveden </w:t>
      </w:r>
      <w:proofErr w:type="spellStart"/>
      <w:r w:rsidRPr="009D6E59">
        <w:rPr>
          <w:rFonts w:cs="Times New Roman" w:eastAsia="Times New Roman"/>
        </w:rPr>
        <w:t>predstečajni</w:t>
      </w:r>
      <w:proofErr w:type="spellEnd"/>
      <w:r w:rsidRPr="009D6E59">
        <w:rPr>
          <w:rFonts w:cs="Times New Roman" w:eastAsia="Times New Roman"/>
        </w:rPr>
        <w:t xml:space="preserve"> postupak, je li tražbina djelomično namirena odnosno jesu li kamate pravilno obračunate utvrđivat će se u parničnom postupku.</w:t>
      </w: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</w:p>
    <w:p w:rsidRDefault="009D6E59" w:rsidP="009D6E59" w:rsidR="009D6E59" w:rsidRPr="009D6E59">
      <w:pPr>
        <w:spacing w:after="0"/>
        <w:ind w:firstLine="851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 xml:space="preserve">Sukladno odredbi čl.267. st.2. SZ-a osporavatelj je upozoren da će se, ukoliko ne pokrene parnicu u roku od osam dana od dana pravomoćnosti ovog rješenja odnosno primitka drugostupanjske odluke, smatrati da je osporavanje otklonjeno. </w:t>
      </w:r>
    </w:p>
    <w:p w:rsidRDefault="009D6E59" w:rsidP="009D6E59" w:rsidR="009D6E59" w:rsidRPr="009D6E59">
      <w:pPr>
        <w:spacing w:after="0"/>
        <w:jc w:val="both"/>
        <w:rPr>
          <w:rFonts w:cs="Times New Roman" w:eastAsia="Times New Roman"/>
        </w:rPr>
      </w:pPr>
    </w:p>
    <w:p w:rsidRDefault="009D6E59" w:rsidP="009D6E59" w:rsidR="009D6E59" w:rsidRPr="009D6E59">
      <w:pPr>
        <w:spacing w:after="0"/>
        <w:jc w:val="center"/>
        <w:rPr>
          <w:rFonts w:cs="Times New Roman" w:eastAsia="Times New Roman"/>
        </w:rPr>
      </w:pPr>
      <w:r w:rsidRPr="009D6E59">
        <w:rPr>
          <w:rFonts w:cs="Times New Roman" w:eastAsia="Times New Roman"/>
        </w:rPr>
        <w:t>U Bjelovaru 23. travnja 2018.</w:t>
      </w:r>
    </w:p>
    <w:p w:rsidRDefault="009D6E59" w:rsidP="009D6E59" w:rsidR="009D6E59" w:rsidRPr="009D6E59">
      <w:pPr>
        <w:spacing w:after="0"/>
        <w:jc w:val="both"/>
        <w:rPr>
          <w:rFonts w:cs="Times New Roman" w:eastAsia="Times New Roman"/>
        </w:rPr>
      </w:pPr>
    </w:p>
    <w:p w:rsidRDefault="009D6E59" w:rsidP="009D6E59" w:rsidR="009D6E59" w:rsidRPr="009D6E59">
      <w:pPr>
        <w:spacing w:after="0"/>
        <w:ind w:left="5954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>Stečajna sutkinja</w:t>
      </w:r>
    </w:p>
    <w:p w:rsidRDefault="009D6E59" w:rsidP="009D6E59" w:rsidR="009D6E59" w:rsidRPr="009D6E59">
      <w:pPr>
        <w:spacing w:after="0"/>
        <w:ind w:left="5529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>Marija Petrina Kubica v.r.</w:t>
      </w:r>
    </w:p>
    <w:p w:rsidRDefault="009D6E59" w:rsidP="009D6E59" w:rsidR="009D6E59" w:rsidRPr="009D6E59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9D6E59">
        <w:rPr>
          <w:rFonts w:cs="Times New Roman" w:eastAsia="Times New Roman"/>
          <w:noProof/>
        </w:rPr>
        <w:t>Za točnost otpravka - ovlašteni službenik</w:t>
      </w:r>
    </w:p>
    <w:p w:rsidRDefault="009D6E59" w:rsidP="009D6E59" w:rsidR="009D6E59" w:rsidRPr="009D6E59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9D6E59">
        <w:rPr>
          <w:rFonts w:cs="Times New Roman" w:eastAsia="Times New Roman"/>
          <w:noProof/>
        </w:rPr>
        <w:t xml:space="preserve">                  Željka Vitez</w:t>
      </w:r>
    </w:p>
    <w:p w:rsidRDefault="009D6E59" w:rsidP="009D6E59" w:rsidR="009D6E59" w:rsidRPr="009D6E59">
      <w:pPr>
        <w:spacing w:after="0"/>
        <w:jc w:val="both"/>
        <w:rPr>
          <w:rFonts w:cs="Times New Roman" w:eastAsia="Times New Roman"/>
        </w:rPr>
      </w:pPr>
      <w:r w:rsidRPr="009D6E59">
        <w:rPr>
          <w:rFonts w:cs="Times New Roman" w:eastAsia="Times New Roman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9D6E59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651410"/>
      <w:docPartObj>
        <w:docPartGallery w:val="Page Numbers (Top of Page)"/>
        <w:docPartUnique/>
      </w:docPartObj>
    </w:sdtPr>
    <w:sdtContent>
      <w:p w:rsidRDefault="009D6E59" w:rsidP="009D6E59" w:rsidR="009D6E5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D6E59" w:rsidP="009D6E59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lang w:eastAsia="hr-HR"/>
      </w:rPr>
    </w:pPr>
    <w:r w:rsidRPr="009D6E59">
      <w:rPr>
        <w:rFonts w:cs="Times New Roman" w:eastAsia="Times New Roman"/>
        <w:noProof/>
        <w:lang w:eastAsia="hr-HR"/>
      </w:rPr>
      <w:t>Poslovni broj: 5. St-800/2017-47</w:t>
    </w:r>
  </w:p>
  <w:p w:rsidRDefault="009D6E59" w:rsidP="009D6E59" w:rsidR="009D6E59" w:rsidRPr="009D6E5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E59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77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1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St-800/2017-47</izvorni_sadrzaj>
    <derivirana_varijabla naziv="DomainObject.Oznaka_1">St-800/2017-47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St-800/2017-47</izvorni_sadrzaj>
    <derivirana_varijabla naziv="DomainObject.PoslovniBrojDokumenta_1">St-800/2017-47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01B91-6DD6-4A21-914B-596A6F69D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4978</properties:Characters>
  <properties:Lines>102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2018-04-23T12:12:00Z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St-800/2017-47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