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865d" w14:paraId="78b865d" w:rsidRDefault="00B42492" w:rsidP="00910611" w:rsidR="00B424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2492" w:rsidP="00910611" w:rsidR="00B42492">
      <w:r>
        <w:rPr>
          <w:rFonts w:eastAsia="MS Mincho"/>
          <w:szCs w:val="24"/>
        </w:rPr>
        <w:t>REPUBLIKA HRVATSKA</w:t>
      </w:r>
    </w:p>
    <w:p w:rsidRDefault="00B42492" w:rsidP="00910611" w:rsidR="00B42492">
      <w:r>
        <w:rPr>
          <w:rFonts w:eastAsia="MS Mincho"/>
          <w:szCs w:val="24"/>
        </w:rPr>
        <w:t>TRGOVAČKI SUD U RIJECI</w:t>
      </w:r>
    </w:p>
    <w:p w:rsidRDefault="00B42492" w:rsidR="00B4249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3617A" w:rsidRPr="0063617A">
        <w:rPr>
          <w:rFonts w:cs="Times New Roman" w:hAnsi="Times New Roman" w:ascii="Times New Roman"/>
          <w:sz w:val="24"/>
          <w:szCs w:val="24"/>
        </w:rPr>
        <w:t>BoscoNero Gorski kotar, turistička agencija, jednostavno društvo s ograničenom odgovornošću za usluge i trgovinu Crni Lug (Grad Delnice), Selska 8, MBS: 040333949, OIB: 26540158653</w:t>
      </w:r>
      <w:r w:rsidRPr="00E10AC9">
        <w:rPr>
          <w:rFonts w:cs="Times New Roman" w:hAnsi="Times New Roman" w:ascii="Times New Roman"/>
          <w:sz w:val="24"/>
          <w:szCs w:val="24"/>
        </w:rPr>
        <w:t xml:space="preserve">,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63617A" w:rsidRPr="0063617A">
        <w:rPr>
          <w:rFonts w:cs="Times New Roman" w:hAnsi="Times New Roman" w:ascii="Times New Roman"/>
          <w:sz w:val="24"/>
          <w:szCs w:val="24"/>
        </w:rPr>
        <w:t>BoscoNero Gorski kotar, turistička agencija, jednostavno društvo s ograničenom odgovornošću za usluge i trgovinu Crni Lug (Grad Delnice), Selska 8, MBS: 040333949, OIB: 26540158653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A77326">
        <w:rPr>
          <w:rFonts w:cs="Times New Roman" w:hAnsi="Times New Roman" w:ascii="Times New Roman"/>
          <w:sz w:val="24"/>
          <w:szCs w:val="24"/>
        </w:rPr>
        <w:t>1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A77326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3D2919">
        <w:rPr>
          <w:rFonts w:cs="Times New Roman" w:hAnsi="Times New Roman" w:ascii="Times New Roman"/>
          <w:sz w:val="24"/>
          <w:szCs w:val="24"/>
        </w:rPr>
        <w:t xml:space="preserve"> </w:t>
      </w:r>
      <w:r w:rsidR="0063617A" w:rsidRPr="0063617A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63617A" w:rsidRPr="0063617A">
        <w:rPr>
          <w:rFonts w:cs="Times New Roman" w:hAnsi="Times New Roman" w:ascii="Times New Roman"/>
          <w:sz w:val="24"/>
          <w:szCs w:val="24"/>
        </w:rPr>
        <w:t>BoscoNero Gorski kotar, turistička agencija, jednostavno društvo s ograničenom odgovornošću za usluge i trgovinu Crni Lug (Grad Delnice), Selska 8, MBS: 040333949, OIB: 26540158653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63617A" w:rsidRPr="0063617A">
        <w:rPr>
          <w:rFonts w:cs="Times New Roman" w:hAnsi="Times New Roman" w:ascii="Times New Roman"/>
          <w:sz w:val="24"/>
          <w:szCs w:val="24"/>
        </w:rPr>
        <w:t>BoscoNero Gorski kotar, turistička agencija, jednostavno društvo s ograničenom odgovornošću za usluge i trgovinu Crni Lug (Grad Delnice), Selska 8, MBS: 040333949, OIB: 26540158653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B32A6">
        <w:rPr>
          <w:rFonts w:cs="Times New Roman" w:hAnsi="Times New Roman" w:ascii="Times New Roman"/>
          <w:sz w:val="24"/>
          <w:szCs w:val="24"/>
        </w:rPr>
        <w:t>1</w:t>
      </w:r>
      <w:r w:rsidR="00EC6C2B">
        <w:rPr>
          <w:rFonts w:cs="Times New Roman" w:hAnsi="Times New Roman" w:ascii="Times New Roman"/>
          <w:sz w:val="24"/>
          <w:szCs w:val="24"/>
        </w:rPr>
        <w:t>20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3617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30.357,00</w:t>
      </w:r>
      <w:r w:rsidR="009C7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3D2919">
        <w:rPr>
          <w:rFonts w:cs="Times New Roman" w:hAnsi="Times New Roman" w:ascii="Times New Roman"/>
          <w:sz w:val="24"/>
          <w:szCs w:val="24"/>
        </w:rPr>
        <w:t>2-</w:t>
      </w:r>
      <w:r w:rsidR="0036432E">
        <w:rPr>
          <w:rFonts w:cs="Times New Roman" w:hAnsi="Times New Roman" w:ascii="Times New Roman"/>
          <w:sz w:val="24"/>
          <w:szCs w:val="24"/>
        </w:rPr>
        <w:t>4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36432E">
        <w:rPr>
          <w:rFonts w:cs="Times New Roman" w:hAnsi="Times New Roman" w:ascii="Times New Roman"/>
          <w:sz w:val="24"/>
          <w:szCs w:val="24"/>
        </w:rPr>
        <w:t>6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B86096">
        <w:rPr>
          <w:rFonts w:cs="Times New Roman" w:hAnsi="Times New Roman" w:ascii="Times New Roman"/>
          <w:sz w:val="24"/>
          <w:szCs w:val="24"/>
        </w:rPr>
        <w:t>12. travnja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10AC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10AC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10AC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2919" w:rsidP="00E10AC9" w:rsidR="003D2919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6432E" w:rsidP="0036432E" w:rsidR="0036432E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e-Oglasna ploča suda (vidi t. I. izreke)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</w:t>
      </w:r>
      <w:r w:rsidR="003B618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3D2919">
        <w:rPr>
          <w:rFonts w:cs="Times New Roman" w:hAnsi="Times New Roman" w:ascii="Times New Roman"/>
          <w:sz w:val="24"/>
          <w:szCs w:val="24"/>
        </w:rPr>
        <w:t>7. lipnja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820" w:rsidP="00C2277B" w:rsidR="00522820">
      <w:pPr>
        <w:spacing w:lineRule="auto" w:line="240" w:after="0"/>
      </w:pPr>
      <w:r>
        <w:separator/>
      </w:r>
    </w:p>
  </w:endnote>
  <w:endnote w:id="0" w:type="continuationSeparator">
    <w:p w:rsidRDefault="00522820" w:rsidP="00C2277B" w:rsidR="005228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49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820" w:rsidP="00C2277B" w:rsidR="00522820">
      <w:pPr>
        <w:spacing w:lineRule="auto" w:line="240" w:after="0"/>
      </w:pPr>
      <w:r>
        <w:separator/>
      </w:r>
    </w:p>
  </w:footnote>
  <w:footnote w:id="0" w:type="continuationSeparator">
    <w:p w:rsidRDefault="00522820" w:rsidP="00C2277B" w:rsidR="005228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46FC9">
      <w:rPr>
        <w:rFonts w:cs="Times New Roman" w:hAnsi="Times New Roman" w:ascii="Times New Roman"/>
        <w:sz w:val="24"/>
        <w:szCs w:val="24"/>
      </w:rPr>
      <w:t>6</w:t>
    </w:r>
    <w:r w:rsidR="0063617A">
      <w:rPr>
        <w:rFonts w:cs="Times New Roman" w:hAnsi="Times New Roman" w:ascii="Times New Roman"/>
        <w:sz w:val="24"/>
        <w:szCs w:val="24"/>
      </w:rPr>
      <w:t>10</w:t>
    </w:r>
    <w:r>
      <w:rPr>
        <w:rFonts w:cs="Times New Roman" w:hAnsi="Times New Roman" w:ascii="Times New Roman"/>
        <w:sz w:val="24"/>
        <w:szCs w:val="24"/>
      </w:rPr>
      <w:t>/201</w:t>
    </w:r>
    <w:r w:rsidR="003D2919">
      <w:rPr>
        <w:rFonts w:cs="Times New Roman" w:hAnsi="Times New Roman" w:ascii="Times New Roman"/>
        <w:sz w:val="24"/>
        <w:szCs w:val="24"/>
      </w:rPr>
      <w:t>6</w:t>
    </w:r>
    <w:r>
      <w:rPr>
        <w:rFonts w:cs="Times New Roman" w:hAnsi="Times New Roman" w:ascii="Times New Roman"/>
        <w:sz w:val="24"/>
        <w:szCs w:val="24"/>
      </w:rPr>
      <w:t>-</w:t>
    </w:r>
    <w:r w:rsidR="003D2919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8348F"/>
    <w:rsid w:val="00152283"/>
    <w:rsid w:val="0036432E"/>
    <w:rsid w:val="003B618F"/>
    <w:rsid w:val="003D2919"/>
    <w:rsid w:val="004F6C16"/>
    <w:rsid w:val="00522820"/>
    <w:rsid w:val="005679F2"/>
    <w:rsid w:val="005D6DEA"/>
    <w:rsid w:val="0063617A"/>
    <w:rsid w:val="00640CC6"/>
    <w:rsid w:val="00646FC9"/>
    <w:rsid w:val="007A0308"/>
    <w:rsid w:val="007E3AEC"/>
    <w:rsid w:val="00942A0F"/>
    <w:rsid w:val="00994EE5"/>
    <w:rsid w:val="009C7462"/>
    <w:rsid w:val="00A74F14"/>
    <w:rsid w:val="00A77326"/>
    <w:rsid w:val="00B42492"/>
    <w:rsid w:val="00B8085E"/>
    <w:rsid w:val="00B86096"/>
    <w:rsid w:val="00BA3EB5"/>
    <w:rsid w:val="00BB32A6"/>
    <w:rsid w:val="00C2277B"/>
    <w:rsid w:val="00CD62D5"/>
    <w:rsid w:val="00CE67FF"/>
    <w:rsid w:val="00E10AC9"/>
    <w:rsid w:val="00E36F36"/>
    <w:rsid w:val="00E518D1"/>
    <w:rsid w:val="00EC6C2B"/>
    <w:rsid w:val="00E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42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49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42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4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BOSCONERO GORSKI KOTAR turistička agencija j.d.o.o.</izvorni_sadrzaj>
    <derivirana_varijabla naziv="DomainObject.Predmet.ProtustrankaFormated_1">  BOSCONERO GORSKI KOTAR turistička agencija j.d.o.o.</derivirana_varijabla>
  </DomainObject.Predmet.ProtustrankaFormated>
  <DomainObject.Predmet.ProtustrankaFormatedOIB>
    <izvorni_sadrzaj>  BOSCONERO GORSKI KOTAR turistička agencija j.d.o.o., OIB 26540158653</izvorni_sadrzaj>
    <derivirana_varijabla naziv="DomainObject.Predmet.ProtustrankaFormatedOIB_1">  BOSCONERO GORSKI KOTAR turistička agencija j.d.o.o., OIB 26540158653</derivirana_varijabla>
  </DomainObject.Predmet.ProtustrankaFormatedOIB>
  <DomainObject.Predmet.ProtustrankaFormatedWithAdress>
    <izvorni_sadrzaj> BOSCONERO GORSKI KOTAR turistička agencija j.d.o.o., Selska 8, 51317 Crni Lug</izvorni_sadrzaj>
    <derivirana_varijabla naziv="DomainObject.Predmet.ProtustrankaFormatedWithAdress_1"> BOSCONERO GORSKI KOTAR turistička agencija j.d.o.o., Selska 8, 51317 Crni Lug</derivirana_varijabla>
  </DomainObject.Predmet.ProtustrankaFormatedWithAdress>
  <DomainObject.Predmet.ProtustrankaFormatedWithAdressOIB>
    <izvorni_sadrzaj> BOSCONERO GORSKI KOTAR turistička agencija j.d.o.o., OIB 26540158653, Selska 8, 51317 Crni Lug</izvorni_sadrzaj>
    <derivirana_varijabla naziv="DomainObject.Predmet.ProtustrankaFormatedWithAdressOIB_1"> BOSCONERO GORSKI KOTAR turistička agencija j.d.o.o., OIB 26540158653, Selska 8, 51317 Crni Lug</derivirana_varijabla>
  </DomainObject.Predmet.ProtustrankaFormatedWithAdressOIB>
  <DomainObject.Predmet.ProtustrankaWithAdress>
    <izvorni_sadrzaj>BOSCONERO GORSKI KOTAR turistička agencija j.d.o.o. Selska 8, 51317 Crni Lug</izvorni_sadrzaj>
    <derivirana_varijabla naziv="DomainObject.Predmet.ProtustrankaWithAdress_1">BOSCONERO GORSKI KOTAR turistička agencija j.d.o.o. Selska 8, 51317 Crni Lug</derivirana_varijabla>
  </DomainObject.Predmet.ProtustrankaWithAdress>
  <DomainObject.Predmet.ProtustrankaWithAdressOIB>
    <izvorni_sadrzaj>BOSCONERO GORSKI KOTAR turistička agencija j.d.o.o., OIB 26540158653, Selska 8, 51317 Crni Lug</izvorni_sadrzaj>
    <derivirana_varijabla naziv="DomainObject.Predmet.ProtustrankaWithAdressOIB_1">BOSCONERO GORSKI KOTAR turistička agencija j.d.o.o., OIB 26540158653, Selska 8, 51317 Crni Lug</derivirana_varijabla>
  </DomainObject.Predmet.ProtustrankaWithAdressOIB>
  <DomainObject.Predmet.ProtustrankaNazivFormated>
    <izvorni_sadrzaj>BOSCONERO GORSKI KOTAR turistička agencija j.d.o.o.</izvorni_sadrzaj>
    <derivirana_varijabla naziv="DomainObject.Predmet.ProtustrankaNazivFormated_1">BOSCONERO GORSKI KOTAR turistička agencija j.d.o.o.</derivirana_varijabla>
  </DomainObject.Predmet.ProtustrankaNazivFormated>
  <DomainObject.Predmet.ProtustrankaNazivFormatedOIB>
    <izvorni_sadrzaj>BOSCONERO GORSKI KOTAR turistička agencija j.d.o.o., OIB 26540158653</izvorni_sadrzaj>
    <derivirana_varijabla naziv="DomainObject.Predmet.ProtustrankaNazivFormatedOIB_1">BOSCONERO GORSKI KOTAR turistička agencija j.d.o.o., OIB 26540158653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BOSCONERO GORSKI KOTAR turistička agencija j.d.o.o.</item>
    </izvorni_sadrzaj>
    <derivirana_varijabla naziv="DomainObject.Predmet.ProtuStrankaListFormated_1">
      <item>BOSCONERO GORSKI KOTAR turistička agencija j.d.o.o.</item>
    </derivirana_varijabla>
  </DomainObject.Predmet.ProtuStrankaListFormated>
  <DomainObject.Predmet.ProtuStrankaListFormatedOIB>
    <izvorni_sadrzaj>
      <item>BOSCONERO GORSKI KOTAR turistička agencija j.d.o.o., OIB 26540158653</item>
    </izvorni_sadrzaj>
    <derivirana_varijabla naziv="DomainObject.Predmet.ProtuStrankaListFormatedOIB_1">
      <item>BOSCONERO GORSKI KOTAR turistička agencija j.d.o.o., OIB 26540158653</item>
    </derivirana_varijabla>
  </DomainObject.Predmet.ProtuStrankaListFormatedOIB>
  <DomainObject.Predmet.ProtuStrankaListFormatedWithAdress>
    <izvorni_sadrzaj>
      <item>BOSCONERO GORSKI KOTAR turistička agencija j.d.o.o., Selska 8, 51317 Crni Lug</item>
    </izvorni_sadrzaj>
    <derivirana_varijabla naziv="DomainObject.Predmet.ProtuStrankaListFormatedWithAdress_1">
      <item>BOSCONERO GORSKI KOTAR turistička agencija j.d.o.o., Selska 8, 51317 Crni Lug</item>
    </derivirana_varijabla>
  </DomainObject.Predmet.ProtuStrankaListFormatedWithAdress>
  <DomainObject.Predmet.ProtuStrankaListFormatedWithAdressOIB>
    <izvorni_sadrzaj>
      <item>BOSCONERO GORSKI KOTAR turistička agencija j.d.o.o., OIB 26540158653, Selska 8, 51317 Crni Lug</item>
    </izvorni_sadrzaj>
    <derivirana_varijabla naziv="DomainObject.Predmet.ProtuStrankaListFormatedWithAdressOIB_1">
      <item>BOSCONERO GORSKI KOTAR turistička agencija j.d.o.o., OIB 26540158653, Selska 8, 51317 Crni Lug</item>
    </derivirana_varijabla>
  </DomainObject.Predmet.ProtuStrankaListFormatedWithAdressOIB>
  <DomainObject.Predmet.ProtuStrankaListNazivFormated>
    <izvorni_sadrzaj>
      <item>BOSCONERO GORSKI KOTAR turistička agencija j.d.o.o.</item>
    </izvorni_sadrzaj>
    <derivirana_varijabla naziv="DomainObject.Predmet.ProtuStrankaListNazivFormated_1">
      <item>BOSCONERO GORSKI KOTAR turistička agencija j.d.o.o.</item>
    </derivirana_varijabla>
  </DomainObject.Predmet.ProtuStrankaListNazivFormated>
  <DomainObject.Predmet.ProtuStrankaListNazivFormatedOIB>
    <izvorni_sadrzaj>
      <item>BOSCONERO GORSKI KOTAR turistička agencija j.d.o.o., OIB 26540158653</item>
    </izvorni_sadrzaj>
    <derivirana_varijabla naziv="DomainObject.Predmet.ProtuStrankaListNazivFormatedOIB_1">
      <item>BOSCONERO GORSKI KOTAR turistička agencija j.d.o.o., OIB 26540158653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BOSCONERO GORSKI KOTAR turistička agencija j.d.o.o.</izvorni_sadrzaj>
    <derivirana_varijabla naziv="DomainObject.Predmet.ProtustrankaIDrugi_1">BOSCONERO GORSKI KOTAR turistička agencija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BOSCONERO GORSKI KOTAR turistička agencija j.d.o.o., OIB 26540158653, Selska 8, 51317 Crni Lug</izvorni_sadrzaj>
    <derivirana_varijabla naziv="DomainObject.Predmet.ProtustrankaIDrugiAdressOIB_1">BOSCONERO GORSKI KOTAR turistička agencija j.d.o.o., OIB 26540158653, Selska 8, 51317 Crni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BOSCONERO GORSKI KOTAR turistička agencija j.d.o.o.</item>
    </izvorni_sadrzaj>
    <derivirana_varijabla naziv="DomainObject.Predmet.SudioniciListNaziv_1">
      <item>FINA Rijeka</item>
      <item>BOSCONERO GORSKI KOTAR turistička agencija j.d.o.o.</item>
    </derivirana_varijabla>
  </DomainObject.Predmet.SudioniciListNaziv>
  <DomainObject.Predmet.SudioniciListAdressOIB>
    <izvorni_sadrzaj>
      <item>FINA Rijeka, OIB 85821130368, Frana Kurelca 8,51000 Rijeka</item>
      <item>BOSCONERO GORSKI KOTAR turistička agencija j.d.o.o., OIB 26540158653, Selska 8,51317 Crni Lug</item>
    </izvorni_sadrzaj>
    <derivirana_varijabla naziv="DomainObject.Predmet.SudioniciListAdressOIB_1">
      <item>FINA Rijeka, OIB 85821130368, Frana Kurelca 8,51000 Rijeka</item>
      <item>BOSCONERO GORSKI KOTAR turistička agencija j.d.o.o., OIB 26540158653, Selska 8,51317 Crni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26540158653</item>
    </izvorni_sadrzaj>
    <derivirana_varijabla naziv="DomainObject.Predmet.SudioniciListNazivOIB_1">
      <item>, OIB 85821130368</item>
      <item>, OIB 26540158653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4D90F-D696-402A-A91D-34DE8F28F3B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3982</properties:Characters>
  <properties:Lines>117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2016-06-07T09:30:00Z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2016-06-07T09:31:00Z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