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3a6a" w14:paraId="bd63a6a" w:rsidRDefault="00B50D5C" w:rsidP="00B50D5C" w:rsidR="00B50D5C" w:rsidRPr="00B353A7">
      <w:pPr>
        <w:jc w:val="both"/>
        <w15:collapsed w:val="false"/>
      </w:pPr>
      <w:bookmarkStart w:name="_GoBack" w:id="0"/>
      <w:bookmarkEnd w:id="0"/>
      <w:r w:rsidRPr="00B353A7">
        <w:t xml:space="preserve">                 </w:t>
      </w:r>
      <w:r w:rsidRPr="00B353A7">
        <w:rPr>
          <w:noProof/>
        </w:rPr>
        <w:drawing>
          <wp:inline distR="0" distL="0" distB="0" distT="0">
            <wp:extent cy="709119" cx="59984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9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D5C" w:rsidP="00B50D5C" w:rsidR="00B50D5C" w:rsidRPr="00B353A7">
      <w:pPr>
        <w:jc w:val="both"/>
      </w:pPr>
      <w:r w:rsidRPr="00B353A7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D50DC">
        <w:t xml:space="preserve">  </w:t>
      </w:r>
      <w:r>
        <w:t>2 St-91/2018-</w:t>
      </w:r>
      <w:r w:rsidR="000D50DC">
        <w:t>23</w:t>
      </w:r>
    </w:p>
    <w:p w:rsidRDefault="00B50D5C" w:rsidP="00B50D5C" w:rsidR="00B50D5C" w:rsidRPr="00B353A7">
      <w:pPr>
        <w:jc w:val="both"/>
      </w:pPr>
      <w:r w:rsidRPr="00B353A7">
        <w:t>TRGOVAČKI SUD U PAZINU</w:t>
      </w:r>
    </w:p>
    <w:p w:rsidRDefault="00B50D5C" w:rsidP="00B50D5C" w:rsidR="00B50D5C">
      <w:pPr>
        <w:jc w:val="both"/>
      </w:pPr>
      <w:r w:rsidRPr="00B353A7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B50D5C" w:rsidP="00B50D5C" w:rsidR="00B50D5C">
      <w:pPr>
        <w:jc w:val="both"/>
      </w:pPr>
    </w:p>
    <w:p w:rsidRDefault="006214C6" w:rsidP="00B50D5C" w:rsidR="006214C6" w:rsidRPr="00B353A7">
      <w:pPr>
        <w:jc w:val="both"/>
      </w:pPr>
    </w:p>
    <w:p w:rsidRDefault="00B50D5C" w:rsidP="00B50D5C" w:rsidR="00B50D5C" w:rsidRPr="00B353A7">
      <w:pPr>
        <w:jc w:val="center"/>
      </w:pPr>
      <w:r w:rsidRPr="00B353A7">
        <w:t>R E P U B L I K A  H R V A T S K A</w:t>
      </w:r>
    </w:p>
    <w:p w:rsidRDefault="00B50D5C" w:rsidP="00B50D5C" w:rsidR="00B50D5C" w:rsidRPr="00B353A7">
      <w:pPr>
        <w:jc w:val="center"/>
      </w:pPr>
    </w:p>
    <w:p w:rsidRDefault="00B50D5C" w:rsidP="00B50D5C" w:rsidR="00B50D5C" w:rsidRPr="00B353A7">
      <w:pPr>
        <w:jc w:val="center"/>
      </w:pPr>
      <w:r w:rsidRPr="00B353A7">
        <w:t>R J E Š E N J E</w:t>
      </w:r>
    </w:p>
    <w:p w:rsidRDefault="00B50D5C" w:rsidP="00B50D5C" w:rsidR="00B50D5C" w:rsidRPr="00B353A7">
      <w:pPr>
        <w:jc w:val="center"/>
      </w:pPr>
    </w:p>
    <w:p w:rsidRDefault="00B50D5C" w:rsidP="00B50D5C" w:rsidR="00B50D5C" w:rsidRPr="00450930">
      <w:pPr>
        <w:jc w:val="both"/>
      </w:pPr>
      <w:r w:rsidRPr="00746F0A">
        <w:tab/>
        <w:t xml:space="preserve">Trgovački sud u Pazinu, po stečajnom sucu Adrijani Labinjan Skok, u stečajnom postupku nad </w:t>
      </w:r>
      <w:r w:rsidRPr="00E83AF8">
        <w:t>Stečajnom masom iza ČITAR d.o.o. u stečaju, Pula, Ravenska 8, OIB: 1361246189</w:t>
      </w:r>
      <w:r w:rsidRPr="000D50DC">
        <w:t xml:space="preserve">5, </w:t>
      </w:r>
      <w:r w:rsidR="000D50DC" w:rsidRPr="000D50DC">
        <w:t>12</w:t>
      </w:r>
      <w:r w:rsidRPr="000D50DC">
        <w:t>. srpnja 20</w:t>
      </w:r>
      <w:r w:rsidRPr="00450930">
        <w:t>18.</w:t>
      </w:r>
    </w:p>
    <w:p w:rsidRDefault="00B50D5C" w:rsidP="00B50D5C" w:rsidR="00B50D5C" w:rsidRPr="00B353A7">
      <w:pPr>
        <w:jc w:val="both"/>
      </w:pPr>
    </w:p>
    <w:p w:rsidRDefault="00B50D5C" w:rsidP="00B50D5C" w:rsidR="00B50D5C" w:rsidRPr="00B353A7">
      <w:pPr>
        <w:jc w:val="center"/>
      </w:pPr>
      <w:r w:rsidRPr="00B353A7">
        <w:t>r i j e š i o  j e</w:t>
      </w:r>
    </w:p>
    <w:p w:rsidRDefault="00B50D5C" w:rsidP="00B50D5C" w:rsidR="00B50D5C" w:rsidRPr="00B353A7">
      <w:pPr>
        <w:jc w:val="center"/>
      </w:pPr>
    </w:p>
    <w:p w:rsidRDefault="00B50D5C" w:rsidP="00B50D5C" w:rsidR="00B50D5C">
      <w:pPr>
        <w:jc w:val="both"/>
      </w:pPr>
      <w:r w:rsidRPr="00B353A7">
        <w:tab/>
        <w:t xml:space="preserve">U stečajnom postupku nad </w:t>
      </w:r>
      <w:r w:rsidRPr="00E83AF8">
        <w:t>Stečajnom masom iza ČITAR d.o.o. u stečaju, Pula, Ravenska 8, OIB: 13612461895</w:t>
      </w:r>
      <w:r w:rsidRPr="00B353A7">
        <w:t>, utvrđene su:</w:t>
      </w:r>
    </w:p>
    <w:p w:rsidRDefault="00B50D5C" w:rsidP="00B50D5C" w:rsidR="00B50D5C" w:rsidRPr="00B353A7">
      <w:pPr>
        <w:jc w:val="both"/>
      </w:pPr>
    </w:p>
    <w:p w:rsidRDefault="00B50D5C" w:rsidP="00B50D5C" w:rsidR="00B50D5C">
      <w:pPr>
        <w:jc w:val="both"/>
      </w:pPr>
      <w:r w:rsidRPr="00B50D5C">
        <w:tab/>
        <w:t>A)  tražbine drugog višeg isplatnog reda:</w:t>
      </w:r>
    </w:p>
    <w:p w:rsidRDefault="00B50D5C" w:rsidP="00B50D5C" w:rsidR="00B50D5C">
      <w:pPr>
        <w:jc w:val="both"/>
      </w:pPr>
    </w:p>
    <w:p w:rsidRDefault="00B50D5C" w:rsidP="00B50D5C" w:rsidR="00B50D5C" w:rsidRPr="00E55C43">
      <w:pPr>
        <w:ind w:firstLine="708"/>
        <w:jc w:val="both"/>
      </w:pPr>
      <w:r w:rsidRPr="00E55C43">
        <w:t xml:space="preserve">1. Zagrebački holding d.o.o., Zagreb, Ulica grada Vukovara 41, OIB: 85584865987, </w:t>
      </w:r>
    </w:p>
    <w:p w:rsidRDefault="00B50D5C" w:rsidP="00B50D5C" w:rsidR="00B50D5C" w:rsidRPr="00B50D5C">
      <w:pPr>
        <w:jc w:val="both"/>
      </w:pPr>
      <w:r w:rsidRPr="00E55C43">
        <w:t>u iznosu od 265,81 kn</w:t>
      </w:r>
      <w:r>
        <w:t>.</w:t>
      </w:r>
    </w:p>
    <w:p w:rsidRDefault="00B50D5C" w:rsidP="00B50D5C" w:rsidR="00B50D5C" w:rsidRPr="00B50D5C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2</w:t>
      </w:r>
      <w:r w:rsidRPr="00B50D5C">
        <w:rPr>
          <w:rFonts w:hAnsi="Times New Roman" w:ascii="Times New Roman"/>
          <w:sz w:val="24"/>
          <w:szCs w:val="24"/>
        </w:rPr>
        <w:t xml:space="preserve">. Jadransko osiguranje d.d., Pula, Industrijska 15c, OIB: 94472454976, u iznosu od 1.166,05 kn. </w:t>
      </w:r>
    </w:p>
    <w:p w:rsidRDefault="00B50D5C" w:rsidP="00B50D5C" w:rsidR="00B50D5C">
      <w:pPr>
        <w:ind w:firstLine="708"/>
        <w:jc w:val="both"/>
      </w:pPr>
      <w:r w:rsidRPr="00E55C43">
        <w:t xml:space="preserve">3. </w:t>
      </w:r>
      <w:r w:rsidR="000D50DC">
        <w:t>Dean Čitar, Poreč, Grožnjanska 2, OIB: 69711952873</w:t>
      </w:r>
      <w:r w:rsidRPr="00E55C43">
        <w:t>, u iznosu od 161,57 kn</w:t>
      </w:r>
      <w:r>
        <w:t>.</w:t>
      </w:r>
    </w:p>
    <w:p w:rsidRDefault="00B50D5C" w:rsidP="00B50D5C" w:rsidR="00B50D5C" w:rsidRPr="00B50D5C">
      <w:pPr>
        <w:pStyle w:val="Bezprored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4</w:t>
      </w:r>
      <w:r w:rsidRPr="00B50D5C">
        <w:rPr>
          <w:rFonts w:hAnsi="Times New Roman" w:ascii="Times New Roman"/>
          <w:sz w:val="24"/>
          <w:szCs w:val="24"/>
        </w:rPr>
        <w:t>. Natura d.o.o., Buzet, Srnegla 21, OIB: 05878740110, u iznosu od 7.840,17 kn</w:t>
      </w:r>
      <w:r>
        <w:rPr>
          <w:rFonts w:hAnsi="Times New Roman" w:ascii="Times New Roman"/>
          <w:sz w:val="24"/>
          <w:szCs w:val="24"/>
        </w:rPr>
        <w:t>.</w:t>
      </w:r>
      <w:r w:rsidRPr="00B50D5C">
        <w:rPr>
          <w:rFonts w:hAnsi="Times New Roman" w:ascii="Times New Roman"/>
          <w:sz w:val="24"/>
          <w:szCs w:val="24"/>
        </w:rPr>
        <w:t xml:space="preserve"> </w:t>
      </w:r>
    </w:p>
    <w:p w:rsidRDefault="00B50D5C" w:rsidP="00B50D5C" w:rsidR="00B50D5C" w:rsidRPr="00C95DF2">
      <w:pPr>
        <w:ind w:firstLine="708"/>
        <w:jc w:val="both"/>
      </w:pPr>
    </w:p>
    <w:p w:rsidRDefault="00B50D5C" w:rsidP="00B50D5C" w:rsidR="00B50D5C" w:rsidRPr="00885182">
      <w:pPr>
        <w:ind w:firstLine="708"/>
        <w:jc w:val="both"/>
      </w:pPr>
      <w:r>
        <w:t>B)   osporene tražbine drugog</w:t>
      </w:r>
      <w:r w:rsidRPr="00885182">
        <w:t xml:space="preserve"> višeg isplatnog reda:</w:t>
      </w:r>
    </w:p>
    <w:p w:rsidRDefault="00B50D5C" w:rsidP="00B50D5C" w:rsidR="00B50D5C" w:rsidRPr="004360DB">
      <w:pPr>
        <w:ind w:firstLine="708"/>
        <w:jc w:val="both"/>
      </w:pPr>
      <w:r w:rsidRPr="004360DB">
        <w:t>Stečajn</w:t>
      </w:r>
      <w:r>
        <w:t>a upraviteljica je osporila tražbine</w:t>
      </w:r>
      <w:r w:rsidRPr="004360DB">
        <w:t xml:space="preserve"> drugog višeg isplatnog reda stečajnog vjerovnika</w:t>
      </w:r>
      <w:r>
        <w:t>:</w:t>
      </w:r>
    </w:p>
    <w:p w:rsidRDefault="00B50D5C" w:rsidP="00B50D5C" w:rsidR="00B50D5C">
      <w:pPr>
        <w:ind w:firstLine="708"/>
        <w:jc w:val="both"/>
      </w:pPr>
    </w:p>
    <w:p w:rsidRDefault="00B50D5C" w:rsidP="00B50D5C" w:rsidR="00B50D5C" w:rsidRPr="00E55C43">
      <w:pPr>
        <w:ind w:firstLine="708"/>
        <w:jc w:val="both"/>
      </w:pPr>
      <w:r w:rsidRPr="00E55C43">
        <w:t xml:space="preserve">1. Zagrebački holding d.o.o., Zagreb, Ulica grada Vukovara 41, OIB: 85584865987, </w:t>
      </w:r>
    </w:p>
    <w:p w:rsidRDefault="00B50D5C" w:rsidP="00B50D5C" w:rsidR="00B50D5C">
      <w:pPr>
        <w:jc w:val="both"/>
      </w:pPr>
      <w:r w:rsidRPr="00E55C43">
        <w:t>u iznosu od 5,20 kn</w:t>
      </w:r>
      <w:r>
        <w:t>.</w:t>
      </w:r>
    </w:p>
    <w:p w:rsidRDefault="00B50D5C" w:rsidP="00B50D5C" w:rsidR="00B50D5C" w:rsidRPr="004434A4">
      <w:pPr>
        <w:jc w:val="both"/>
      </w:pPr>
      <w:r w:rsidRPr="004434A4">
        <w:tab/>
        <w:t xml:space="preserve">Upućuje se vjerovnik </w:t>
      </w:r>
      <w:r w:rsidRPr="00E55C43">
        <w:t>Zagrebački holding d.o.o., Zagreb, Ulica grada Vukovara 41, OIB: 85584865987</w:t>
      </w:r>
      <w:r w:rsidRPr="004434A4">
        <w:t xml:space="preserve">, na parnicu radi utvrđivanja osporene tražbine drugog višeg isplatnog reda u iznosu od </w:t>
      </w:r>
      <w:r w:rsidRPr="00E55C43">
        <w:t>5,20</w:t>
      </w:r>
      <w:r w:rsidRPr="00AF6A26">
        <w:t xml:space="preserve"> kn</w:t>
      </w:r>
      <w:r w:rsidRPr="004434A4">
        <w:t xml:space="preserve"> te </w:t>
      </w:r>
      <w:r>
        <w:t>mu</w:t>
      </w:r>
      <w:r w:rsidRPr="004434A4">
        <w:t xml:space="preserve"> se za podnošenje tužbe određuje rok od 8 dana od pravomoćnosti rješenja o upućivanju na parnicu odnosno primitka drugostupanjske odluke, a ukoliko je u tijeku parnični postupak da </w:t>
      </w:r>
      <w:r>
        <w:t xml:space="preserve">u istom roku </w:t>
      </w:r>
      <w:r w:rsidRPr="004434A4">
        <w:t xml:space="preserve">predloži nastavak istog. </w:t>
      </w:r>
    </w:p>
    <w:p w:rsidRDefault="00B50D5C" w:rsidP="00B50D5C" w:rsidR="00B50D5C">
      <w:pPr>
        <w:ind w:firstLine="720"/>
        <w:jc w:val="both"/>
      </w:pPr>
      <w:r w:rsidRPr="004434A4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B50D5C" w:rsidP="00B50D5C" w:rsidR="00B50D5C">
      <w:pPr>
        <w:ind w:firstLine="720"/>
        <w:jc w:val="both"/>
      </w:pPr>
    </w:p>
    <w:p w:rsidRDefault="00B50D5C" w:rsidP="00B50D5C" w:rsidR="00B50D5C" w:rsidRPr="004360DB">
      <w:pPr>
        <w:ind w:firstLine="708"/>
        <w:jc w:val="both"/>
      </w:pPr>
      <w:r>
        <w:t xml:space="preserve">2. </w:t>
      </w:r>
      <w:r w:rsidR="000D50DC">
        <w:t>Dean Čitar, Poreč, Grožnjanska 2, OIB: 69711952873</w:t>
      </w:r>
      <w:r w:rsidRPr="00E55C43">
        <w:t>, u iznosu od 0,73 kn</w:t>
      </w:r>
      <w:r>
        <w:t>.</w:t>
      </w:r>
    </w:p>
    <w:p w:rsidRDefault="00B50D5C" w:rsidP="00B50D5C" w:rsidR="00B50D5C" w:rsidRPr="004434A4">
      <w:pPr>
        <w:jc w:val="both"/>
      </w:pPr>
      <w:r w:rsidRPr="004434A4">
        <w:tab/>
        <w:t xml:space="preserve">Upućuje se vjerovnik </w:t>
      </w:r>
      <w:r w:rsidR="000D50DC">
        <w:t>Dean Čitar, Poreč, Grožnjanska 2, OIB: 69711952873</w:t>
      </w:r>
      <w:r w:rsidRPr="004434A4">
        <w:t xml:space="preserve">, na parnicu radi utvrđivanja osporene tražbine drugog višeg isplatnog reda u iznosu od </w:t>
      </w:r>
      <w:r w:rsidRPr="00E55C43">
        <w:t>0,73</w:t>
      </w:r>
      <w:r w:rsidRPr="00AF6A26">
        <w:t xml:space="preserve"> kn</w:t>
      </w:r>
      <w:r w:rsidRPr="004434A4">
        <w:t xml:space="preserve"> te </w:t>
      </w:r>
      <w:r>
        <w:t>mu</w:t>
      </w:r>
      <w:r w:rsidRPr="004434A4">
        <w:t xml:space="preserve"> se za podnošenje tužbe određuje rok od 8 dana od pravomoćnosti rješenja o upućivanju na </w:t>
      </w:r>
      <w:r w:rsidRPr="004434A4">
        <w:lastRenderedPageBreak/>
        <w:t xml:space="preserve">parnicu odnosno primitka drugostupanjske odluke, a ukoliko je u tijeku parnični postupak da </w:t>
      </w:r>
      <w:r>
        <w:t xml:space="preserve">u istom roku </w:t>
      </w:r>
      <w:r w:rsidRPr="004434A4">
        <w:t xml:space="preserve">predloži nastavak istog. </w:t>
      </w:r>
    </w:p>
    <w:p w:rsidRDefault="00B50D5C" w:rsidP="00B50D5C" w:rsidR="00B50D5C">
      <w:pPr>
        <w:ind w:firstLine="720"/>
        <w:jc w:val="both"/>
      </w:pPr>
      <w:r w:rsidRPr="004434A4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B50D5C" w:rsidP="00B50D5C" w:rsidR="00B50D5C">
      <w:pPr>
        <w:ind w:firstLine="708"/>
        <w:jc w:val="both"/>
        <w:rPr>
          <w:color w:themeTint="99" w:themeColor="text2" w:val="548DD4"/>
        </w:rPr>
      </w:pPr>
    </w:p>
    <w:p w:rsidRDefault="006214C6" w:rsidP="00B50D5C" w:rsidR="006214C6" w:rsidRPr="004E6983">
      <w:pPr>
        <w:ind w:firstLine="708"/>
        <w:jc w:val="both"/>
        <w:rPr>
          <w:color w:themeTint="99" w:themeColor="accent4" w:val="B2A1C7"/>
        </w:rPr>
      </w:pPr>
    </w:p>
    <w:p w:rsidRDefault="00B50D5C" w:rsidP="00B50D5C" w:rsidR="00B50D5C" w:rsidRPr="00993ECA">
      <w:pPr>
        <w:ind w:left="360"/>
        <w:jc w:val="center"/>
      </w:pPr>
      <w:r w:rsidRPr="00993ECA">
        <w:t>Obrazloženje</w:t>
      </w:r>
    </w:p>
    <w:p w:rsidRDefault="00B50D5C" w:rsidP="00B50D5C" w:rsidR="00B50D5C" w:rsidRPr="000D50DC">
      <w:pPr>
        <w:ind w:left="360"/>
        <w:jc w:val="center"/>
      </w:pPr>
    </w:p>
    <w:p w:rsidRDefault="00B50D5C" w:rsidP="00B50D5C" w:rsidR="000D50DC" w:rsidRPr="000D50DC">
      <w:pPr>
        <w:jc w:val="both"/>
      </w:pPr>
      <w:r w:rsidRPr="000D50DC">
        <w:tab/>
        <w:t xml:space="preserve">Na ispitnom ročištu održanom 6. srpnja 2018. ispitane su prijave tražbina prema svojim iznosima i redu. </w:t>
      </w:r>
    </w:p>
    <w:p w:rsidRDefault="000D50DC" w:rsidP="00B50D5C" w:rsidR="000D50DC" w:rsidRPr="000D50DC">
      <w:pPr>
        <w:jc w:val="both"/>
      </w:pPr>
      <w:r w:rsidRPr="000D50DC">
        <w:tab/>
        <w:t>Temeljem odredbe čl. 146. st. 2. Stečajnog zakona (dalje: SZ, Narodne novine broj 71/15, 104/17) uvažena je pisana izjava vjerovnika Hrvatske vode d.o.o. da je 5. srpnja 2018. Dean Čitar podmirio njegovu tražbinu u cijelosti pa da stoga prenosi tražbinu u iznosu od 162,30 kn na Deana Čitara iz Poreča, Grožnjanska 2, te da time dozvoljava istome da stupi u pravni položaj koji je u ovom postupku imao vjerovnik Hrvatske vode, Zagreb.</w:t>
      </w:r>
    </w:p>
    <w:p w:rsidRDefault="000D50DC" w:rsidP="00B50D5C" w:rsidR="00B50D5C" w:rsidRPr="000D50DC">
      <w:pPr>
        <w:jc w:val="both"/>
      </w:pPr>
      <w:r w:rsidRPr="000D50DC">
        <w:tab/>
      </w:r>
      <w:r w:rsidR="00B50D5C" w:rsidRPr="000D50DC">
        <w:t xml:space="preserve">Stečajni sudac je temeljem čl. 264. </w:t>
      </w:r>
      <w:r w:rsidRPr="000D50DC">
        <w:t xml:space="preserve">SZ-a </w:t>
      </w:r>
      <w:r w:rsidR="00B50D5C" w:rsidRPr="000D50DC">
        <w:t>sastavio tablicu ispitanih tražbina u kojoj su za svaku tražbinu uneseni podaci u kojoj je mjeri tražbina utvrđena odnosno osporena prema svom iznosu i svom redu.</w:t>
      </w:r>
    </w:p>
    <w:p w:rsidRDefault="00B50D5C" w:rsidP="00B50D5C" w:rsidR="00B50D5C" w:rsidRPr="000D50DC">
      <w:pPr>
        <w:jc w:val="both"/>
      </w:pPr>
      <w:r w:rsidRPr="000D50DC">
        <w:tab/>
        <w:t>Tražbine drugog višeg isplatnog reda pod točkom A) izreke ovog rješenja smatraju se utvrđenim, budući ih je priznao stečajni upravitelj a nisu osporili vjerovnici (čl. 263. SZ-a). Tražbine vjerovnika koje su priznate nisu posebno obrazložene.</w:t>
      </w:r>
    </w:p>
    <w:p w:rsidRDefault="007432A2" w:rsidP="00B50D5C" w:rsidR="007432A2" w:rsidRPr="000D50DC">
      <w:pPr>
        <w:jc w:val="both"/>
      </w:pPr>
    </w:p>
    <w:p w:rsidRDefault="00B50D5C" w:rsidP="000D50DC" w:rsidR="000D50DC" w:rsidRPr="000D50DC">
      <w:pPr>
        <w:ind w:firstLine="708"/>
        <w:jc w:val="both"/>
      </w:pPr>
      <w:r w:rsidRPr="000D50DC">
        <w:t>Stečajni upravitelj je osporio tražbinu II. višeg isplatnog reda vjerovnika Zagrebački holding d.o.o., Zagreb, Ulica grada Vukovara 41, OIB: 85584865987, u iznosu od 5,20 kn</w:t>
      </w:r>
      <w:r w:rsidR="000D50DC" w:rsidRPr="000D50DC">
        <w:t>, jer su kamate pogrešno obračunate do 30.04.2018. umjesto do 23.01.2018.</w:t>
      </w:r>
      <w:r w:rsidR="00CB227B">
        <w:t>, kada je otvoren stečajni postupak nad dužnikom, u skladu s odredbom čl. 138. st. 1. SZ-a</w:t>
      </w:r>
      <w:r w:rsidR="000D50DC" w:rsidRPr="000D50DC">
        <w:t>.</w:t>
      </w:r>
    </w:p>
    <w:p w:rsidRDefault="00B50D5C" w:rsidP="00B50D5C" w:rsidR="00B50D5C" w:rsidRPr="000D50DC">
      <w:pPr>
        <w:jc w:val="both"/>
      </w:pPr>
      <w:r w:rsidRPr="000D50DC">
        <w:tab/>
        <w:t xml:space="preserve">S obzirom da na ispitnom ročištu nije otklonjeno osporavanje, a za osporenu tražbinu ne postoji ovršna isprava, vjerovnik </w:t>
      </w:r>
      <w:r w:rsidR="007432A2" w:rsidRPr="000D50DC">
        <w:t>Zagrebački holding d.o.o., Zagreb, Ulica grada Vukovara 41, OIB: 85584865987,</w:t>
      </w:r>
      <w:r w:rsidRPr="000D50DC">
        <w:t xml:space="preserve"> upućen je na parnicu radi utvrđivanja tražbine II. višeg isplatnog reda u iznosu od </w:t>
      </w:r>
      <w:r w:rsidR="007432A2" w:rsidRPr="000D50DC">
        <w:t>5,20</w:t>
      </w:r>
      <w:r w:rsidRPr="000D50DC">
        <w:t xml:space="preserve"> kn.</w:t>
      </w:r>
    </w:p>
    <w:p w:rsidRDefault="007432A2" w:rsidP="00B50D5C" w:rsidR="007432A2" w:rsidRPr="00046B3C">
      <w:pPr>
        <w:jc w:val="both"/>
        <w:rPr>
          <w:color w:themeShade="80" w:themeColor="background2" w:val="948A54"/>
        </w:rPr>
      </w:pPr>
    </w:p>
    <w:p w:rsidRDefault="007432A2" w:rsidP="00B6652E" w:rsidR="00B6652E" w:rsidRPr="00CB227B">
      <w:pPr>
        <w:ind w:firstLine="708"/>
        <w:jc w:val="both"/>
      </w:pPr>
      <w:r w:rsidRPr="00CB227B">
        <w:t xml:space="preserve">Stečajni upravitelj je osporio tražbinu II. višeg isplatnog reda vjerovnika </w:t>
      </w:r>
      <w:r w:rsidR="000D50DC" w:rsidRPr="00CB227B">
        <w:t>Deana Čitara iz Poreča, Grožnjanska 2</w:t>
      </w:r>
      <w:r w:rsidRPr="00CB227B">
        <w:t>, u iznosu od 0,73 kn</w:t>
      </w:r>
      <w:r w:rsidR="00B6652E" w:rsidRPr="00CB227B">
        <w:t xml:space="preserve"> jer su kamate pogrešno obračunate do 30.04.2018. umjesto do 23.01.2018.</w:t>
      </w:r>
      <w:r w:rsidR="00CB227B" w:rsidRPr="00CB227B">
        <w:t>,</w:t>
      </w:r>
      <w:r w:rsidR="00B6652E" w:rsidRPr="00CB227B">
        <w:t xml:space="preserve"> </w:t>
      </w:r>
      <w:r w:rsidR="00CB227B" w:rsidRPr="00CB227B">
        <w:t>kada je otvoren stečajni postupak nad dužnikom, u skladu s odredbom čl. 138. st. 1. SZ-a.</w:t>
      </w:r>
    </w:p>
    <w:p w:rsidRDefault="007432A2" w:rsidP="007432A2" w:rsidR="007432A2" w:rsidRPr="00CB227B">
      <w:pPr>
        <w:jc w:val="both"/>
      </w:pPr>
      <w:r w:rsidRPr="00CB227B">
        <w:tab/>
        <w:t xml:space="preserve">S obzirom da na ispitnom ročištu nije otklonjeno osporavanje, a za osporenu tražbinu ne postoji ovršna isprava, vjerovnik </w:t>
      </w:r>
      <w:r w:rsidR="00CB227B" w:rsidRPr="00CB227B">
        <w:t>Dean Čitar iz Poreča, Grožnjanska 2</w:t>
      </w:r>
      <w:r w:rsidRPr="00CB227B">
        <w:t>, upućen je nastaviti parnicu radi utvrđivanja tražbine II. višeg isplatnog reda u iznosu od 0,73 kn.</w:t>
      </w:r>
    </w:p>
    <w:p w:rsidRDefault="00B50D5C" w:rsidP="00B50D5C" w:rsidR="00B50D5C" w:rsidRPr="00CB227B">
      <w:pPr>
        <w:ind w:firstLine="708"/>
        <w:jc w:val="both"/>
      </w:pPr>
    </w:p>
    <w:p w:rsidRDefault="00B50D5C" w:rsidP="00B50D5C" w:rsidR="00B50D5C" w:rsidRPr="00CB227B">
      <w:pPr>
        <w:jc w:val="both"/>
      </w:pPr>
      <w:r w:rsidRPr="00CB227B">
        <w:tab/>
        <w:t>Sl</w:t>
      </w:r>
      <w:r w:rsidR="00CB227B">
        <w:t>ijedom navedenog, glede osporenih tražbina</w:t>
      </w:r>
      <w:r w:rsidRPr="00CB227B">
        <w:t xml:space="preserve"> odluka je donesena temeljem čl. 266. st. 1. i čl. 269. SZ-a. </w:t>
      </w:r>
    </w:p>
    <w:p w:rsidRDefault="00B50D5C" w:rsidP="00B50D5C" w:rsidR="00B50D5C" w:rsidRPr="00CB227B">
      <w:pPr>
        <w:jc w:val="both"/>
      </w:pPr>
    </w:p>
    <w:p w:rsidRDefault="00B50D5C" w:rsidP="00B50D5C" w:rsidR="00B50D5C" w:rsidRPr="00382905">
      <w:pPr>
        <w:jc w:val="both"/>
        <w:rPr>
          <w:color w:themeShade="BF" w:themeColor="accent6" w:val="E36C0A"/>
        </w:rPr>
      </w:pPr>
    </w:p>
    <w:p w:rsidRDefault="00B50D5C" w:rsidP="00B50D5C" w:rsidR="00B50D5C" w:rsidRPr="00450930">
      <w:pPr>
        <w:ind w:firstLine="708"/>
        <w:jc w:val="center"/>
      </w:pPr>
      <w:r w:rsidRPr="00450930">
        <w:t xml:space="preserve">U Pazinu </w:t>
      </w:r>
      <w:r w:rsidR="00B6652E">
        <w:t>1</w:t>
      </w:r>
      <w:r w:rsidR="00B6652E" w:rsidRPr="00B6652E">
        <w:t>2</w:t>
      </w:r>
      <w:r w:rsidR="007432A2" w:rsidRPr="00B6652E">
        <w:t>. srpnja</w:t>
      </w:r>
      <w:r w:rsidRPr="00B6652E">
        <w:t xml:space="preserve"> 20</w:t>
      </w:r>
      <w:r w:rsidRPr="00450930">
        <w:t>18.</w:t>
      </w:r>
    </w:p>
    <w:p w:rsidRDefault="00B50D5C" w:rsidP="00B50D5C" w:rsidR="00B50D5C" w:rsidRPr="00382905">
      <w:pPr>
        <w:ind w:firstLine="708"/>
        <w:jc w:val="center"/>
        <w:rPr>
          <w:color w:themeShade="BF" w:themeColor="accent6" w:val="E36C0A"/>
        </w:rPr>
      </w:pPr>
    </w:p>
    <w:p w:rsidRDefault="00B50D5C" w:rsidP="00B50D5C" w:rsidR="00B50D5C" w:rsidRPr="00993ECA">
      <w:pPr>
        <w:ind w:firstLine="708" w:left="5664"/>
        <w:jc w:val="center"/>
      </w:pPr>
      <w:r w:rsidRPr="00993ECA">
        <w:t>Stečajn</w:t>
      </w:r>
      <w:r>
        <w:t>a sutkinja</w:t>
      </w:r>
    </w:p>
    <w:p w:rsidRDefault="00B50D5C" w:rsidP="00B50D5C" w:rsidR="00B50D5C">
      <w:pPr>
        <w:ind w:firstLine="708" w:left="4956"/>
        <w:jc w:val="center"/>
      </w:pPr>
      <w:r w:rsidRPr="00993ECA">
        <w:t xml:space="preserve">           Adrijana Labinjan Skok, v.r.</w:t>
      </w:r>
    </w:p>
    <w:p w:rsidRDefault="00B50D5C" w:rsidP="00B50D5C" w:rsidR="00B50D5C">
      <w:pPr>
        <w:jc w:val="both"/>
        <w:rPr>
          <w:color w:themeShade="BF" w:themeColor="accent6" w:val="E36C0A"/>
        </w:rPr>
      </w:pPr>
    </w:p>
    <w:p w:rsidRDefault="00B50D5C" w:rsidP="00B50D5C" w:rsidR="00B50D5C" w:rsidRPr="00382905">
      <w:pPr>
        <w:jc w:val="both"/>
        <w:rPr>
          <w:color w:themeShade="BF" w:themeColor="accent6" w:val="E36C0A"/>
        </w:rPr>
      </w:pPr>
    </w:p>
    <w:p w:rsidRDefault="00B50D5C" w:rsidP="00B50D5C" w:rsidR="00B50D5C">
      <w:pPr>
        <w:jc w:val="both"/>
      </w:pPr>
    </w:p>
    <w:p w:rsidRDefault="00B50D5C" w:rsidP="00B50D5C" w:rsidR="00B50D5C" w:rsidRPr="00AF0E19">
      <w:pPr>
        <w:jc w:val="both"/>
      </w:pPr>
      <w:r w:rsidRPr="00AF0E19">
        <w:t>UPUTA O PRAVNOM LIJEKU:</w:t>
      </w:r>
    </w:p>
    <w:p w:rsidRDefault="00B50D5C" w:rsidP="00B50D5C" w:rsidR="00B50D5C">
      <w:pPr>
        <w:jc w:val="both"/>
      </w:pPr>
      <w:r w:rsidRPr="00AF0E19">
        <w:tab/>
        <w:t xml:space="preserve">Protiv ovog rješenja pravo na žalbu ima stečajni upravitelj i svaki vjerovnik u dijelu koji se tiče njegove prijavljene tražbine i tražbine koju je osporio (čl. 265. st. 3. SZ-a). Žalba se podnosi </w:t>
      </w:r>
      <w:r>
        <w:t xml:space="preserve">u roku od 8 dana od dana dostave iste </w:t>
      </w:r>
      <w:r w:rsidRPr="004D457C">
        <w:t>a dostava se smatra obavljenom istekom osmog dana od dana objave rješenja na mrežnoj stranici e-Oglasna ploča sudova (čl. 12. st. 1. i 2. SZ-a)</w:t>
      </w:r>
      <w:r w:rsidRPr="00C664CF">
        <w:t xml:space="preserve">, putem ovog suda u tri primjerka, a o žalbi odlučuje Visoki trgovački sud Republike Hrvatske. </w:t>
      </w:r>
    </w:p>
    <w:p w:rsidRDefault="00B50D5C" w:rsidP="00B50D5C" w:rsidR="00B50D5C" w:rsidRPr="00382905">
      <w:pPr>
        <w:ind w:left="7080"/>
        <w:jc w:val="both"/>
        <w:rPr>
          <w:color w:themeShade="BF" w:themeColor="accent6" w:val="E36C0A"/>
        </w:rPr>
      </w:pPr>
    </w:p>
    <w:p w:rsidRDefault="00B50D5C" w:rsidP="00B50D5C" w:rsidR="00B50D5C" w:rsidRPr="00432F74">
      <w:r w:rsidRPr="00432F74">
        <w:t xml:space="preserve">DNA:  </w:t>
      </w:r>
    </w:p>
    <w:p w:rsidRDefault="00B50D5C" w:rsidP="00B50D5C" w:rsidR="00B50D5C" w:rsidRPr="00432F74">
      <w:pPr>
        <w:jc w:val="both"/>
      </w:pPr>
      <w:r w:rsidRPr="00432F74">
        <w:t>- e-oglasna ploča suda 8 dana (čl. 265. st. 2. SZ-a)</w:t>
      </w:r>
    </w:p>
    <w:p w:rsidRDefault="00B50D5C" w:rsidP="00B50D5C" w:rsidR="00B50D5C" w:rsidRPr="00432F74">
      <w:pPr>
        <w:jc w:val="both"/>
      </w:pPr>
      <w:r w:rsidRPr="00432F74">
        <w:t>- ste</w:t>
      </w:r>
      <w:r>
        <w:t>čajna</w:t>
      </w:r>
      <w:r w:rsidRPr="00432F74">
        <w:t xml:space="preserve"> upravitelj</w:t>
      </w:r>
      <w:r>
        <w:t>ica</w:t>
      </w:r>
      <w:r w:rsidRPr="00432F74">
        <w:t xml:space="preserve"> </w:t>
      </w:r>
      <w:r w:rsidR="007432A2">
        <w:t>Jasmina Lichtenberg iz Pule, Ravenska 8</w:t>
      </w:r>
    </w:p>
    <w:p w:rsidRDefault="00B50D5C" w:rsidP="00B50D5C" w:rsidR="00B50D5C">
      <w:pPr>
        <w:jc w:val="both"/>
      </w:pPr>
      <w:r w:rsidRPr="00432F74">
        <w:t xml:space="preserve">- </w:t>
      </w:r>
      <w:r w:rsidR="007432A2" w:rsidRPr="00E55C43">
        <w:t>Zagrebački holding d.o.o., Zagreb, Ulica grada Vukovara 41</w:t>
      </w:r>
    </w:p>
    <w:p w:rsidRDefault="007432A2" w:rsidP="00B50D5C" w:rsidR="007432A2" w:rsidRPr="00993ECA">
      <w:pPr>
        <w:jc w:val="both"/>
      </w:pPr>
      <w:r>
        <w:t xml:space="preserve">- </w:t>
      </w:r>
      <w:r w:rsidR="00CB227B">
        <w:t>Dean Čitar, Poreč, Grožnjanska 2</w:t>
      </w:r>
    </w:p>
    <w:p w:rsidRDefault="00B50D5C" w:rsidP="00B50D5C" w:rsidR="00B50D5C" w:rsidRPr="00432F74">
      <w:pPr>
        <w:jc w:val="both"/>
      </w:pPr>
    </w:p>
    <w:p w:rsidRDefault="00B50D5C" w:rsidP="00B50D5C" w:rsidR="00B50D5C" w:rsidRPr="00432F74"/>
    <w:p w:rsidRDefault="00B50D5C" w:rsidP="00B50D5C" w:rsidR="00B50D5C"/>
    <w:p w:rsidRDefault="00B50D5C" w:rsidP="00B50D5C" w:rsidR="00B50D5C"/>
    <w:p w:rsidRDefault="00B50D5C" w:rsidP="00B50D5C" w:rsidR="00B50D5C"/>
    <w:p w:rsidRDefault="006F3BFA" w:rsidR="00500701"/>
    <w:sectPr w:rsidSect="005B161A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D5C" w:rsidP="00B50D5C" w:rsidR="00B50D5C">
      <w:r>
        <w:separator/>
      </w:r>
    </w:p>
  </w:endnote>
  <w:endnote w:id="0" w:type="continuationSeparator">
    <w:p w:rsidRDefault="00B50D5C" w:rsidP="00B50D5C" w:rsidR="00B50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D5C" w:rsidP="00B50D5C" w:rsidR="00B50D5C">
      <w:r>
        <w:separator/>
      </w:r>
    </w:p>
  </w:footnote>
  <w:footnote w:id="0" w:type="continuationSeparator">
    <w:p w:rsidRDefault="00B50D5C" w:rsidP="00B50D5C" w:rsidR="00B50D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2A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3BF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2A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3BF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432A2" w:rsidP="00CE4169" w:rsidR="00CE4169" w:rsidRPr="00B353A7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ab/>
      <w:t xml:space="preserve">     </w:t>
    </w:r>
    <w:r w:rsidR="000D50DC">
      <w:t xml:space="preserve">  </w:t>
    </w:r>
    <w:r w:rsidR="00B50D5C">
      <w:t>2 St-91/2018-</w:t>
    </w:r>
    <w:r w:rsidR="000D50DC">
      <w:t>23</w:t>
    </w:r>
  </w:p>
  <w:p w:rsidRDefault="006F3BFA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2A2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0D5C"/>
    <w:rsid w:val="00046B3C"/>
    <w:rsid w:val="000D50DC"/>
    <w:rsid w:val="00554328"/>
    <w:rsid w:val="006214C6"/>
    <w:rsid w:val="006F3BFA"/>
    <w:rsid w:val="007432A2"/>
    <w:rsid w:val="00985388"/>
    <w:rsid w:val="00B50D5C"/>
    <w:rsid w:val="00B6652E"/>
    <w:rsid w:val="00CB2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652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0D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50D5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50D5C"/>
  </w:style>
  <w:style w:styleId="Bezproreda" w:type="paragraph">
    <w:name w:val="No Spacing"/>
    <w:uiPriority w:val="99"/>
    <w:qFormat/>
    <w:rsid w:val="00B50D5C"/>
    <w:pPr>
      <w:spacing w:lineRule="auto" w:line="240" w:after="8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0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D5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0D5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0D5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B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B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B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652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0D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50D5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50D5C"/>
  </w:style>
  <w:style w:styleId="Bezproreda" w:type="paragraph">
    <w:name w:val="No Spacing"/>
    <w:uiPriority w:val="99"/>
    <w:qFormat/>
    <w:rsid w:val="00B50D5C"/>
    <w:pPr>
      <w:spacing w:after="8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0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D5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0D5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0D5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3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B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B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B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B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nastavka postupka
(stečajna masa)</izvorni_sadrzaj>
    <derivirana_varijabla naziv="DomainObject.Predmet.Opis_1">novi broj radi nastavka postupka
(stečajna masa)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ČITAR društvo s ograničenom odgovornošću za poslovanje nekretninama i turizam u stečaju</izvorni_sadrzaj>
    <derivirana_varijabla naziv="DomainObject.Predmet.ProtustrankaFormated_1">  Stečajna masa iza ČITAR društvo s ograničenom odgovornošću za poslovanje nekretninama i turizam u stečaju</derivirana_varijabla>
  </DomainObject.Predmet.ProtustrankaFormated>
  <DomainObject.Predmet.ProtustrankaFormatedOIB>
    <izvorni_sadrzaj>  Stečajna masa iza ČITAR društvo s ograničenom odgovornošću za poslovanje nekretninama i turizam u stečaju, OIB 13612461895</izvorni_sadrzaj>
    <derivirana_varijabla naziv="DomainObject.Predmet.ProtustrankaFormatedOIB_1">  Stečajna masa iza ČITAR društvo s ograničenom odgovornošću za poslovanje nekretninama i turizam u stečaju, OIB 13612461895</derivirana_varijabla>
  </DomainObject.Predmet.ProtustrankaFormatedOIB>
  <DomainObject.Predmet.ProtustrankaFormatedWithAdress>
    <izvorni_sadrzaj> Stečajna masa iza ČITAR društvo s ograničenom odgovornošću za poslovanje nekretninama i turizam u stečaju, Ravenska 8, 52100 Pula</izvorni_sadrzaj>
    <derivirana_varijabla naziv="DomainObject.Predmet.ProtustrankaFormatedWithAdress_1"> Stečajna masa iza ČITAR društvo s ograničenom odgovornošću za poslovanje nekretninama i turizam u stečaju, Ravenska 8, 52100 Pula</derivirana_varijabla>
  </DomainObject.Predmet.ProtustrankaFormatedWithAdress>
  <DomainObject.Predmet.ProtustrankaFormatedWithAdressOIB>
    <izvorni_sadrzaj> Stečajna masa iza ČITAR društvo s ograničenom odgovornošću za poslovanje nekretninama i turizam u stečaju, OIB 13612461895, Ravenska 8, 52100 Pula</izvorni_sadrzaj>
    <derivirana_varijabla naziv="DomainObject.Predmet.ProtustrankaFormatedWithAdressOIB_1"> Stečajna masa iza ČITAR društvo s ograničenom odgovornošću za poslovanje nekretninama i turizam u stečaju, OIB 13612461895, Ravenska 8, 52100 Pula</derivirana_varijabla>
  </DomainObject.Predmet.ProtustrankaFormatedWithAdressOIB>
  <DomainObject.Predmet.ProtustrankaWithAdress>
    <izvorni_sadrzaj>Stečajna masa iza ČITAR društvo s ograničenom odgovornošću za poslovanje nekretninama i turizam u stečaju Ravenska 8, 52100 Pula</izvorni_sadrzaj>
    <derivirana_varijabla naziv="DomainObject.Predmet.ProtustrankaWithAdress_1">Stečajna masa iza ČITAR društvo s ograničenom odgovornošću za poslovanje nekretninama i turizam u stečaju Ravenska 8, 52100 Pula</derivirana_varijabla>
  </DomainObject.Predmet.ProtustrankaWithAdress>
  <DomainObject.Predmet.ProtustrankaWithAdressOIB>
    <izvorni_sadrzaj>Stečajna masa iza ČITAR društvo s ograničenom odgovornošću za poslovanje nekretninama i turizam u stečaju, OIB 13612461895, Ravenska 8, 52100 Pula</izvorni_sadrzaj>
    <derivirana_varijabla naziv="DomainObject.Predmet.ProtustrankaWithAdressOIB_1">Stečajna masa iza ČITAR društvo s ograničenom odgovornošću za poslovanje nekretninama i turizam u stečaju, OIB 13612461895, Ravenska 8, 52100 Pula</derivirana_varijabla>
  </DomainObject.Predmet.ProtustrankaWithAdressOIB>
  <DomainObject.Predmet.ProtustrankaNazivFormated>
    <izvorni_sadrzaj>Stečajna masa iza ČITAR društvo s ograničenom odgovornošću za poslovanje nekretninama i turizam u stečaju</izvorni_sadrzaj>
    <derivirana_varijabla naziv="DomainObject.Predmet.ProtustrankaNazivFormated_1">Stečajna masa iza ČITAR društvo s ograničenom odgovornošću za poslovanje nekretninama i turizam u stečaju</derivirana_varijabla>
  </DomainObject.Predmet.ProtustrankaNazivFormated>
  <DomainObject.Predmet.ProtustrankaNazivFormatedOIB>
    <izvorni_sadrzaj>Stečajna masa iza ČITAR društvo s ograničenom odgovornošću za poslovanje nekretninama i turizam u stečaju, OIB 13612461895</izvorni_sadrzaj>
    <derivirana_varijabla naziv="DomainObject.Predmet.ProtustrankaNazivFormatedOIB_1">Stečajna masa iza ČITAR društvo s ograničenom odgovornošću za poslovanje nekretninama i turizam u stečaju, OIB 13612461895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DEAN ČITAR iz POREČA</izvorni_sadrzaj>
    <derivirana_varijabla naziv="DomainObject.Predmet.StrankaFormated_1">  DEAN ČITAR iz POREČA</derivirana_varijabla>
  </DomainObject.Predmet.StrankaFormated>
  <DomainObject.Predmet.StrankaFormatedOIB>
    <izvorni_sadrzaj>  DEAN ČITAR iz POREČA, OIB 69711952873</izvorni_sadrzaj>
    <derivirana_varijabla naziv="DomainObject.Predmet.StrankaFormatedOIB_1">  DEAN ČITAR iz POREČA, OIB 69711952873</derivirana_varijabla>
  </DomainObject.Predmet.StrankaFormatedOIB>
  <DomainObject.Predmet.StrankaFormatedWithAdress>
    <izvorni_sadrzaj> DEAN ČITAR iz POREČA, Grožnjanska 2, 52440 Poreč</izvorni_sadrzaj>
    <derivirana_varijabla naziv="DomainObject.Predmet.StrankaFormatedWithAdress_1"> DEAN ČITAR iz POREČA, Grožnjanska 2, 52440 Poreč</derivirana_varijabla>
  </DomainObject.Predmet.StrankaFormatedWithAdress>
  <DomainObject.Predmet.StrankaFormatedWithAdressOIB>
    <izvorni_sadrzaj> DEAN ČITAR iz POREČA, OIB 69711952873, Grožnjanska 2, 52440 Poreč</izvorni_sadrzaj>
    <derivirana_varijabla naziv="DomainObject.Predmet.StrankaFormatedWithAdressOIB_1"> DEAN ČITAR iz POREČA, OIB 69711952873, Grožnjanska 2, 52440 Poreč</derivirana_varijabla>
  </DomainObject.Predmet.StrankaFormatedWithAdressOIB>
  <DomainObject.Predmet.StrankaWithAdress>
    <izvorni_sadrzaj>DEAN ČITAR iz POREČA Grožnjanska 2,52440 Poreč</izvorni_sadrzaj>
    <derivirana_varijabla naziv="DomainObject.Predmet.StrankaWithAdress_1">DEAN ČITAR iz POREČA Grožnjanska 2,52440 Poreč</derivirana_varijabla>
  </DomainObject.Predmet.StrankaWithAdress>
  <DomainObject.Predmet.StrankaWithAdressOIB>
    <izvorni_sadrzaj>DEAN ČITAR iz POREČA, OIB 69711952873, Grožnjanska 2,52440 Poreč</izvorni_sadrzaj>
    <derivirana_varijabla naziv="DomainObject.Predmet.StrankaWithAdressOIB_1">DEAN ČITAR iz POREČA, OIB 69711952873, Grožnjanska 2,52440 Poreč</derivirana_varijabla>
  </DomainObject.Predmet.StrankaWithAdressOIB>
  <DomainObject.Predmet.StrankaNazivFormated>
    <izvorni_sadrzaj>DEAN ČITAR iz POREČA</izvorni_sadrzaj>
    <derivirana_varijabla naziv="DomainObject.Predmet.StrankaNazivFormated_1">DEAN ČITAR iz POREČA</derivirana_varijabla>
  </DomainObject.Predmet.StrankaNazivFormated>
  <DomainObject.Predmet.StrankaNazivFormatedOIB>
    <izvorni_sadrzaj>DEAN ČITAR iz POREČA, OIB 69711952873</izvorni_sadrzaj>
    <derivirana_varijabla naziv="DomainObject.Predmet.StrankaNazivFormatedOIB_1">DEAN ČITAR iz POREČA, OIB 69711952873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8954.27</izvorni_sadrzaj>
    <derivirana_varijabla naziv="DomainObject.Predmet.TrenutnaVrijednost_1">8954.27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DEAN ČITAR iz POREČA</item>
    </izvorni_sadrzaj>
    <derivirana_varijabla naziv="DomainObject.Predmet.StrankaListFormated_1">
      <item>DEAN ČITAR iz POREČA</item>
    </derivirana_varijabla>
  </DomainObject.Predmet.StrankaListFormated>
  <DomainObject.Predmet.StrankaListFormatedOIB>
    <izvorni_sadrzaj>
      <item>DEAN ČITAR iz POREČA, OIB 69711952873</item>
    </izvorni_sadrzaj>
    <derivirana_varijabla naziv="DomainObject.Predmet.StrankaListFormatedOIB_1">
      <item>DEAN ČITAR iz POREČA, OIB 69711952873</item>
    </derivirana_varijabla>
  </DomainObject.Predmet.StrankaListFormatedOIB>
  <DomainObject.Predmet.StrankaListFormatedWithAdress>
    <izvorni_sadrzaj>
      <item>DEAN ČITAR iz POREČA, Grožnjanska 2, 52440 Poreč</item>
    </izvorni_sadrzaj>
    <derivirana_varijabla naziv="DomainObject.Predmet.StrankaListFormatedWithAdress_1">
      <item>DEAN ČITAR iz POREČA, Grožnjanska 2, 52440 Poreč</item>
    </derivirana_varijabla>
  </DomainObject.Predmet.StrankaListFormatedWithAdress>
  <DomainObject.Predmet.StrankaListFormatedWithAdressOIB>
    <izvorni_sadrzaj>
      <item>DEAN ČITAR iz POREČA, OIB 69711952873, Grožnjanska 2, 52440 Poreč</item>
    </izvorni_sadrzaj>
    <derivirana_varijabla naziv="DomainObject.Predmet.StrankaListFormatedWithAdressOIB_1">
      <item>DEAN ČITAR iz POREČA, OIB 69711952873, Grožnjanska 2, 52440 Poreč</item>
    </derivirana_varijabla>
  </DomainObject.Predmet.StrankaListFormatedWithAdressOIB>
  <DomainObject.Predmet.StrankaListNazivFormated>
    <izvorni_sadrzaj>
      <item>DEAN ČITAR iz POREČA</item>
    </izvorni_sadrzaj>
    <derivirana_varijabla naziv="DomainObject.Predmet.StrankaListNazivFormated_1">
      <item>DEAN ČITAR iz POREČA</item>
    </derivirana_varijabla>
  </DomainObject.Predmet.StrankaListNazivFormated>
  <DomainObject.Predmet.StrankaListNazivFormatedOIB>
    <izvorni_sadrzaj>
      <item>DEAN ČITAR iz POREČA, OIB 69711952873</item>
    </izvorni_sadrzaj>
    <derivirana_varijabla naziv="DomainObject.Predmet.StrankaListNazivFormatedOIB_1">
      <item>DEAN ČITAR iz POREČA, OIB 69711952873</item>
    </derivirana_varijabla>
  </DomainObject.Predmet.StrankaListNazivFormatedOIB>
  <DomainObject.Predmet.ProtuStrankaListFormated>
    <izvorni_sadrzaj>
      <item>Stečajna masa iza ČITAR društvo s ograničenom odgovornošću za poslovanje nekretninama i turizam u stečaju</item>
    </izvorni_sadrzaj>
    <derivirana_varijabla naziv="DomainObject.Predmet.ProtuStrankaListFormated_1">
      <item>Stečajna masa iza ČITAR društvo s ograničenom odgovornošću za poslovanje nekretninama i turizam u stečaju</item>
    </derivirana_varijabla>
  </DomainObject.Predmet.ProtuStrankaListFormated>
  <DomainObject.Predmet.ProtuStrankaListFormatedOIB>
    <izvorni_sadrzaj>
      <item>Stečajna masa iza ČITAR društvo s ograničenom odgovornošću za poslovanje nekretninama i turizam u stečaju, OIB 13612461895</item>
    </izvorni_sadrzaj>
    <derivirana_varijabla naziv="DomainObject.Predmet.ProtuStrankaListFormatedOIB_1">
      <item>Stečajna masa iza ČITAR društvo s ograničenom odgovornošću za poslovanje nekretninama i turizam u stečaju, OIB 13612461895</item>
    </derivirana_varijabla>
  </DomainObject.Predmet.ProtuStrankaListFormatedOIB>
  <DomainObject.Predmet.ProtuStrankaListFormatedWithAdress>
    <izvorni_sadrzaj>
      <item>Stečajna masa iza ČITAR društvo s ograničenom odgovornošću za poslovanje nekretninama i turizam u stečaju, Ravenska 8, 52100 Pula</item>
    </izvorni_sadrzaj>
    <derivirana_varijabla naziv="DomainObject.Predmet.ProtuStrankaListFormatedWithAdress_1">
      <item>Stečajna masa iza ČITAR društvo s ograničenom odgovornošću za poslovanje nekretninama i turizam u stečaju, Ravenska 8, 52100 Pula</item>
    </derivirana_varijabla>
  </DomainObject.Predmet.ProtuStrankaListFormatedWithAdress>
  <DomainObject.Predmet.ProtuStrankaListFormatedWithAdressOIB>
    <izvorni_sadrzaj>
      <item>Stečajna masa iza ČITAR društvo s ograničenom odgovornošću za poslovanje nekretninama i turizam u stečaju, OIB 13612461895, Ravenska 8, 52100 Pula</item>
    </izvorni_sadrzaj>
    <derivirana_varijabla naziv="DomainObject.Predmet.ProtuStrankaListFormatedWithAdressOIB_1">
      <item>Stečajna masa iza ČITAR društvo s ograničenom odgovornošću za poslovanje nekretninama i turizam u stečaju, OIB 13612461895, Ravenska 8, 52100 Pula</item>
    </derivirana_varijabla>
  </DomainObject.Predmet.ProtuStrankaListFormatedWithAdressOIB>
  <DomainObject.Predmet.ProtuStrankaListNazivFormated>
    <izvorni_sadrzaj>
      <item>Stečajna masa iza ČITAR društvo s ograničenom odgovornošću za poslovanje nekretninama i turizam u stečaju</item>
    </izvorni_sadrzaj>
    <derivirana_varijabla naziv="DomainObject.Predmet.ProtuStrankaListNazivFormated_1">
      <item>Stečajna masa iza ČITAR društvo s ograničenom odgovornošću za poslovanje nekretninama i turizam u stečaju</item>
    </derivirana_varijabla>
  </DomainObject.Predmet.ProtuStrankaListNazivFormated>
  <DomainObject.Predmet.ProtuStrankaListNazivFormatedOIB>
    <izvorni_sadrzaj>
      <item>Stečajna masa iza ČITAR društvo s ograničenom odgovornošću za poslovanje nekretninama i turizam u stečaju, OIB 13612461895</item>
    </izvorni_sadrzaj>
    <derivirana_varijabla naziv="DomainObject.Predmet.ProtuStrankaListNazivFormatedOIB_1">
      <item>Stečajna masa iza ČITAR društvo s ograničenom odgovornošću za poslovanje nekretninama i turizam u stečaju, OIB 13612461895</item>
    </derivirana_varijabla>
  </DomainObject.Predmet.ProtuStrankaListNazivFormatedOIB>
  <DomainObject.Predmet.OstaliListFormated>
    <izvorni_sadrzaj>
      <item>ZOU Dejan Jakac i Marina Mraković</item>
    </izvorni_sadrzaj>
    <derivirana_varijabla naziv="DomainObject.Predmet.OstaliListFormated_1">
      <item>ZOU Dejan Jakac i Marina Mraković</item>
    </derivirana_varijabla>
  </DomainObject.Predmet.OstaliListFormated>
  <DomainObject.Predmet.OstaliListFormatedOIB>
    <izvorni_sadrzaj>
      <item>ZOU Dejan Jakac i Marina Mraković, OIB 46393766041</item>
    </izvorni_sadrzaj>
    <derivirana_varijabla naziv="DomainObject.Predmet.OstaliListFormatedOIB_1">
      <item>ZOU Dejan Jakac i Marina Mraković, OIB 46393766041</item>
    </derivirana_varijabla>
  </DomainObject.Predmet.OstaliListFormatedOIB>
  <DomainObject.Predmet.OstaliListFormatedWithAdress>
    <izvorni_sadrzaj>
      <item>ZOU Dejan Jakac i Marina Mraković, II istarske brigade 14/1, 52420 Buzet</item>
    </izvorni_sadrzaj>
    <derivirana_varijabla naziv="DomainObject.Predmet.OstaliListFormatedWithAdress_1">
      <item>ZOU Dejan Jakac i Marina Mraković, II istarske brigade 14/1, 52420 Buzet</item>
    </derivirana_varijabla>
  </DomainObject.Predmet.OstaliListFormatedWithAdress>
  <DomainObject.Predmet.OstaliListFormatedWithAdressOIB>
    <izvorni_sadrzaj>
      <item>ZOU Dejan Jakac i Marina Mraković, OIB 46393766041, II istarske brigade 14/1, 52420 Buzet</item>
    </izvorni_sadrzaj>
    <derivirana_varijabla naziv="DomainObject.Predmet.OstaliListFormatedWithAdressOIB_1">
      <item>ZOU Dejan Jakac i Marina Mraković, OIB 46393766041, II istarske brigade 14/1, 52420 Buzet</item>
    </derivirana_varijabla>
  </DomainObject.Predmet.OstaliListFormatedWithAdressOIB>
  <DomainObject.Predmet.OstaliListNazivFormated>
    <izvorni_sadrzaj>
      <item>ZOU Dejan Jakac i Marina Mraković</item>
    </izvorni_sadrzaj>
    <derivirana_varijabla naziv="DomainObject.Predmet.OstaliListNazivFormated_1">
      <item>ZOU Dejan Jakac i Marina Mraković</item>
    </derivirana_varijabla>
  </DomainObject.Predmet.OstaliListNazivFormated>
  <DomainObject.Predmet.OstaliListNazivFormatedOIB>
    <izvorni_sadrzaj>
      <item>ZOU Dejan Jakac i Marina Mraković, OIB 46393766041</item>
    </izvorni_sadrzaj>
    <derivirana_varijabla naziv="DomainObject.Predmet.OstaliListNazivFormatedOIB_1">
      <item>ZOU Dejan Jakac i Marina Mraković, OIB 46393766041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DEAN ČITAR iz POREČA</izvorni_sadrzaj>
    <derivirana_varijabla naziv="DomainObject.Predmet.StrankaIDrugi_1">DEAN ČITAR iz POREČA</derivirana_varijabla>
  </DomainObject.Predmet.StrankaIDrugi>
  <DomainObject.Predmet.ProtustrankaIDrugi>
    <izvorni_sadrzaj>Stečajna masa iza ČITAR društvo s ograničenom odgovornošću za poslovanje nekretninama i turizam u stečaju</izvorni_sadrzaj>
    <derivirana_varijabla naziv="DomainObject.Predmet.ProtustrankaIDrugi_1">Stečajna masa iza ČITAR društvo s ograničenom odgovornošću za poslovanje nekretninama i turizam u stečaju</derivirana_varijabla>
  </DomainObject.Predmet.ProtustrankaIDrugi>
  <DomainObject.Predmet.StrankaIDrugiAdressOIB>
    <izvorni_sadrzaj>DEAN ČITAR iz POREČA, OIB 69711952873, Grožnjanska 2, 52440 Poreč</izvorni_sadrzaj>
    <derivirana_varijabla naziv="DomainObject.Predmet.StrankaIDrugiAdressOIB_1">DEAN ČITAR iz POREČA, OIB 69711952873, Grožnjanska 2, 52440 Poreč</derivirana_varijabla>
  </DomainObject.Predmet.StrankaIDrugiAdressOIB>
  <DomainObject.Predmet.ProtustrankaIDrugiAdressOIB>
    <izvorni_sadrzaj>Stečajna masa iza ČITAR društvo s ograničenom odgovornošću za poslovanje nekretninama i turizam u stečaju, OIB 13612461895, Ravenska 8, 52100 Pula</izvorni_sadrzaj>
    <derivirana_varijabla naziv="DomainObject.Predmet.ProtustrankaIDrugiAdressOIB_1">Stečajna masa iza ČITAR društvo s ograničenom odgovornošću za poslovanje nekretninama i turizam u stečaju, OIB 13612461895,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ČITAR društvo s ograničenom odgovornošću za poslovanje nekretninama i turizam u stečaju</item>
      <item>DEAN ČITAR iz POREČA</item>
      <item>ZOU Dejan Jakac i Marina Mraković</item>
    </izvorni_sadrzaj>
    <derivirana_varijabla naziv="DomainObject.Predmet.SudioniciListNaziv_1">
      <item>Stečajna masa iza ČITAR društvo s ograničenom odgovornošću za poslovanje nekretninama i turizam u stečaju</item>
      <item>DEAN ČITAR iz POREČA</item>
      <item>ZOU Dejan Jakac i Marina Mraković</item>
    </derivirana_varijabla>
  </DomainObject.Predmet.SudioniciListNaziv>
  <DomainObject.Predmet.SudioniciListAdressOIB>
    <izvorni_sadrzaj>
      <item>Stečajna masa iza ČITAR društvo s ograničenom odgovornošću za poslovanje nekretninama i turizam u stečaju, OIB 13612461895, Ravenska 8,52100 Pula</item>
      <item>DEAN ČITAR iz POREČA, OIB 69711952873, Grožnjanska 2,52440 Poreč</item>
      <item>ZOU Dejan Jakac i Marina Mraković, OIB 46393766041, II istarske brigade 14/1,52420 Buzet</item>
    </izvorni_sadrzaj>
    <derivirana_varijabla naziv="DomainObject.Predmet.SudioniciListAdressOIB_1">
      <item>Stečajna masa iza ČITAR društvo s ograničenom odgovornošću za poslovanje nekretninama i turizam u stečaju, OIB 13612461895, Ravenska 8,52100 Pula</item>
      <item>DEAN ČITAR iz POREČA, OIB 69711952873, Grožnjanska 2,52440 Poreč</item>
      <item>ZOU Dejan Jakac i Marina Mraković, OIB 46393766041, II istarske brigade 14/1,52420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13612461895</item>
      <item>, OIB 69711952873</item>
      <item>, OIB 46393766041</item>
    </izvorni_sadrzaj>
    <derivirana_varijabla naziv="DomainObject.Predmet.SudioniciListNazivOIB_1">
      <item>, OIB 13612461895</item>
      <item>, OIB 69711952873</item>
      <item>, OIB 46393766041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886</properties:Words>
  <properties:Characters>4565</properties:Characters>
  <properties:Lines>116</properties:Lines>
  <properties:Paragraphs>43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2018-06-19T07:53:00Z</dcterms:created>
  <dc:creator>Jasmina Matika</dc:creator>
  <cp:lastModifiedBy>Jasmina Matika</cp:lastModifiedBy>
  <dcterms:modified xmlns:xsi="http://www.w3.org/2001/XMLSchema-instance" xsi:type="dcterms:W3CDTF">2018-07-12T07:05:00Z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(St-91-18 - RJEŠENJE O UTVRĐENIM I OSPORENIM TRAŽBINAMA - nešto osporeno nešto priznato - II. viši.docx)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