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8352" w14:paraId="8bf8352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0204C2">
        <w:t>4359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Zagreb, OIB 18683136487, kojeg zastupa Županijsko </w:t>
      </w:r>
      <w:r w:rsidR="001F2FBF">
        <w:t>d</w:t>
      </w:r>
      <w:r>
        <w:t>ržavno odvjetništvo u Zagrebu</w:t>
      </w:r>
      <w:r w:rsidR="001F2FBF">
        <w:t>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0204C2">
        <w:t xml:space="preserve">KONTESA GALERIJA d.o.o., Zagreb, Hrgovići 43, MBS 080545664, OIB 13981358078, </w:t>
      </w:r>
      <w:r w:rsidR="001F2FBF">
        <w:t>dana 2</w:t>
      </w:r>
      <w:r w:rsidR="000204C2">
        <w:t>9</w:t>
      </w:r>
      <w:r w:rsidR="001F2FBF">
        <w:t xml:space="preserve">. kolovoza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1F2FBF">
      <w:pPr>
        <w:jc w:val="center"/>
      </w:pPr>
    </w:p>
    <w:p w:rsidRDefault="001F2FBF" w:rsidP="001F2FBF" w:rsidR="00FE69D1" w:rsidRPr="00A03DA6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FE69D1" w:rsidRPr="001F2FB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FE69D1" w:rsidRPr="001F2FBF">
        <w:rPr>
          <w:rFonts w:hAnsi="Times New Roman" w:ascii="Times New Roman"/>
          <w:szCs w:val="24"/>
        </w:rPr>
        <w:t xml:space="preserve">Pokreće </w:t>
      </w:r>
      <w:r w:rsidR="00FE69D1" w:rsidRPr="00A03DA6">
        <w:rPr>
          <w:rFonts w:hAnsi="Times New Roman" w:ascii="Times New Roman"/>
          <w:szCs w:val="24"/>
        </w:rPr>
        <w:t>se prethodni postupak radi utvrđivanja pretpostavki za otvaranje stečajnog</w:t>
      </w:r>
      <w:r w:rsidR="00923DB6" w:rsidRPr="00A03DA6">
        <w:rPr>
          <w:rFonts w:hAnsi="Times New Roman" w:ascii="Times New Roman"/>
          <w:szCs w:val="24"/>
        </w:rPr>
        <w:t>a</w:t>
      </w:r>
      <w:r w:rsidR="00FE69D1" w:rsidRPr="00A03DA6">
        <w:rPr>
          <w:rFonts w:hAnsi="Times New Roman" w:ascii="Times New Roman"/>
          <w:szCs w:val="24"/>
        </w:rPr>
        <w:t xml:space="preserve"> postupka nad dužnikom</w:t>
      </w:r>
      <w:r w:rsidRPr="00A03DA6">
        <w:rPr>
          <w:rFonts w:hAnsi="Times New Roman" w:ascii="Times New Roman"/>
          <w:szCs w:val="24"/>
        </w:rPr>
        <w:t xml:space="preserve"> </w:t>
      </w:r>
      <w:r w:rsidR="00A03DA6" w:rsidRPr="00A03DA6">
        <w:rPr>
          <w:rFonts w:hAnsi="Times New Roman" w:ascii="Times New Roman"/>
          <w:szCs w:val="24"/>
        </w:rPr>
        <w:t>KONTESA GALERIJA d.o.o., Zagreb, Hrgovići 43, OIB</w:t>
      </w:r>
      <w:r w:rsidR="00A03DA6" w:rsidRPr="00A03DA6">
        <w:rPr>
          <w:rFonts w:hAnsi="Times New Roman" w:ascii="Times New Roman"/>
        </w:rPr>
        <w:t xml:space="preserve"> </w:t>
      </w:r>
      <w:r w:rsidR="00A03DA6" w:rsidRPr="00A03DA6">
        <w:rPr>
          <w:rFonts w:hAnsi="Times New Roman" w:ascii="Times New Roman"/>
          <w:szCs w:val="24"/>
        </w:rPr>
        <w:t>13981358078</w:t>
      </w:r>
      <w:r w:rsidR="00FE69D1" w:rsidRPr="00A03DA6">
        <w:rPr>
          <w:rFonts w:hAnsi="Times New Roman" w:ascii="Times New Roman"/>
          <w:szCs w:val="24"/>
        </w:rPr>
        <w:t>.</w:t>
      </w:r>
    </w:p>
    <w:p w:rsidRDefault="00FE69D1" w:rsidP="00FE69D1" w:rsidR="00FE69D1" w:rsidRPr="00914ABA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>
        <w:t>II</w:t>
      </w:r>
      <w:r w:rsidR="00FE69D1">
        <w:t>.</w:t>
      </w:r>
      <w:r>
        <w:t xml:space="preserve"> </w:t>
      </w:r>
      <w:r w:rsidR="00FE69D1" w:rsidRPr="009B556F">
        <w:t>Zakazuje se ročište radi očitovanja o prijedlogu za otvaranje stečajnog</w:t>
      </w:r>
      <w:r w:rsidR="00923DB6">
        <w:t>a</w:t>
      </w:r>
      <w:r w:rsidR="00FE69D1" w:rsidRPr="009B556F">
        <w:t xml:space="preserve"> postupka nad dužnikom za dan </w:t>
      </w:r>
      <w:r w:rsidR="0028432A">
        <w:rPr>
          <w:b/>
        </w:rPr>
        <w:t>30. rujna</w:t>
      </w:r>
      <w:r w:rsidR="00FE69D1" w:rsidRPr="009C4185">
        <w:rPr>
          <w:b/>
        </w:rPr>
        <w:t xml:space="preserve"> 2016. u </w:t>
      </w:r>
      <w:r w:rsidR="00A03DA6">
        <w:rPr>
          <w:b/>
        </w:rPr>
        <w:t>1</w:t>
      </w:r>
      <w:r w:rsidR="009F7D44">
        <w:rPr>
          <w:b/>
        </w:rPr>
        <w:t>2</w:t>
      </w:r>
      <w:r w:rsidR="00FE69D1" w:rsidRPr="009C4185">
        <w:rPr>
          <w:b/>
        </w:rPr>
        <w:t>,00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 po ŽDO Zagreb,</w:t>
      </w:r>
    </w:p>
    <w:p w:rsidRDefault="00FE69D1" w:rsidP="00FE69D1" w:rsidR="00FE69D1" w:rsidRPr="009B556F">
      <w:r>
        <w:t>-</w:t>
      </w:r>
      <w:r w:rsidRPr="009B556F">
        <w:t>dužnik</w:t>
      </w:r>
      <w:r w:rsidR="001F2FBF">
        <w:t xml:space="preserve"> po punomoćnici</w:t>
      </w:r>
      <w:r w:rsidRPr="009B556F">
        <w:t xml:space="preserve">, </w:t>
      </w:r>
    </w:p>
    <w:p w:rsidRDefault="00FE69D1" w:rsidP="00FE69D1" w:rsidR="00FE69D1" w:rsidRPr="009B556F">
      <w:r>
        <w:t>-</w:t>
      </w:r>
      <w:r w:rsidRPr="009B556F">
        <w:t>zakonski zastupnik dužnika</w:t>
      </w:r>
      <w:r w:rsidR="001F2FBF">
        <w:t xml:space="preserve"> </w:t>
      </w:r>
      <w:r w:rsidR="00A03DA6">
        <w:t>Mario Obradović,</w:t>
      </w:r>
      <w:r w:rsidR="001F2FBF">
        <w:t xml:space="preserve"> </w:t>
      </w:r>
    </w:p>
    <w:p w:rsidRDefault="00FE69D1" w:rsidP="00FE69D1" w:rsidR="00FE69D1">
      <w:r>
        <w:t>-</w:t>
      </w:r>
      <w:r w:rsidR="001F2FBF">
        <w:t>FINA</w:t>
      </w:r>
      <w:r w:rsidR="00A03DA6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</w:p>
    <w:p w:rsidRDefault="00FE69D1" w:rsidP="00FE69D1" w:rsidR="00FE69D1">
      <w:pPr>
        <w:ind w:firstLine="720"/>
        <w:jc w:val="both"/>
      </w:pPr>
    </w:p>
    <w:p w:rsidRDefault="001F2FBF" w:rsidP="00FE69D1" w:rsidR="001F2FBF">
      <w:pPr>
        <w:ind w:firstLine="720"/>
        <w:jc w:val="both"/>
      </w:pPr>
      <w:r>
        <w:t xml:space="preserve">Pravomoćnim rješenjem Trgovačkog suda u Zagrebu posl.br. </w:t>
      </w:r>
      <w:r w:rsidR="00A03DA6">
        <w:t>68</w:t>
      </w:r>
      <w:r>
        <w:t xml:space="preserve"> St-</w:t>
      </w:r>
      <w:r w:rsidR="00A03DA6">
        <w:t>4580/15 od 3</w:t>
      </w:r>
      <w:r>
        <w:t xml:space="preserve">1. ožujka 2016. godine obustavljen je skraćeni stečajni postupak nad dužnikom </w:t>
      </w:r>
      <w:r w:rsidR="00A03DA6">
        <w:t>KONTESA GALERIJA d.o.o., Zagreb, Hrgovići 43, OIB 13981358078</w:t>
      </w:r>
      <w:r>
        <w:t xml:space="preserve">. Naime, vjerovnik </w:t>
      </w:r>
      <w:r w:rsidRPr="00E74A6D">
        <w:t>Republika Hrvatska, Ministarstvo financija, Porezna uprava, Područni ured Zagreb</w:t>
      </w:r>
      <w:r>
        <w:t xml:space="preserve"> podnio je prijedlog za otvaranje stečajnog postupka nad dužnikom od </w:t>
      </w:r>
      <w:r w:rsidR="00A03DA6">
        <w:t>15. veljače</w:t>
      </w:r>
      <w:r>
        <w:t xml:space="preserve"> 2016. godine</w:t>
      </w:r>
      <w:r w:rsidR="002F792C">
        <w:t xml:space="preserve"> u kojem navodi da prema dužniku ima tražbinu u iznosu od </w:t>
      </w:r>
      <w:r w:rsidR="00A03DA6">
        <w:t xml:space="preserve">29.853,43 kn, a istovremeno je navedeni vjerovnik izvijestio sud da dužnik ima kratkotrajnu imovinu u iznosu od 46.785,00 kn.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a </w:t>
      </w:r>
      <w:r w:rsidR="002F792C">
        <w:lastRenderedPageBreak/>
        <w:t>nakon pravomoćnosti kojeg se postupak nastavlja 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F67B83">
        <w:t>onu, podnositelj prijedloga i FINA</w:t>
      </w:r>
      <w:r>
        <w:t>, 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A03DA6">
        <w:t>29</w:t>
      </w:r>
      <w:r w:rsidR="00F67B83">
        <w:t>. kolovoza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5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F67B83">
      <w:t>4</w:t>
    </w:r>
    <w:r w:rsidR="00A03DA6">
      <w:t>359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204C2"/>
    <w:rsid w:val="00043A0A"/>
    <w:rsid w:val="0004613B"/>
    <w:rsid w:val="00050EF7"/>
    <w:rsid w:val="00075BDC"/>
    <w:rsid w:val="00087859"/>
    <w:rsid w:val="000A252B"/>
    <w:rsid w:val="000B0BA1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64572"/>
    <w:rsid w:val="00474531"/>
    <w:rsid w:val="00475324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45CB7"/>
    <w:rsid w:val="00657078"/>
    <w:rsid w:val="00662CB6"/>
    <w:rsid w:val="006861EF"/>
    <w:rsid w:val="006B6292"/>
    <w:rsid w:val="006C786C"/>
    <w:rsid w:val="006D261E"/>
    <w:rsid w:val="006D5C7F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9F7D44"/>
    <w:rsid w:val="00A03732"/>
    <w:rsid w:val="00A03DA6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339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50090"/>
    <w:rsid w:val="00D737A9"/>
    <w:rsid w:val="00D862E2"/>
    <w:rsid w:val="00DA2EAC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5002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74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5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5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5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5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74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5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5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5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5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4359</izvorni_sadrzaj>
    <derivirana_varijabla naziv="DomainObject.Predmet.Broj_1">4359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St-4359/2016</izvorni_sadrzaj>
    <derivirana_varijabla naziv="DomainObject.Predmet.OznakaBroj_1">St-4359/2016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KONTESA GALERIJA d.o.o.</izvorni_sadrzaj>
    <derivirana_varijabla naziv="DomainObject.Predmet.ProtustrankaFormated_1">  KONTESA GALERIJA d.o.o.</derivirana_varijabla>
  </DomainObject.Predmet.ProtustrankaFormated>
  <DomainObject.Predmet.ProtustrankaFormatedOIB>
    <izvorni_sadrzaj>  KONTESA GALERIJA d.o.o., OIB 13981358078</izvorni_sadrzaj>
    <derivirana_varijabla naziv="DomainObject.Predmet.ProtustrankaFormatedOIB_1">  KONTESA GALERIJA d.o.o., OIB 13981358078</derivirana_varijabla>
  </DomainObject.Predmet.ProtustrankaFormatedOIB>
  <DomainObject.Predmet.ProtustrankaFormatedWithAdress>
    <izvorni_sadrzaj> KONTESA GALERIJA d.o.o., Hrgovići 43, 10000 Zagreb</izvorni_sadrzaj>
    <derivirana_varijabla naziv="DomainObject.Predmet.ProtustrankaFormatedWithAdress_1"> KONTESA GALERIJA d.o.o., Hrgovići 43, 10000 Zagreb</derivirana_varijabla>
  </DomainObject.Predmet.ProtustrankaFormatedWithAdress>
  <DomainObject.Predmet.ProtustrankaFormatedWithAdressOIB>
    <izvorni_sadrzaj> KONTESA GALERIJA d.o.o., OIB 13981358078, Hrgovići 43, 10000 Zagreb</izvorni_sadrzaj>
    <derivirana_varijabla naziv="DomainObject.Predmet.ProtustrankaFormatedWithAdressOIB_1"> KONTESA GALERIJA d.o.o., OIB 13981358078, Hrgovići 43, 10000 Zagreb</derivirana_varijabla>
  </DomainObject.Predmet.ProtustrankaFormatedWithAdressOIB>
  <DomainObject.Predmet.ProtustrankaWithAdress>
    <izvorni_sadrzaj>KONTESA GALERIJA d.o.o. Hrgovići 43, 10000 Zagreb</izvorni_sadrzaj>
    <derivirana_varijabla naziv="DomainObject.Predmet.ProtustrankaWithAdress_1">KONTESA GALERIJA d.o.o. Hrgovići 43, 10000 Zagreb</derivirana_varijabla>
  </DomainObject.Predmet.ProtustrankaWithAdress>
  <DomainObject.Predmet.ProtustrankaWithAdressOIB>
    <izvorni_sadrzaj>KONTESA GALERIJA d.o.o., OIB 13981358078, Hrgovići 43, 10000 Zagreb</izvorni_sadrzaj>
    <derivirana_varijabla naziv="DomainObject.Predmet.ProtustrankaWithAdressOIB_1">KONTESA GALERIJA d.o.o., OIB 13981358078, Hrgovići 43, 10000 Zagreb</derivirana_varijabla>
  </DomainObject.Predmet.ProtustrankaWithAdressOIB>
  <DomainObject.Predmet.ProtustrankaNazivFormated>
    <izvorni_sadrzaj>KONTESA GALERIJA d.o.o.</izvorni_sadrzaj>
    <derivirana_varijabla naziv="DomainObject.Predmet.ProtustrankaNazivFormated_1">KONTESA GALERIJA d.o.o.</derivirana_varijabla>
  </DomainObject.Predmet.ProtustrankaNazivFormated>
  <DomainObject.Predmet.ProtustrankaNazivFormatedOIB>
    <izvorni_sadrzaj>KONTESA GALERIJA d.o.o., OIB 13981358078</izvorni_sadrzaj>
    <derivirana_varijabla naziv="DomainObject.Predmet.ProtustrankaNazivFormatedOIB_1">KONTESA GALERIJA d.o.o., OIB 13981358078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KONTESA GALERIJA d.o.o.</item>
    </izvorni_sadrzaj>
    <derivirana_varijabla naziv="DomainObject.Predmet.ProtuStrankaListFormated_1">
      <item>KONTESA GALERIJA d.o.o.</item>
    </derivirana_varijabla>
  </DomainObject.Predmet.ProtuStrankaListFormated>
  <DomainObject.Predmet.ProtuStrankaListFormatedOIB>
    <izvorni_sadrzaj>
      <item>KONTESA GALERIJA d.o.o., OIB 13981358078</item>
    </izvorni_sadrzaj>
    <derivirana_varijabla naziv="DomainObject.Predmet.ProtuStrankaListFormatedOIB_1">
      <item>KONTESA GALERIJA d.o.o., OIB 13981358078</item>
    </derivirana_varijabla>
  </DomainObject.Predmet.ProtuStrankaListFormatedOIB>
  <DomainObject.Predmet.ProtuStrankaListFormatedWithAdress>
    <izvorni_sadrzaj>
      <item>KONTESA GALERIJA d.o.o., Hrgovići 43, 10000 Zagreb</item>
    </izvorni_sadrzaj>
    <derivirana_varijabla naziv="DomainObject.Predmet.ProtuStrankaListFormatedWithAdress_1">
      <item>KONTESA GALERIJA d.o.o., Hrgovići 43, 10000 Zagreb</item>
    </derivirana_varijabla>
  </DomainObject.Predmet.ProtuStrankaListFormatedWithAdress>
  <DomainObject.Predmet.ProtuStrankaListFormatedWithAdressOIB>
    <izvorni_sadrzaj>
      <item>KONTESA GALERIJA d.o.o., OIB 13981358078, Hrgovići 43, 10000 Zagreb</item>
    </izvorni_sadrzaj>
    <derivirana_varijabla naziv="DomainObject.Predmet.ProtuStrankaListFormatedWithAdressOIB_1">
      <item>KONTESA GALERIJA d.o.o., OIB 13981358078, Hrgovići 43, 10000 Zagreb</item>
    </derivirana_varijabla>
  </DomainObject.Predmet.ProtuStrankaListFormatedWithAdressOIB>
  <DomainObject.Predmet.ProtuStrankaListNazivFormated>
    <izvorni_sadrzaj>
      <item>KONTESA GALERIJA d.o.o.</item>
    </izvorni_sadrzaj>
    <derivirana_varijabla naziv="DomainObject.Predmet.ProtuStrankaListNazivFormated_1">
      <item>KONTESA GALERIJA d.o.o.</item>
    </derivirana_varijabla>
  </DomainObject.Predmet.ProtuStrankaListNazivFormated>
  <DomainObject.Predmet.ProtuStrankaListNazivFormatedOIB>
    <izvorni_sadrzaj>
      <item>KONTESA GALERIJA d.o.o., OIB 13981358078</item>
    </izvorni_sadrzaj>
    <derivirana_varijabla naziv="DomainObject.Predmet.ProtuStrankaListNazivFormatedOIB_1">
      <item>KONTESA GALERIJA d.o.o., OIB 13981358078</item>
    </derivirana_varijabla>
  </DomainObject.Predmet.ProtuStrankaListNazivFormatedOIB>
  <DomainObject.Predmet.OstaliListFormated>
    <izvorni_sadrzaj>
      <item>Mario Obradović</item>
    </izvorni_sadrzaj>
    <derivirana_varijabla naziv="DomainObject.Predmet.OstaliListFormated_1">
      <item>Mario Obradović</item>
    </derivirana_varijabla>
  </DomainObject.Predmet.OstaliListFormated>
  <DomainObject.Predmet.OstaliListFormatedOIB>
    <izvorni_sadrzaj>
      <item>Mario Obradović, OIB 46015165479</item>
    </izvorni_sadrzaj>
    <derivirana_varijabla naziv="DomainObject.Predmet.OstaliListFormatedOIB_1">
      <item>Mario Obradović, OIB 46015165479</item>
    </derivirana_varijabla>
  </DomainObject.Predmet.OstaliListFormatedOIB>
  <DomainObject.Predmet.OstaliListFormatedWithAdress>
    <izvorni_sadrzaj>
      <item>Mario Obradović, Ulica Ante Mike Tripala 2, 10000 Zagreb</item>
    </izvorni_sadrzaj>
    <derivirana_varijabla naziv="DomainObject.Predmet.OstaliListFormatedWithAdress_1">
      <item>Mario Obradović, Ulica Ante Mike Tripala 2, 10000 Zagreb</item>
    </derivirana_varijabla>
  </DomainObject.Predmet.OstaliListFormatedWithAdress>
  <DomainObject.Predmet.OstaliListFormatedWithAdressOIB>
    <izvorni_sadrzaj>
      <item>Mario Obradović, OIB 46015165479, Ulica Ante Mike Tripala 2, 10000 Zagreb</item>
    </izvorni_sadrzaj>
    <derivirana_varijabla naziv="DomainObject.Predmet.OstaliListFormatedWithAdressOIB_1">
      <item>Mario Obradović, OIB 46015165479, Ulica Ante Mike Tripala 2, 10000 Zagreb</item>
    </derivirana_varijabla>
  </DomainObject.Predmet.OstaliListFormatedWithAdressOIB>
  <DomainObject.Predmet.OstaliListNazivFormated>
    <izvorni_sadrzaj>
      <item>Mario Obradović</item>
    </izvorni_sadrzaj>
    <derivirana_varijabla naziv="DomainObject.Predmet.OstaliListNazivFormated_1">
      <item>Mario Obradović</item>
    </derivirana_varijabla>
  </DomainObject.Predmet.OstaliListNazivFormated>
  <DomainObject.Predmet.OstaliListNazivFormatedOIB>
    <izvorni_sadrzaj>
      <item>Mario Obradović, OIB 46015165479</item>
    </izvorni_sadrzaj>
    <derivirana_varijabla naziv="DomainObject.Predmet.OstaliListNazivFormatedOIB_1">
      <item>Mario Obradović, OIB 46015165479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KONTESA GALERIJA d.o.o.</izvorni_sadrzaj>
    <derivirana_varijabla naziv="DomainObject.Predmet.ProtustrankaIDrugi_1">KONTESA GALERIJA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KONTESA GALERIJA d.o.o., OIB 13981358078, Hrgovići 43, 10000 Zagreb</izvorni_sadrzaj>
    <derivirana_varijabla naziv="DomainObject.Predmet.ProtustrankaIDrugiAdressOIB_1">KONTESA GALERIJA d.o.o., OIB 13981358078, Hrgovići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KONTESA GALERIJA d.o.o.</item>
      <item>FINA Regionalni centar Zagreb</item>
      <item>Mario Obradović</item>
    </izvorni_sadrzaj>
    <derivirana_varijabla naziv="DomainObject.Predmet.SudioniciListNaziv_1">
      <item>KONTESA GALERIJA d.o.o.</item>
      <item>FINA Regionalni centar Zagreb</item>
      <item>Mario Obradović</item>
    </derivirana_varijabla>
  </DomainObject.Predmet.SudioniciListNaziv>
  <DomainObject.Predmet.SudioniciListAdressOIB>
    <izvorni_sadrzaj>
      <item>KONTESA GALERIJA d.o.o., OIB 13981358078, Hrgovići 43,10000 Zagreb</item>
      <item>FINA Regionalni centar Zagreb, OIB 85821130368, Trg svibanjskih žrtava 1995. 1,10000 Zagreb</item>
      <item>Mario Obradović, OIB 46015165479, Ulica Ante Mike Tripala 2,10000 Zagreb</item>
    </izvorni_sadrzaj>
    <derivirana_varijabla naziv="DomainObject.Predmet.SudioniciListAdressOIB_1">
      <item>KONTESA GALERIJA d.o.o., OIB 13981358078, Hrgovići 43,10000 Zagreb</item>
      <item>FINA Regionalni centar Zagreb, OIB 85821130368, Trg svibanjskih žrtava 1995. 1,10000 Zagreb</item>
      <item>Mario Obradović, OIB 46015165479, Ulica Ante Mike Tripala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13981358078</item>
      <item>, OIB 85821130368</item>
      <item>, OIB 46015165479</item>
    </izvorni_sadrzaj>
    <derivirana_varijabla naziv="DomainObject.Predmet.SudioniciListNazivOIB_1">
      <item>, OIB 13981358078</item>
      <item>, OIB 85821130368</item>
      <item>, OIB 46015165479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451</properties:Words>
  <properties:Characters>2541</properties:Characters>
  <properties:Lines>73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2016-08-29T11:07:00Z</dcterms:created>
  <dc:creator>Korisnik</dc:creator>
  <cp:lastModifiedBy>Goranka Boljkovac</cp:lastModifiedBy>
  <cp:lastPrinted>2016-08-29T11:09:00Z</cp:lastPrinted>
  <dcterms:modified xmlns:xsi="http://www.w3.org/2001/XMLSchema-instance" xsi:type="dcterms:W3CDTF">2016-08-29T11:10:00Z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