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ae05" w14:paraId="030ae05" w:rsidRDefault="002A2F7C" w:rsidP="002A2F7C" w:rsidR="002A2F7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2A2F7C" w:rsidP="002A2F7C" w:rsidR="002A2F7C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2A2F7C" w:rsidP="002A2F7C" w:rsidR="002A2F7C">
      <w:pPr>
        <w:jc w:val="center"/>
        <w:rPr>
          <w:rFonts w:hAnsi="Times New Roman" w:ascii="Times New Roman"/>
          <w:sz w:val="24"/>
        </w:rPr>
      </w:pPr>
    </w:p>
    <w:p w:rsidRDefault="002A2F7C" w:rsidP="002A2F7C" w:rsidR="002A2F7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hAnsi="Times New Roman" w:ascii="Times New Roman"/>
          <w:b/>
          <w:bCs/>
          <w:sz w:val="24"/>
        </w:rPr>
        <w:t xml:space="preserve">Trgovački sud u Zagrebu, Stalna Služba u Karlovcu </w:t>
      </w:r>
    </w:p>
    <w:p w:rsidRDefault="002A2F7C" w:rsidP="002A2F7C" w:rsidR="002A2F7C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</w:t>
      </w:r>
      <w:r>
        <w:rPr>
          <w:rFonts w:hAnsi="Times New Roman" w:ascii="Times New Roman"/>
          <w:b/>
          <w:bCs/>
          <w:sz w:val="24"/>
          <w:szCs w:val="24"/>
          <w:lang w:val="pl-PL"/>
        </w:rPr>
        <w:t>4 St-3348/16</w:t>
      </w:r>
    </w:p>
    <w:p w:rsidRDefault="002A2F7C" w:rsidP="002A2F7C" w:rsidR="002A2F7C">
      <w:pPr>
        <w:spacing w:lineRule="auto" w:line="360" w:after="120" w:before="120"/>
        <w:jc w:val="both"/>
        <w:rPr>
          <w:rFonts w:cs="Arial" w:hAnsi="Arial" w:ascii="Arial"/>
          <w:b/>
          <w:bCs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="Arial" w:hAnsi="Arial" w:ascii="Arial"/>
          <w:b/>
          <w:bCs/>
        </w:rPr>
        <w:t>DIMETO GRADNJA d.o.o.-u stečaju, OIB 40133988704, Zagreb, Čret 25A</w:t>
      </w:r>
    </w:p>
    <w:p w:rsidRDefault="002A2F7C" w:rsidP="002A2F7C" w:rsidR="002A2F7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14. 7. 2018. DO 15. 10. 2018.</w:t>
      </w:r>
    </w:p>
    <w:p w:rsidRDefault="002A2F7C" w:rsidP="002A2F7C" w:rsidR="002A2F7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2A2F7C" w:rsidP="002A2F7C" w:rsidR="002A2F7C">
      <w:pPr>
        <w:spacing w:lineRule="auto" w:line="276"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2F7C" w:rsidP="004D0F21" w:rsidR="002A2F7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</w:rPr>
        <w:tab/>
      </w:r>
      <w:r w:rsidR="004D0F21">
        <w:rPr>
          <w:rFonts w:cstheme="minorBidi" w:hAnsiTheme="minorBidi" w:asciiTheme="minorBidi"/>
          <w:lang w:val="pl-PL"/>
        </w:rPr>
        <w:t>U sklopu elektroničke javne dražbe, koja je trajala od 28. 5. 2018.g. do 21. 8. 2018.g.,</w:t>
      </w:r>
      <w:r w:rsidR="00C003DC" w:rsidRPr="00C003DC">
        <w:rPr>
          <w:rFonts w:cstheme="minorBidi" w:hAnsiTheme="minorBidi" w:asciiTheme="minorBidi"/>
          <w:lang w:val="pl-PL"/>
        </w:rPr>
        <w:t xml:space="preserve"> </w:t>
      </w:r>
      <w:r w:rsidR="004D0F21">
        <w:rPr>
          <w:rFonts w:cstheme="minorBidi" w:hAnsiTheme="minorBidi" w:asciiTheme="minorBidi"/>
          <w:lang w:val="pl-PL"/>
        </w:rPr>
        <w:tab/>
      </w:r>
      <w:r w:rsidR="00C003DC" w:rsidRPr="00C003DC">
        <w:rPr>
          <w:rFonts w:cstheme="minorBidi" w:hAnsiTheme="minorBidi" w:asciiTheme="minorBidi"/>
          <w:lang w:val="pl-PL"/>
        </w:rPr>
        <w:t xml:space="preserve">bilo je određeno da se ponude elektroničkim pute prikupljaju od 07. 8. </w:t>
      </w:r>
      <w:r w:rsidR="002C2771">
        <w:rPr>
          <w:rFonts w:cstheme="minorBidi" w:hAnsiTheme="minorBidi" w:asciiTheme="minorBidi"/>
          <w:lang w:val="pl-PL"/>
        </w:rPr>
        <w:t>20</w:t>
      </w:r>
      <w:r w:rsidR="00C003DC" w:rsidRPr="00C003DC">
        <w:rPr>
          <w:rFonts w:cstheme="minorBidi" w:hAnsiTheme="minorBidi" w:asciiTheme="minorBidi"/>
          <w:lang w:val="pl-PL"/>
        </w:rPr>
        <w:t xml:space="preserve">18.g. do </w:t>
      </w:r>
      <w:r w:rsidR="004D0F21">
        <w:rPr>
          <w:rFonts w:cstheme="minorBidi" w:hAnsiTheme="minorBidi" w:asciiTheme="minorBidi"/>
          <w:lang w:val="pl-PL"/>
        </w:rPr>
        <w:tab/>
      </w:r>
      <w:r w:rsidR="00C003DC" w:rsidRPr="00C003DC">
        <w:rPr>
          <w:rFonts w:cstheme="minorBidi" w:hAnsiTheme="minorBidi" w:asciiTheme="minorBidi"/>
          <w:lang w:val="pl-PL"/>
        </w:rPr>
        <w:t xml:space="preserve">zaključno 21. 8. 2018. </w:t>
      </w:r>
      <w:r w:rsidR="00616BE6">
        <w:rPr>
          <w:rFonts w:cstheme="minorBidi" w:hAnsiTheme="minorBidi" w:asciiTheme="minorBidi"/>
          <w:lang w:val="pl-PL"/>
        </w:rPr>
        <w:t>g</w:t>
      </w:r>
      <w:r w:rsidR="00C003DC" w:rsidRPr="00C003DC">
        <w:rPr>
          <w:rFonts w:cstheme="minorBidi" w:hAnsiTheme="minorBidi" w:asciiTheme="minorBidi"/>
          <w:lang w:val="pl-PL"/>
        </w:rPr>
        <w:t>odine u 23:59:59 sati.</w:t>
      </w:r>
    </w:p>
    <w:p w:rsidRDefault="00C34804" w:rsidP="00C34804" w:rsidR="00C34804" w:rsidRPr="00C003D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Jamčevinu za sudjelovanje u EJD uplatilo je osam zainteresiranih kupaca. Šest </w:t>
      </w:r>
      <w:r>
        <w:rPr>
          <w:rFonts w:cstheme="minorBidi" w:hAnsiTheme="minorBidi" w:asciiTheme="minorBidi"/>
          <w:lang w:val="pl-PL"/>
        </w:rPr>
        <w:tab/>
        <w:t xml:space="preserve">sudionika elekroničke javne dražbe dalo je valjane ponude sa iznosima koji su </w:t>
      </w:r>
      <w:r>
        <w:rPr>
          <w:rFonts w:cstheme="minorBidi" w:hAnsiTheme="minorBidi" w:asciiTheme="minorBidi"/>
          <w:lang w:val="pl-PL"/>
        </w:rPr>
        <w:tab/>
        <w:t>evidentirani u sustavu provođenja EJD-a.</w:t>
      </w:r>
    </w:p>
    <w:p w:rsidRDefault="00C34804" w:rsidP="002C2771" w:rsidR="00C003DC" w:rsidRPr="004D0F2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Pr="004D0F21">
        <w:rPr>
          <w:rFonts w:cstheme="minorBidi" w:hAnsiTheme="minorBidi" w:asciiTheme="minorBidi"/>
          <w:lang w:val="pl-PL"/>
        </w:rPr>
        <w:t xml:space="preserve">S obzirom da je elekronička dražba limitirana </w:t>
      </w:r>
      <w:r w:rsidR="004D0F21" w:rsidRPr="004D0F21">
        <w:rPr>
          <w:rFonts w:cstheme="minorBidi" w:hAnsiTheme="minorBidi" w:asciiTheme="minorBidi"/>
          <w:lang w:val="pl-PL"/>
        </w:rPr>
        <w:t xml:space="preserve">kroz vremenski završetak, a ne u </w:t>
      </w:r>
      <w:r w:rsidR="004D0F21">
        <w:rPr>
          <w:rFonts w:cstheme="minorBidi" w:hAnsiTheme="minorBidi" w:asciiTheme="minorBidi"/>
          <w:lang w:val="pl-PL"/>
        </w:rPr>
        <w:tab/>
      </w:r>
      <w:r w:rsidR="004D0F21" w:rsidRPr="004D0F21">
        <w:rPr>
          <w:rFonts w:cstheme="minorBidi" w:hAnsiTheme="minorBidi" w:asciiTheme="minorBidi"/>
          <w:lang w:val="pl-PL"/>
        </w:rPr>
        <w:t xml:space="preserve">logičnom trenutku kada sudionk dražbe daje najvišu pnuđenu cijenu i ostali odustaju </w:t>
      </w:r>
      <w:r w:rsidR="004D0F21">
        <w:rPr>
          <w:rFonts w:cstheme="minorBidi" w:hAnsiTheme="minorBidi" w:asciiTheme="minorBidi"/>
          <w:lang w:val="pl-PL"/>
        </w:rPr>
        <w:tab/>
      </w:r>
      <w:r w:rsidR="004D0F21" w:rsidRPr="004D0F21">
        <w:rPr>
          <w:rFonts w:cstheme="minorBidi" w:hAnsiTheme="minorBidi" w:asciiTheme="minorBidi"/>
          <w:lang w:val="pl-PL"/>
        </w:rPr>
        <w:t xml:space="preserve">od daljnjeg povećanja ponuda, dražba je završila u zadano vrijeme i zadnja predana </w:t>
      </w:r>
      <w:r w:rsidR="004D0F21">
        <w:rPr>
          <w:rFonts w:cstheme="minorBidi" w:hAnsiTheme="minorBidi" w:asciiTheme="minorBidi"/>
          <w:lang w:val="pl-PL"/>
        </w:rPr>
        <w:tab/>
      </w:r>
      <w:r w:rsidR="004D0F21" w:rsidRPr="004D0F21">
        <w:rPr>
          <w:rFonts w:cstheme="minorBidi" w:hAnsiTheme="minorBidi" w:asciiTheme="minorBidi"/>
          <w:lang w:val="pl-PL"/>
        </w:rPr>
        <w:t>ponuda u okviru dopuštenog vremena iznosila je 523.750,00 kuna.</w:t>
      </w:r>
    </w:p>
    <w:p w:rsidRDefault="002C2771" w:rsidP="002C2771" w:rsidR="00C003DC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 w:rsidRPr="002C2771">
        <w:rPr>
          <w:rFonts w:cstheme="minorBidi" w:hAnsiTheme="minorBidi" w:asciiTheme="minorBidi"/>
          <w:lang w:val="pl-PL"/>
        </w:rPr>
        <w:t xml:space="preserve">Dana 29. kolovoza 2018. godine stečajni sudac je donio Rešenje o dosudi nekretnine </w:t>
      </w:r>
      <w:r>
        <w:rPr>
          <w:rFonts w:cstheme="minorBidi" w:hAnsiTheme="minorBidi" w:asciiTheme="minorBidi"/>
          <w:lang w:val="pl-PL"/>
        </w:rPr>
        <w:tab/>
      </w:r>
      <w:r w:rsidRPr="002C2771">
        <w:rPr>
          <w:rFonts w:cstheme="minorBidi" w:hAnsiTheme="minorBidi" w:asciiTheme="minorBidi"/>
          <w:lang w:val="pl-PL"/>
        </w:rPr>
        <w:t xml:space="preserve">ponuditelju Projektbiro Lanište d.o.o., OIB 88339466452, Zagreb, Dr. Luje Naletilića </w:t>
      </w:r>
      <w:r>
        <w:rPr>
          <w:rFonts w:cstheme="minorBidi" w:hAnsiTheme="minorBidi" w:asciiTheme="minorBidi"/>
          <w:lang w:val="pl-PL"/>
        </w:rPr>
        <w:tab/>
      </w:r>
      <w:r w:rsidRPr="002C2771">
        <w:rPr>
          <w:rFonts w:cstheme="minorBidi" w:hAnsiTheme="minorBidi" w:asciiTheme="minorBidi"/>
          <w:lang w:val="pl-PL"/>
        </w:rPr>
        <w:t>10</w:t>
      </w:r>
      <w:r>
        <w:rPr>
          <w:rFonts w:cstheme="minorBidi" w:hAnsiTheme="minorBidi" w:asciiTheme="minorBidi"/>
          <w:lang w:val="pl-PL"/>
        </w:rPr>
        <w:t>, koji je ponudio navedeni iznos od 523.750,00 kuna.</w:t>
      </w:r>
    </w:p>
    <w:p w:rsidRDefault="002C2771" w:rsidP="00CE7170" w:rsidR="002C2771" w:rsidRPr="002C2771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="00CE7170">
        <w:rPr>
          <w:rFonts w:cstheme="minorBidi" w:hAnsiTheme="minorBidi" w:asciiTheme="minorBidi"/>
          <w:lang w:val="pl-PL"/>
        </w:rPr>
        <w:t>Temeljem</w:t>
      </w:r>
      <w:r>
        <w:rPr>
          <w:rFonts w:cstheme="minorBidi" w:hAnsiTheme="minorBidi" w:asciiTheme="minorBidi"/>
          <w:lang w:val="pl-PL"/>
        </w:rPr>
        <w:t xml:space="preserve"> predviđene procedure očekuje se da će kupac</w:t>
      </w:r>
      <w:r w:rsidR="00CE7170">
        <w:rPr>
          <w:rFonts w:cstheme="minorBidi" w:hAnsiTheme="minorBidi" w:asciiTheme="minorBidi"/>
          <w:lang w:val="pl-PL"/>
        </w:rPr>
        <w:t xml:space="preserve"> ispuniti obavezu i</w:t>
      </w:r>
      <w:r>
        <w:rPr>
          <w:rFonts w:cstheme="minorBidi" w:hAnsiTheme="minorBidi" w:asciiTheme="minorBidi"/>
          <w:lang w:val="pl-PL"/>
        </w:rPr>
        <w:t xml:space="preserve"> uplatiti </w:t>
      </w:r>
      <w:r w:rsidR="00CE7170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preostali dio kupovnine.</w:t>
      </w:r>
    </w:p>
    <w:p w:rsidRDefault="002A2F7C" w:rsidP="002A2F7C" w:rsidR="002A2F7C">
      <w:pPr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2A2F7C" w:rsidP="002A2F7C" w:rsidR="002A2F7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2A2F7C" w:rsidP="002A2F7C" w:rsidR="002A2F7C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2A2F7C" w:rsidP="002A2F7C" w:rsidR="002A2F7C" w:rsidRPr="003F150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>1.</w:t>
      </w:r>
      <w:r w:rsidRP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</w:rPr>
        <w:t xml:space="preserve">Imovinu stečajnog dužnika čine nekretnine koja se vode u Zemljišnim knjigama </w:t>
      </w:r>
      <w:r w:rsidRPr="003F150D">
        <w:rPr>
          <w:rFonts w:cstheme="minorBidi" w:hAnsiTheme="minorBidi" w:asciiTheme="minorBidi"/>
        </w:rPr>
        <w:tab/>
        <w:t>Općinskog građanskog suda u Zagrebu, sa slijedećim podacima :</w:t>
      </w:r>
    </w:p>
    <w:p w:rsidRDefault="002A2F7C" w:rsidP="002A2F7C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lastRenderedPageBreak/>
        <w:t>1.a)</w:t>
      </w:r>
      <w:r w:rsidRPr="003F150D">
        <w:rPr>
          <w:rFonts w:cstheme="minorBidi" w:hAnsiTheme="minorBidi" w:asciiTheme="minorBidi"/>
        </w:rPr>
        <w:tab/>
        <w:t xml:space="preserve">Nekretnina na adresi Fra Dominika Mandića br. 63F, koja je upisana u z.k.ul.br. </w:t>
      </w:r>
      <w:r w:rsidRPr="003F150D">
        <w:rPr>
          <w:rFonts w:cstheme="minorBidi" w:hAnsiTheme="minorBidi" w:asciiTheme="minorBidi"/>
        </w:rPr>
        <w:tab/>
        <w:t>15906, k. o. GORNJI STENJEVEC (335576), pod rednim brojem :</w:t>
      </w:r>
    </w:p>
    <w:p w:rsidRDefault="002A2F7C" w:rsidP="002A2F7C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</w:r>
      <w:r w:rsidRPr="003F150D">
        <w:rPr>
          <w:rFonts w:cstheme="minorBidi" w:hAnsiTheme="minorBidi" w:asciiTheme="minorBidi"/>
          <w:b/>
          <w:bCs/>
        </w:rPr>
        <w:t>3. kat. č. 724/11</w:t>
      </w:r>
      <w:r w:rsidRPr="003F150D">
        <w:rPr>
          <w:rFonts w:cstheme="minorBidi" w:hAnsiTheme="minorBidi" w:asciiTheme="minorBidi"/>
        </w:rPr>
        <w:t>, STAMBENA ZGRADA BR. 63F, DOMINIKA MANDIĆA I DVORIŠTE,</w:t>
      </w:r>
    </w:p>
    <w:p w:rsidRDefault="002A2F7C" w:rsidP="003F150D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  <w:t>STAMBENA ZGRADA BR. 63F, DOMINIKA MANDIĆA,___</w:t>
      </w:r>
      <w:r w:rsidR="003F150D">
        <w:rPr>
          <w:rFonts w:cstheme="minorBidi" w:hAnsiTheme="minorBidi" w:asciiTheme="minorBidi"/>
        </w:rPr>
        <w:t>___</w:t>
      </w:r>
      <w:r w:rsidRPr="003F150D">
        <w:rPr>
          <w:rFonts w:cstheme="minorBidi" w:hAnsiTheme="minorBidi" w:asciiTheme="minorBidi"/>
        </w:rPr>
        <w:t xml:space="preserve"> površine 147m²</w:t>
      </w:r>
    </w:p>
    <w:p w:rsidRDefault="002A2F7C" w:rsidP="002A2F7C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  <w:t>DVORIŠTE, ______________________________________</w:t>
      </w:r>
      <w:r w:rsidR="003F150D">
        <w:rPr>
          <w:rFonts w:cstheme="minorBidi" w:hAnsiTheme="minorBidi" w:asciiTheme="minorBidi"/>
        </w:rPr>
        <w:t>__</w:t>
      </w:r>
      <w:r w:rsidRPr="003F150D">
        <w:rPr>
          <w:rFonts w:cstheme="minorBidi" w:hAnsiTheme="minorBidi" w:asciiTheme="minorBidi"/>
        </w:rPr>
        <w:t xml:space="preserve"> površine 453m²</w:t>
      </w:r>
    </w:p>
    <w:p w:rsidRDefault="002A2F7C" w:rsidP="003F150D" w:rsidR="002A2F7C" w:rsidRPr="003F150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  <w:b/>
          <w:bCs/>
        </w:rPr>
        <w:tab/>
        <w:t>UKUPNE POVRŠINE___________________________________600m²</w:t>
      </w:r>
    </w:p>
    <w:p w:rsidRDefault="002A2F7C" w:rsidP="002A2F7C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>1.b)</w:t>
      </w:r>
      <w:r w:rsidRP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</w:rPr>
        <w:t xml:space="preserve">Nekretnina na adresi Fra Dominika Mandića br. 63F, koja je upisana u z.k.ul.br.100578, </w:t>
      </w:r>
      <w:r w:rsidRPr="003F150D">
        <w:rPr>
          <w:rFonts w:cstheme="minorBidi" w:hAnsiTheme="minorBidi" w:asciiTheme="minorBidi"/>
        </w:rPr>
        <w:tab/>
        <w:t xml:space="preserve">k.o. GORNJI STENJEVEC (335576) pod rednim brojem </w:t>
      </w:r>
    </w:p>
    <w:p w:rsidRDefault="002A2F7C" w:rsidP="003F150D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</w:r>
      <w:r w:rsidRPr="003F150D">
        <w:rPr>
          <w:rFonts w:cstheme="minorBidi" w:hAnsiTheme="minorBidi" w:asciiTheme="minorBidi"/>
          <w:b/>
          <w:bCs/>
        </w:rPr>
        <w:t>1. kat. č. 724/13,</w:t>
      </w:r>
      <w:r w:rsidRPr="003F150D">
        <w:rPr>
          <w:rFonts w:cstheme="minorBidi" w:hAnsiTheme="minorBidi" w:asciiTheme="minorBidi"/>
        </w:rPr>
        <w:t xml:space="preserve"> ORANICA, površine______________________________6m²</w:t>
      </w:r>
    </w:p>
    <w:p w:rsidRDefault="002A2F7C" w:rsidP="002A2F7C" w:rsidR="002A2F7C" w:rsidRPr="003F150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</w:rPr>
        <w:t xml:space="preserve">Na nekretnini pod točkom 1a. i 1b., Fra Dominika Mandića, , upisano je založno pravo </w:t>
      </w:r>
      <w:r w:rsidRPr="003F150D">
        <w:rPr>
          <w:rFonts w:cstheme="minorBidi" w:hAnsiTheme="minorBidi" w:asciiTheme="minorBidi"/>
        </w:rPr>
        <w:tab/>
        <w:t>vjerovnika CENTAR BANKA d.d. i Ministarstva financija, Porezna uprava.</w:t>
      </w:r>
    </w:p>
    <w:p w:rsidRDefault="002A2F7C" w:rsidP="002A2F7C" w:rsidR="002A2F7C" w:rsidRPr="003F150D">
      <w:pPr>
        <w:jc w:val="both"/>
        <w:rPr>
          <w:rFonts w:cstheme="minorBidi" w:hAnsiTheme="minorBidi" w:asciiTheme="minorBidi"/>
        </w:rPr>
      </w:pPr>
    </w:p>
    <w:p w:rsidRDefault="002A2F7C" w:rsidP="002A2F7C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>2.)</w:t>
      </w:r>
      <w:r w:rsidRP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</w:rPr>
        <w:t xml:space="preserve">Nekretnina na adresi Stubička 32, koja je upisana u z.k.ul.br. 11399, k. o. GRAD </w:t>
      </w:r>
      <w:r w:rsidRPr="003F150D">
        <w:rPr>
          <w:rFonts w:cstheme="minorBidi" w:hAnsiTheme="minorBidi" w:asciiTheme="minorBidi"/>
        </w:rPr>
        <w:tab/>
        <w:t>ZAGREB (999901) pod rednim brojem :</w:t>
      </w:r>
    </w:p>
    <w:p w:rsidRDefault="002A2F7C" w:rsidP="003F150D" w:rsidR="002A2F7C" w:rsidRPr="003F150D">
      <w:pPr>
        <w:spacing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ab/>
        <w:t>2. kat. č. 5459/1,</w:t>
      </w:r>
      <w:r w:rsidRPr="003F150D">
        <w:rPr>
          <w:rFonts w:cstheme="minorBidi" w:hAnsiTheme="minorBidi" w:asciiTheme="minorBidi"/>
        </w:rPr>
        <w:t xml:space="preserve"> KUĆA BR. 32 (88 M²) I DVORIŠTE (226 M²),</w:t>
      </w:r>
      <w:r w:rsidR="003F150D">
        <w:rPr>
          <w:rFonts w:cstheme="minorBidi" w:hAnsiTheme="minorBidi" w:asciiTheme="minorBidi"/>
        </w:rPr>
        <w:t xml:space="preserve"> U</w:t>
      </w:r>
      <w:r w:rsidRPr="003F150D">
        <w:rPr>
          <w:rFonts w:cstheme="minorBidi" w:hAnsiTheme="minorBidi" w:asciiTheme="minorBidi"/>
        </w:rPr>
        <w:t xml:space="preserve"> STUBIČKOJ,</w:t>
      </w:r>
      <w:r w:rsidRPr="003F150D">
        <w:rPr>
          <w:rFonts w:cstheme="minorBidi" w:hAnsiTheme="minorBidi" w:asciiTheme="minorBidi"/>
        </w:rPr>
        <w:tab/>
        <w:t>površine___________________________________________________344 m²</w:t>
      </w:r>
    </w:p>
    <w:p w:rsidRDefault="002A2F7C" w:rsidP="002A2F7C" w:rsidR="002A2F7C" w:rsidRPr="003F150D">
      <w:pPr>
        <w:spacing w:after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  <w:t>i</w:t>
      </w:r>
    </w:p>
    <w:p w:rsidRDefault="002A2F7C" w:rsidP="002A2F7C" w:rsidR="002A2F7C" w:rsidRPr="003F150D">
      <w:pPr>
        <w:spacing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</w:r>
      <w:r w:rsidRPr="003F150D">
        <w:rPr>
          <w:rFonts w:cstheme="minorBidi" w:hAnsiTheme="minorBidi" w:asciiTheme="minorBidi"/>
          <w:b/>
          <w:bCs/>
        </w:rPr>
        <w:t>3. kat. č. 5459/16</w:t>
      </w:r>
      <w:r w:rsidRPr="003F150D">
        <w:rPr>
          <w:rFonts w:cstheme="minorBidi" w:hAnsiTheme="minorBidi" w:asciiTheme="minorBidi"/>
        </w:rPr>
        <w:t>, DVORIŠTE, površine___________________________30 m²</w:t>
      </w:r>
    </w:p>
    <w:p w:rsidRDefault="002A2F7C" w:rsidP="003F150D" w:rsidR="002A2F7C" w:rsidRPr="003F150D">
      <w:pPr>
        <w:spacing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  <w:b/>
          <w:bCs/>
        </w:rPr>
        <w:tab/>
      </w:r>
      <w:r w:rsidR="003F150D">
        <w:rPr>
          <w:rFonts w:cstheme="minorBidi" w:hAnsiTheme="minorBidi" w:asciiTheme="minorBidi"/>
          <w:b/>
          <w:bCs/>
        </w:rPr>
        <w:tab/>
      </w:r>
      <w:r w:rsidRPr="003F150D">
        <w:rPr>
          <w:rFonts w:cstheme="minorBidi" w:hAnsiTheme="minorBidi" w:asciiTheme="minorBidi"/>
          <w:b/>
          <w:bCs/>
        </w:rPr>
        <w:t>UKUPNE POVRŠINE</w:t>
      </w:r>
      <w:r w:rsidR="003F150D">
        <w:rPr>
          <w:rFonts w:cstheme="minorBidi" w:hAnsiTheme="minorBidi" w:asciiTheme="minorBidi"/>
          <w:b/>
          <w:bCs/>
        </w:rPr>
        <w:t>_</w:t>
      </w:r>
      <w:r w:rsidRPr="003F150D">
        <w:rPr>
          <w:rFonts w:cstheme="minorBidi" w:hAnsiTheme="minorBidi" w:asciiTheme="minorBidi"/>
          <w:b/>
          <w:bCs/>
        </w:rPr>
        <w:t>__________________________________374 m²</w:t>
      </w:r>
      <w:r w:rsidRPr="003F150D">
        <w:rPr>
          <w:rFonts w:cstheme="minorBidi" w:hAnsiTheme="minorBidi" w:asciiTheme="minorBidi"/>
        </w:rPr>
        <w:t xml:space="preserve">. </w:t>
      </w:r>
    </w:p>
    <w:p w:rsidRDefault="002A2F7C" w:rsidP="002A2F7C" w:rsidR="002A2F7C" w:rsidRPr="003F150D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3F150D">
        <w:rPr>
          <w:rFonts w:cstheme="minorBidi" w:hAnsiTheme="minorBidi" w:asciiTheme="minorBidi"/>
        </w:rPr>
        <w:tab/>
        <w:t xml:space="preserve">Na nekretnini pod točkom 2., Stubička 32, , upisano je založno pravo vjerovnika </w:t>
      </w:r>
      <w:r w:rsidRPr="003F150D">
        <w:rPr>
          <w:rFonts w:cstheme="minorBidi" w:hAnsiTheme="minorBidi" w:asciiTheme="minorBidi"/>
        </w:rPr>
        <w:tab/>
        <w:t>CENTAR BANKA d.d. i Ministarstva financija, Porezna uprava.</w:t>
      </w:r>
    </w:p>
    <w:p w:rsidRDefault="002A2F7C" w:rsidP="002A2F7C" w:rsidR="002A2F7C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7170" w:rsidP="00E55112" w:rsidR="003F150D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Za nekretninu </w:t>
      </w:r>
      <w:r w:rsidR="003F150D">
        <w:rPr>
          <w:rFonts w:cstheme="minorBidi" w:hAnsiTheme="minorBidi" w:asciiTheme="minorBidi"/>
          <w:lang w:val="pl-PL"/>
        </w:rPr>
        <w:t>na adresi Stubička 32</w:t>
      </w:r>
      <w:r>
        <w:rPr>
          <w:rFonts w:cstheme="minorBidi" w:hAnsiTheme="minorBidi" w:asciiTheme="minorBidi"/>
          <w:lang w:val="pl-PL"/>
        </w:rPr>
        <w:t>,</w:t>
      </w:r>
      <w:r w:rsidR="003F150D">
        <w:rPr>
          <w:rFonts w:cstheme="minorBidi" w:hAnsiTheme="minorBidi" w:asciiTheme="minorBidi"/>
          <w:lang w:val="pl-PL"/>
        </w:rPr>
        <w:t xml:space="preserve"> Zagreb,</w:t>
      </w:r>
      <w:r>
        <w:rPr>
          <w:rFonts w:cstheme="minorBidi" w:hAnsiTheme="minorBidi" w:asciiTheme="minorBidi"/>
          <w:lang w:val="pl-PL"/>
        </w:rPr>
        <w:t xml:space="preserve"> nakon što je nekretnina dosuđena </w:t>
      </w:r>
      <w:r w:rsidR="003F150D">
        <w:rPr>
          <w:rFonts w:cstheme="minorBidi" w:hAnsiTheme="minorBidi" w:asciiTheme="minorBidi"/>
          <w:lang w:val="pl-PL"/>
        </w:rPr>
        <w:tab/>
      </w:r>
      <w:r>
        <w:rPr>
          <w:rFonts w:cstheme="minorBidi" w:hAnsiTheme="minorBidi" w:asciiTheme="minorBidi"/>
          <w:lang w:val="pl-PL"/>
        </w:rPr>
        <w:t>ponuditelju sa najv</w:t>
      </w:r>
      <w:r w:rsidR="00E55112">
        <w:rPr>
          <w:rFonts w:cstheme="minorBidi" w:hAnsiTheme="minorBidi" w:asciiTheme="minorBidi"/>
          <w:lang w:val="pl-PL"/>
        </w:rPr>
        <w:t>išom</w:t>
      </w:r>
      <w:r>
        <w:rPr>
          <w:rFonts w:cstheme="minorBidi" w:hAnsiTheme="minorBidi" w:asciiTheme="minorBidi"/>
          <w:lang w:val="pl-PL"/>
        </w:rPr>
        <w:t xml:space="preserve"> ponudom </w:t>
      </w:r>
      <w:r w:rsidR="003F150D">
        <w:rPr>
          <w:rFonts w:cstheme="minorBidi" w:hAnsiTheme="minorBidi" w:asciiTheme="minorBidi"/>
          <w:lang w:val="pl-PL"/>
        </w:rPr>
        <w:t>očekuje se uplata preostalog dijela kupovnine.</w:t>
      </w:r>
    </w:p>
    <w:p w:rsidRDefault="003F150D" w:rsidP="00E55112" w:rsidR="00E551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Ponuđena cijena i Rješenjem o dosudi </w:t>
      </w:r>
      <w:r w:rsidR="00E55112">
        <w:rPr>
          <w:rFonts w:cstheme="minorBidi" w:hAnsiTheme="minorBidi" w:asciiTheme="minorBidi"/>
          <w:lang w:val="pl-PL"/>
        </w:rPr>
        <w:t>utvrđena</w:t>
      </w:r>
      <w:r>
        <w:rPr>
          <w:rFonts w:cstheme="minorBidi" w:hAnsiTheme="minorBidi" w:asciiTheme="minorBidi"/>
          <w:lang w:val="pl-PL"/>
        </w:rPr>
        <w:t xml:space="preserve"> kupovnin</w:t>
      </w:r>
      <w:r w:rsidR="00E55112">
        <w:rPr>
          <w:rFonts w:cstheme="minorBidi" w:hAnsiTheme="minorBidi" w:asciiTheme="minorBidi"/>
          <w:lang w:val="pl-PL"/>
        </w:rPr>
        <w:t>a</w:t>
      </w:r>
      <w:r>
        <w:rPr>
          <w:rFonts w:cstheme="minorBidi" w:hAnsiTheme="minorBidi" w:asciiTheme="minorBidi"/>
          <w:lang w:val="pl-PL"/>
        </w:rPr>
        <w:t xml:space="preserve"> </w:t>
      </w:r>
      <w:r w:rsidR="00E55112">
        <w:rPr>
          <w:rFonts w:cstheme="minorBidi" w:hAnsiTheme="minorBidi" w:asciiTheme="minorBidi"/>
          <w:lang w:val="pl-PL"/>
        </w:rPr>
        <w:t>iznosi</w:t>
      </w:r>
      <w:r>
        <w:rPr>
          <w:rFonts w:cstheme="minorBidi" w:hAnsiTheme="minorBidi" w:asciiTheme="minorBidi"/>
          <w:lang w:val="pl-PL"/>
        </w:rPr>
        <w:t xml:space="preserve"> 523.750,00 kuna. </w:t>
      </w:r>
    </w:p>
    <w:p w:rsidRDefault="00E55112" w:rsidP="003F150D" w:rsidR="00E551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3F150D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2A2F7C" w:rsidP="002A2F7C" w:rsidR="002A2F7C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  <w:lang w:val="pl-PL"/>
        </w:rPr>
      </w:pPr>
    </w:p>
    <w:p w:rsidRDefault="002A2F7C" w:rsidP="00E55112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ajorBidi" w:hAnsiTheme="majorBidi" w:asciiTheme="majorBidi"/>
          <w:sz w:val="24"/>
          <w:szCs w:val="24"/>
          <w:lang w:val="pl-PL"/>
        </w:rPr>
        <w:tab/>
      </w:r>
      <w:r w:rsidRPr="00E55112">
        <w:rPr>
          <w:rFonts w:cstheme="minorBidi" w:hAnsiTheme="minorBidi" w:asciiTheme="minorBidi"/>
          <w:lang w:val="pl-PL"/>
        </w:rPr>
        <w:t xml:space="preserve">Rješenjem o prodaji nekretnina od 06. listopada 2017.g. određena je prodaja </w:t>
      </w:r>
      <w:r w:rsidR="00E55112">
        <w:rPr>
          <w:rFonts w:cstheme="minorBidi" w:hAnsiTheme="minorBidi" w:asciiTheme="minorBidi"/>
          <w:lang w:val="pl-PL"/>
        </w:rPr>
        <w:tab/>
      </w:r>
      <w:r w:rsidRPr="00E55112">
        <w:rPr>
          <w:rFonts w:cstheme="minorBidi" w:hAnsiTheme="minorBidi" w:asciiTheme="minorBidi"/>
          <w:lang w:val="pl-PL"/>
        </w:rPr>
        <w:t xml:space="preserve">nekretnina na adresi Fra. Dominika Mandića 63f i Stubička 32, Zagreb. 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 w:rsidRPr="00E55112">
        <w:rPr>
          <w:rFonts w:cstheme="minorBidi" w:hAnsiTheme="minorBidi" w:asciiTheme="minorBidi"/>
          <w:lang w:val="pl-PL"/>
        </w:rPr>
        <w:tab/>
        <w:t xml:space="preserve">Rješenjem o prodaji od 25. siječnja 2018.g. stavljen je van snage dio rješenja koji se </w:t>
      </w:r>
      <w:r w:rsidRPr="00E55112">
        <w:rPr>
          <w:rFonts w:cstheme="minorBidi" w:hAnsiTheme="minorBidi" w:asciiTheme="minorBidi"/>
          <w:lang w:val="pl-PL"/>
        </w:rPr>
        <w:tab/>
        <w:t>odnosi na prodaju nekretnine :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  <w:b/>
          <w:bCs/>
        </w:rPr>
        <w:tab/>
      </w:r>
      <w:r w:rsidRPr="00E55112">
        <w:rPr>
          <w:rFonts w:cstheme="minorBidi" w:hAnsiTheme="minorBidi" w:asciiTheme="minorBidi"/>
        </w:rPr>
        <w:t xml:space="preserve">Na adresi Fra Dominika Mandića br. 63F, koja je upisana u z.k.ul.br. 15906, k. o. </w:t>
      </w:r>
      <w:r w:rsidRPr="00E55112">
        <w:rPr>
          <w:rFonts w:cstheme="minorBidi" w:hAnsiTheme="minorBidi" w:asciiTheme="minorBidi"/>
        </w:rPr>
        <w:tab/>
        <w:t>GORNJI STENJEVEC (335576), pod rednim brojem :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>3. kat. č. 724/11, STAMBENA ZGRADA BR. 63F, DOMINIKA MANDIĆA I DVORIŠTE,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lastRenderedPageBreak/>
        <w:tab/>
        <w:t>STAMBENA ZGRADA BR. 63F, DOMINIKA MANDIĆA,___</w:t>
      </w:r>
      <w:r w:rsidR="00E55112">
        <w:rPr>
          <w:rFonts w:cstheme="minorBidi" w:hAnsiTheme="minorBidi" w:asciiTheme="minorBidi"/>
        </w:rPr>
        <w:t>___</w:t>
      </w:r>
      <w:r w:rsidRPr="00E55112">
        <w:rPr>
          <w:rFonts w:cstheme="minorBidi" w:hAnsiTheme="minorBidi" w:asciiTheme="minorBidi"/>
        </w:rPr>
        <w:t xml:space="preserve"> površine 147m²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>DVORIŠTE, ______________________________________</w:t>
      </w:r>
      <w:r w:rsidR="00E55112">
        <w:rPr>
          <w:rFonts w:cstheme="minorBidi" w:hAnsiTheme="minorBidi" w:asciiTheme="minorBidi"/>
        </w:rPr>
        <w:t>__</w:t>
      </w:r>
      <w:r w:rsidRPr="00E55112">
        <w:rPr>
          <w:rFonts w:cstheme="minorBidi" w:hAnsiTheme="minorBidi" w:asciiTheme="minorBidi"/>
        </w:rPr>
        <w:t xml:space="preserve"> površine 453m²</w:t>
      </w:r>
    </w:p>
    <w:p w:rsidRDefault="002A2F7C" w:rsidP="00077FBD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</w:r>
      <w:r w:rsidRPr="00E55112">
        <w:rPr>
          <w:rFonts w:cstheme="minorBidi" w:hAnsiTheme="minorBidi" w:asciiTheme="minorBidi"/>
        </w:rPr>
        <w:tab/>
        <w:t>UKUPNE POVRŠINE___________________________________</w:t>
      </w:r>
      <w:r w:rsidR="00077FBD">
        <w:rPr>
          <w:rFonts w:cstheme="minorBidi" w:hAnsiTheme="minorBidi" w:asciiTheme="minorBidi"/>
        </w:rPr>
        <w:t>_</w:t>
      </w:r>
      <w:r w:rsidRPr="00E55112">
        <w:rPr>
          <w:rFonts w:cstheme="minorBidi" w:hAnsiTheme="minorBidi" w:asciiTheme="minorBidi"/>
        </w:rPr>
        <w:t>600m²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 xml:space="preserve">Nekretnina na adresi Fra Dominika Mandića br. 63F, koja je upisana u z.k.ul.br.100578, </w:t>
      </w:r>
      <w:r w:rsidRPr="00E55112">
        <w:rPr>
          <w:rFonts w:cstheme="minorBidi" w:hAnsiTheme="minorBidi" w:asciiTheme="minorBidi"/>
        </w:rPr>
        <w:tab/>
        <w:t xml:space="preserve">k.o. GORNJI STENJEVEC (335576) pod rednim brojem 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>1. kat. č. 724/13, ORANICA, površine_______________________________6m²</w:t>
      </w:r>
    </w:p>
    <w:p w:rsidRDefault="002A2F7C" w:rsidP="002A2F7C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</w:r>
    </w:p>
    <w:p w:rsidRDefault="002A2F7C" w:rsidP="00E55112" w:rsidR="002A2F7C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 xml:space="preserve">Zastalo se sa prodajom nekretnine iz razloga jer je za predmetnu nekretninu ukinuta </w:t>
      </w:r>
      <w:r w:rsidRPr="00E55112">
        <w:rPr>
          <w:rFonts w:cstheme="minorBidi" w:hAnsiTheme="minorBidi" w:asciiTheme="minorBidi"/>
        </w:rPr>
        <w:tab/>
        <w:t xml:space="preserve">konačnost/pravomoćnost građevinske dozvole temeljem rješenja G.U. ZA </w:t>
      </w:r>
      <w:r w:rsidR="00E55112">
        <w:rPr>
          <w:rFonts w:cstheme="minorBidi" w:hAnsiTheme="minorBidi" w:asciiTheme="minorBidi"/>
        </w:rPr>
        <w:tab/>
      </w:r>
      <w:r w:rsidRPr="00E55112">
        <w:rPr>
          <w:rFonts w:cstheme="minorBidi" w:hAnsiTheme="minorBidi" w:asciiTheme="minorBidi"/>
        </w:rPr>
        <w:t>PROSTORNO UREĐENJE I IZGRADNJU GRADA od 15. svibnja 2015.godine.</w:t>
      </w:r>
    </w:p>
    <w:p w:rsidRDefault="002A2F7C" w:rsidP="002A2F7C" w:rsidR="002A2F7C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E55112">
        <w:rPr>
          <w:rFonts w:cstheme="minorBidi" w:hAnsiTheme="minorBidi" w:asciiTheme="minorBidi"/>
        </w:rPr>
        <w:tab/>
        <w:t xml:space="preserve">Odlukom Skupštine vjerovnika od 18. siječnja 2018.g. pokrenut je postupak legalizacije </w:t>
      </w:r>
      <w:r w:rsidRPr="00E55112">
        <w:rPr>
          <w:rFonts w:cstheme="minorBidi" w:hAnsiTheme="minorBidi" w:asciiTheme="minorBidi"/>
        </w:rPr>
        <w:tab/>
        <w:t>nekretnine za koju je građevinska dozvola stavljena van snage.</w:t>
      </w:r>
    </w:p>
    <w:p w:rsidRDefault="00E55112" w:rsidP="007B7C5F" w:rsidR="00E55112" w:rsidRPr="00E5511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Nakon uplate kupovnine za nekretninu na adresi Stubička 32, na ročištu za diobu </w:t>
      </w:r>
      <w:r w:rsidR="007B7C5F"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</w:rPr>
        <w:t xml:space="preserve">kupovnine stečajni upravitelj će predložiti da se rezerviraju sredstva za plaćanje kazne </w:t>
      </w:r>
      <w:r w:rsidR="007B7C5F"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</w:rPr>
        <w:t>u postupku legalizacije nekretnine na adresi Fra Dominika Mandića 63F</w:t>
      </w:r>
      <w:r w:rsidR="007B7C5F">
        <w:rPr>
          <w:rFonts w:cstheme="minorBidi" w:hAnsiTheme="minorBidi" w:asciiTheme="minorBidi"/>
        </w:rPr>
        <w:t>.</w:t>
      </w:r>
    </w:p>
    <w:p w:rsidRDefault="002A2F7C" w:rsidP="002A2F7C" w:rsidR="002A2F7C" w:rsidRPr="00E55112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7B7C5F" w:rsidR="007B7C5F" w:rsidRPr="007B7C5F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7B7C5F">
        <w:rPr>
          <w:rFonts w:cstheme="minorBidi" w:hAnsiTheme="minorBidi" w:asciiTheme="minorBidi"/>
        </w:rPr>
        <w:tab/>
        <w:t>Razlučno pravo CENTAR BANKE d. d. i Ministarstva financija, Porezna uprava</w:t>
      </w:r>
      <w:r w:rsidR="007B7C5F">
        <w:rPr>
          <w:rFonts w:cstheme="minorBidi" w:hAnsiTheme="minorBidi" w:asciiTheme="minorBidi"/>
        </w:rPr>
        <w:t>,</w:t>
      </w:r>
      <w:r w:rsidRPr="007B7C5F">
        <w:rPr>
          <w:rFonts w:cstheme="minorBidi" w:hAnsiTheme="minorBidi" w:asciiTheme="minorBidi"/>
        </w:rPr>
        <w:t xml:space="preserve"> </w:t>
      </w:r>
      <w:r w:rsidR="007B7C5F">
        <w:rPr>
          <w:rFonts w:cstheme="minorBidi" w:hAnsiTheme="minorBidi" w:asciiTheme="minorBidi"/>
        </w:rPr>
        <w:tab/>
      </w:r>
      <w:r w:rsidRPr="007B7C5F">
        <w:rPr>
          <w:rFonts w:cstheme="minorBidi" w:hAnsiTheme="minorBidi" w:asciiTheme="minorBidi"/>
        </w:rPr>
        <w:t xml:space="preserve">upisano je u zemljišnim knjigama, a upisana prava biti će ostvarena ovisno o </w:t>
      </w:r>
      <w:r w:rsidR="007B7C5F">
        <w:rPr>
          <w:rFonts w:cstheme="minorBidi" w:hAnsiTheme="minorBidi" w:asciiTheme="minorBidi"/>
        </w:rPr>
        <w:tab/>
      </w:r>
      <w:r w:rsidRPr="007B7C5F">
        <w:rPr>
          <w:rFonts w:cstheme="minorBidi" w:hAnsiTheme="minorBidi" w:asciiTheme="minorBidi"/>
        </w:rPr>
        <w:t>postignutoj kupovnini</w:t>
      </w:r>
      <w:r w:rsidR="007B7C5F" w:rsidRPr="007B7C5F">
        <w:rPr>
          <w:rFonts w:cstheme="minorBidi" w:hAnsiTheme="minorBidi" w:asciiTheme="minorBidi"/>
        </w:rPr>
        <w:t>.</w:t>
      </w:r>
    </w:p>
    <w:p w:rsidRDefault="007B7C5F" w:rsidP="007B7C5F" w:rsidR="002A2F7C" w:rsidRPr="007B7C5F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7B7C5F">
        <w:rPr>
          <w:rFonts w:cstheme="minorBidi" w:hAnsiTheme="minorBidi" w:asciiTheme="minorBidi"/>
        </w:rPr>
        <w:tab/>
      </w:r>
      <w:r w:rsidR="002A2F7C" w:rsidRPr="007B7C5F">
        <w:rPr>
          <w:rFonts w:cstheme="minorBidi" w:hAnsiTheme="minorBidi" w:asciiTheme="minorBidi"/>
        </w:rPr>
        <w:t>Razlučni vjerovnici sudjeluju u postupku prodaje temeljem čl. 247., SZ-a.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 w:rsidRPr="007B7C5F">
        <w:rPr>
          <w:rFonts w:cstheme="minorBidi" w:hAnsiTheme="minorBidi" w:asciiTheme="minorBidi"/>
          <w:lang w:val="pl-PL"/>
        </w:rPr>
        <w:tab/>
        <w:t>U ovom stečajnom predmetu nije bilo zahtjeva za izlučna prava.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7B7C5F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 w:rsidRPr="007B7C5F">
        <w:rPr>
          <w:rFonts w:cstheme="minorBidi" w:hAnsiTheme="minorBidi" w:asciiTheme="minorBidi"/>
          <w:lang w:val="pl-PL"/>
        </w:rPr>
        <w:tab/>
        <w:t xml:space="preserve">NA STRANI </w:t>
      </w:r>
      <w:r w:rsidR="007B7C5F">
        <w:rPr>
          <w:rFonts w:cstheme="minorBidi" w:hAnsiTheme="minorBidi" w:asciiTheme="minorBidi"/>
          <w:lang w:val="pl-PL"/>
        </w:rPr>
        <w:t>5</w:t>
      </w:r>
      <w:r w:rsidRPr="007B7C5F">
        <w:rPr>
          <w:rFonts w:cstheme="minorBidi" w:hAnsiTheme="minorBidi" w:asciiTheme="minorBidi"/>
          <w:lang w:val="pl-PL"/>
        </w:rPr>
        <w:t xml:space="preserve"> IZVJEŠĆA NAVEDENI SU SVI TROŠKOVI KOJI PO OSNOVU </w:t>
      </w:r>
      <w:r w:rsidRPr="007B7C5F">
        <w:rPr>
          <w:rFonts w:cstheme="minorBidi" w:hAnsiTheme="minorBidi" w:asciiTheme="minorBidi"/>
          <w:lang w:val="pl-PL"/>
        </w:rPr>
        <w:tab/>
        <w:t>VJEROVNIKA STEČAJNE MASE TERETE STEČAJNI POSTUPAK.</w:t>
      </w:r>
    </w:p>
    <w:p w:rsidRDefault="002A2F7C" w:rsidP="00A1733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  <w:r w:rsidRPr="007B7C5F">
        <w:rPr>
          <w:rFonts w:cstheme="minorBidi" w:hAnsiTheme="minorBidi" w:asciiTheme="minorBidi"/>
          <w:lang w:val="pl-PL"/>
        </w:rPr>
        <w:tab/>
        <w:t xml:space="preserve">Od ukupno </w:t>
      </w:r>
      <w:r w:rsidR="00A1733C">
        <w:rPr>
          <w:rFonts w:cstheme="minorBidi" w:hAnsiTheme="minorBidi" w:asciiTheme="minorBidi"/>
          <w:lang w:val="pl-PL"/>
        </w:rPr>
        <w:t>132.168,95</w:t>
      </w:r>
      <w:r w:rsidRPr="007B7C5F">
        <w:rPr>
          <w:rFonts w:cstheme="minorBidi" w:hAnsiTheme="minorBidi" w:asciiTheme="minorBidi"/>
          <w:lang w:val="pl-PL"/>
        </w:rPr>
        <w:t xml:space="preserve"> kun</w:t>
      </w:r>
      <w:r w:rsidR="00A1733C">
        <w:rPr>
          <w:rFonts w:cstheme="minorBidi" w:hAnsiTheme="minorBidi" w:asciiTheme="minorBidi"/>
          <w:lang w:val="pl-PL"/>
        </w:rPr>
        <w:t>a</w:t>
      </w:r>
      <w:r w:rsidRPr="007B7C5F">
        <w:rPr>
          <w:rFonts w:cstheme="minorBidi" w:hAnsiTheme="minorBidi" w:asciiTheme="minorBidi"/>
          <w:lang w:val="pl-PL"/>
        </w:rPr>
        <w:t xml:space="preserve"> stvorenih troškova stečajni upravitelj je platio dio računa </w:t>
      </w:r>
      <w:r w:rsidRPr="007B7C5F">
        <w:rPr>
          <w:rFonts w:cstheme="minorBidi" w:hAnsiTheme="minorBidi" w:asciiTheme="minorBidi"/>
          <w:lang w:val="pl-PL"/>
        </w:rPr>
        <w:tab/>
        <w:t>koji koji nisu mogli čekati unovčenje nekretnine u ime iz račun stečajnog dužnika.</w:t>
      </w:r>
    </w:p>
    <w:p w:rsidRDefault="002A2F7C" w:rsidP="002A2F7C" w:rsidR="002A2F7C" w:rsidRPr="007B7C5F">
      <w:pPr>
        <w:spacing w:lineRule="auto" w:line="276"/>
        <w:jc w:val="both"/>
        <w:rPr>
          <w:rFonts w:cstheme="minorBidi" w:hAnsiTheme="minorBidi" w:asciiTheme="minorBidi"/>
          <w:lang w:val="pl-PL"/>
        </w:rPr>
      </w:pP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2A2F7C" w:rsidP="002A2F7C" w:rsidR="002A2F7C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2A2F7C" w:rsidP="002A2F7C" w:rsidR="002A2F7C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2A2F7C" w:rsidP="002A2F7C" w:rsidR="002A2F7C">
      <w:pPr>
        <w:spacing w:lineRule="auto" w:line="276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A2F7C" w:rsidP="002A2F7C" w:rsidR="002A2F7C">
      <w:pPr>
        <w:spacing w:lineRule="auto" w:line="276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2A2F7C" w:rsidP="007B7C5F" w:rsidR="002A2F7C">
      <w:pPr>
        <w:spacing w:lineRule="auto" w:line="276"/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Karlovac, 1</w:t>
      </w:r>
      <w:r w:rsidR="007B7C5F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B7C5F">
        <w:rPr>
          <w:rFonts w:hAnsi="Times New Roman" w:ascii="Times New Roman"/>
          <w:sz w:val="24"/>
          <w:szCs w:val="24"/>
          <w:lang w:val="pl-PL"/>
        </w:rPr>
        <w:t>10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2A2F7C" w:rsidP="002A2F7C" w:rsidR="002A2F7C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A2F7C" w:rsidP="002A2F7C" w:rsidR="002A2F7C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A2F7C" w:rsidP="002A2F7C" w:rsidR="002A2F7C" w:rsidRPr="002A2F7C">
      <w:pPr>
        <w:spacing w:after="120" w:before="120"/>
        <w:jc w:val="both"/>
        <w:rPr>
          <w:rFonts w:cstheme="majorBidi" w:hAnsiTheme="majorBidi" w:asciiTheme="majorBidi"/>
        </w:rPr>
      </w:pPr>
    </w:p>
    <w:sectPr w:rsidR="002A2F7C" w:rsidRPr="002A2F7C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B27" w:rsidP="00CE7170" w:rsidR="00366B27">
      <w:pPr>
        <w:spacing w:after="0"/>
      </w:pPr>
      <w:r>
        <w:separator/>
      </w:r>
    </w:p>
  </w:endnote>
  <w:endnote w:id="0" w:type="continuationSeparator">
    <w:p w:rsidRDefault="00366B27" w:rsidP="00CE7170" w:rsidR="00366B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060172"/>
      <w:docPartObj>
        <w:docPartGallery w:val="Page Numbers (Bottom of Page)"/>
        <w:docPartUnique/>
      </w:docPartObj>
    </w:sdtPr>
    <w:sdtEndPr/>
    <w:sdtContent>
      <w:p w:rsidRDefault="00CE7170" w:rsidR="00CE7170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CF5">
          <w:rPr>
            <w:noProof/>
          </w:rPr>
          <w:t>1</w:t>
        </w:r>
        <w:r>
          <w:fldChar w:fldCharType="end"/>
        </w:r>
      </w:p>
    </w:sdtContent>
  </w:sdt>
  <w:p w:rsidRDefault="00CE7170" w:rsidR="00CE71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B27" w:rsidP="00CE7170" w:rsidR="00366B27">
      <w:pPr>
        <w:spacing w:after="0"/>
      </w:pPr>
      <w:r>
        <w:separator/>
      </w:r>
    </w:p>
  </w:footnote>
  <w:footnote w:id="0" w:type="continuationSeparator">
    <w:p w:rsidRDefault="00366B27" w:rsidP="00CE7170" w:rsidR="00366B27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2F7C"/>
    <w:rsid w:val="00006B7B"/>
    <w:rsid w:val="00077FBD"/>
    <w:rsid w:val="0016798E"/>
    <w:rsid w:val="002A2F7C"/>
    <w:rsid w:val="002C2771"/>
    <w:rsid w:val="00366B27"/>
    <w:rsid w:val="00371D60"/>
    <w:rsid w:val="003F150D"/>
    <w:rsid w:val="004D0F21"/>
    <w:rsid w:val="005D499D"/>
    <w:rsid w:val="00616BE6"/>
    <w:rsid w:val="007B7C5F"/>
    <w:rsid w:val="009B5105"/>
    <w:rsid w:val="00A1733C"/>
    <w:rsid w:val="00A53AF1"/>
    <w:rsid w:val="00C003DC"/>
    <w:rsid w:val="00C34804"/>
    <w:rsid w:val="00CE7170"/>
    <w:rsid w:val="00D77CF5"/>
    <w:rsid w:val="00E5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2F7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717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E7170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CE717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E7170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C5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C5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77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C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CF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CF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CF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2F7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717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E7170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CE717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E7170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C5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C5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77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C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CF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CF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CF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1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961</properties:Words>
  <properties:Characters>5744</properties:Characters>
  <properties:Lines>128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2018-10-17T09:51:00Z</dcterms:created>
  <dc:creator>User</dc:creator>
  <cp:lastModifiedBy>Renata Klokočki</cp:lastModifiedBy>
  <cp:lastPrinted>2018-10-17T09:51:00Z</cp:lastPrinted>
  <dcterms:modified xmlns:xsi="http://www.w3.org/2001/XMLSchema-instance" xsi:type="dcterms:W3CDTF">2018-10-17T12:47:00Z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St-3348/2016-77 / Podnesak - Izvješće stečajnog upravitelja (IZVJEŠĆE -DIMETO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