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58ea" w14:paraId="6a358ea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CB459E" w:rsidP="00D65AFF" w:rsidR="00D65AFF" w:rsidRPr="00B1234E">
      <w:pPr>
        <w:ind w:firstLine="720"/>
        <w:jc w:val="both"/>
        <w:rPr>
          <w:szCs w:val="24"/>
        </w:rPr>
      </w:pPr>
      <w:r w:rsidRPr="00CB459E">
        <w:rPr>
          <w:bCs/>
          <w:szCs w:val="24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7024BB" w:rsidRPr="007024BB">
        <w:rPr>
          <w:bCs/>
          <w:szCs w:val="24"/>
        </w:rPr>
        <w:t>LARISA - C. M., otpremništvo, trgovina, uvoz - izvoz, zastupstvo, međunarodni prijevoz i skladištenje robe d. o. o. Rijeka, Ivana Grohovca 2 ( MBS 040057231 – OIB 04606122941 )</w:t>
      </w:r>
      <w:r w:rsidR="00717F9D" w:rsidRPr="00717F9D">
        <w:rPr>
          <w:bCs/>
          <w:szCs w:val="24"/>
        </w:rPr>
        <w:t xml:space="preserve"> dana </w:t>
      </w:r>
      <w:r w:rsidR="00340A3D">
        <w:rPr>
          <w:bCs/>
          <w:szCs w:val="24"/>
        </w:rPr>
        <w:t>7</w:t>
      </w:r>
      <w:r w:rsidR="00B509E9">
        <w:rPr>
          <w:bCs/>
          <w:szCs w:val="24"/>
        </w:rPr>
        <w:t xml:space="preserve">. lipnja </w:t>
      </w:r>
      <w:r w:rsidR="00717F9D" w:rsidRPr="00717F9D">
        <w:rPr>
          <w:bCs/>
          <w:szCs w:val="24"/>
        </w:rPr>
        <w:t xml:space="preserve">2017. </w:t>
      </w:r>
      <w:r w:rsidR="00D65AFF" w:rsidRPr="00B1234E">
        <w:rPr>
          <w:szCs w:val="24"/>
        </w:rPr>
        <w:t xml:space="preserve">   </w:t>
      </w:r>
    </w:p>
    <w:p w:rsidRDefault="00836295" w:rsidP="00365EA9" w:rsidR="00836295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7024BB" w:rsidRPr="007024BB">
        <w:rPr>
          <w:bCs/>
          <w:szCs w:val="24"/>
        </w:rPr>
        <w:t>LARISA - C. M., otpremništvo, trgovina, uvoz - izvoz, zastupstvo, međunarodni prijevoz i skladištenje robe d. o. o. Rijeka, Ivana Grohovca 2 ( MBS 040057231 – OIB 04606122941 )</w:t>
      </w:r>
      <w:r w:rsidR="00FC4214">
        <w:rPr>
          <w:bCs/>
          <w:szCs w:val="24"/>
        </w:rPr>
        <w:t xml:space="preserve"> 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B509E9">
        <w:rPr>
          <w:color w:val="000000"/>
          <w:lang w:val="hr-HR"/>
        </w:rPr>
        <w:t>5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B509E9">
        <w:rPr>
          <w:color w:val="000000"/>
          <w:lang w:val="hr-HR"/>
        </w:rPr>
        <w:t>10</w:t>
      </w:r>
      <w:r w:rsidR="007024BB">
        <w:rPr>
          <w:color w:val="000000"/>
          <w:lang w:val="hr-HR"/>
        </w:rPr>
        <w:t>20</w:t>
      </w:r>
      <w:r w:rsidR="000F75CF">
        <w:rPr>
          <w:color w:val="000000"/>
          <w:lang w:val="hr-HR"/>
        </w:rPr>
        <w:t>-</w:t>
      </w:r>
      <w:r w:rsidR="009005E1">
        <w:rPr>
          <w:color w:val="000000"/>
          <w:lang w:val="hr-HR"/>
        </w:rPr>
        <w:t>20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</w:t>
      </w:r>
      <w:r w:rsidR="00221BF0">
        <w:rPr>
          <w:color w:val="000000"/>
          <w:lang w:val="hr-HR"/>
        </w:rPr>
        <w:t xml:space="preserve">ovni </w:t>
      </w:r>
      <w:r w:rsidR="00F2266F">
        <w:rPr>
          <w:color w:val="000000"/>
          <w:lang w:val="hr-HR"/>
        </w:rPr>
        <w:t>br</w:t>
      </w:r>
      <w:r w:rsidR="00221BF0">
        <w:rPr>
          <w:color w:val="000000"/>
          <w:lang w:val="hr-HR"/>
        </w:rPr>
        <w:t>oj</w:t>
      </w:r>
      <w:r w:rsidR="00F2266F">
        <w:rPr>
          <w:color w:val="000000"/>
          <w:lang w:val="hr-HR"/>
        </w:rPr>
        <w:t xml:space="preserve">  7 St-</w:t>
      </w:r>
      <w:r w:rsidR="00B509E9">
        <w:rPr>
          <w:color w:val="000000"/>
          <w:lang w:val="hr-HR"/>
        </w:rPr>
        <w:t>10</w:t>
      </w:r>
      <w:r w:rsidR="007024BB">
        <w:rPr>
          <w:color w:val="000000"/>
          <w:lang w:val="hr-HR"/>
        </w:rPr>
        <w:t>20</w:t>
      </w:r>
      <w:r w:rsidR="00F2266F">
        <w:rPr>
          <w:color w:val="000000"/>
          <w:lang w:val="hr-HR"/>
        </w:rPr>
        <w:t>/</w:t>
      </w:r>
      <w:r w:rsidR="009005E1">
        <w:rPr>
          <w:color w:val="000000"/>
          <w:lang w:val="hr-HR"/>
        </w:rPr>
        <w:t>20</w:t>
      </w:r>
      <w:r w:rsidR="00F2266F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r w:rsidRPr="00762B74">
        <w:t xml:space="preserve">Ako </w:t>
      </w:r>
      <w:r>
        <w:t xml:space="preserve">pozvane </w:t>
      </w:r>
      <w:r w:rsidRPr="00762B74">
        <w:t>osobe</w:t>
      </w:r>
      <w:r>
        <w:t xml:space="preserve"> </w:t>
      </w:r>
      <w:r w:rsidRPr="00762B74">
        <w:t>ne predujme traženi iznos, sud će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Ovo rješenje će se objaviti u </w:t>
      </w:r>
      <w:r>
        <w:t>na mrežnoj stranici e-oglasne ploče suda.</w:t>
      </w:r>
      <w:r w:rsidR="002F6E63">
        <w:t xml:space="preserve"> </w:t>
      </w:r>
      <w:r w:rsidR="002F6E63" w:rsidRPr="002F6E63">
        <w:t>Dostava se smatra obavljenom istekom osmoga dana od dana objave pismena na mrežnoj stranici e-</w:t>
      </w:r>
      <w:r w:rsidR="002F6E63">
        <w:t>o</w:t>
      </w:r>
      <w:r w:rsidR="002F6E63" w:rsidRPr="002F6E63">
        <w:t>glasn</w:t>
      </w:r>
      <w:r w:rsidR="002F6E63">
        <w:t>e</w:t>
      </w:r>
      <w:r w:rsidR="002F6E63" w:rsidRPr="002F6E63">
        <w:t xml:space="preserve"> ploč</w:t>
      </w:r>
      <w:r w:rsidR="002F6E63">
        <w:t>e</w:t>
      </w:r>
      <w:r w:rsidR="002F6E63" w:rsidRPr="002F6E63">
        <w:t xml:space="preserve"> suda.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7024BB" w:rsidP="000F75CF" w:rsidR="00B509E9">
      <w:pPr>
        <w:ind w:firstLine="720"/>
        <w:jc w:val="both"/>
        <w:rPr>
          <w:bCs/>
          <w:szCs w:val="24"/>
        </w:rPr>
      </w:pPr>
      <w:r w:rsidRPr="007024BB">
        <w:rPr>
          <w:bCs/>
          <w:szCs w:val="24"/>
        </w:rPr>
        <w:t xml:space="preserve">Financijska  agencija je temeljem odredbe članka 444. stavak 2. Stečajnog zakona (“Narodne novine” broj 71/15, u daljem tekstu: SZ )  podnijela sudu prijedlog za otvaranje stečajnoga postupka nad dužnikom LARISA - C. M.,  d. o. o. Rijeka, Ivana Grohovca 2 (   OIB 04606122941 ) uz obrazloženje da na dan 1. rujna 2015.  dužnik  u Očevidniku redoslijeda osnova za plaćanje ima evidentirane neizvršene osnove za plaćanje u </w:t>
      </w:r>
      <w:r w:rsidRPr="007024BB">
        <w:rPr>
          <w:bCs/>
          <w:szCs w:val="24"/>
        </w:rPr>
        <w:lastRenderedPageBreak/>
        <w:t>neprekinutom razdoblju od 2574 dana u ukupnom iznosu od 1.958.687,30 kn, te da ima dva  zaposlenika</w:t>
      </w:r>
      <w:r w:rsidR="00B509E9" w:rsidRPr="00B509E9">
        <w:rPr>
          <w:bCs/>
          <w:szCs w:val="24"/>
        </w:rPr>
        <w:t>.</w:t>
      </w:r>
    </w:p>
    <w:p w:rsidRDefault="001475FE" w:rsidP="000F75CF" w:rsidR="00B509E9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>Tijekom prethodnog postupka</w:t>
      </w:r>
      <w:r w:rsidR="00A13ED3" w:rsidRPr="00A13ED3">
        <w:rPr>
          <w:bCs/>
          <w:szCs w:val="24"/>
        </w:rPr>
        <w:t xml:space="preserve"> </w:t>
      </w:r>
      <w:r w:rsidR="00A603BF" w:rsidRPr="00A603BF">
        <w:rPr>
          <w:bCs/>
          <w:szCs w:val="24"/>
        </w:rPr>
        <w:t xml:space="preserve">radi utvrđivanja pretpostavki za otvaranje stečajnog postupka nad dužnikom </w:t>
      </w:r>
      <w:r w:rsidR="001F5035">
        <w:rPr>
          <w:bCs/>
          <w:szCs w:val="24"/>
        </w:rPr>
        <w:t>predlagatelj</w:t>
      </w:r>
      <w:r w:rsidR="00B509E9">
        <w:rPr>
          <w:bCs/>
          <w:szCs w:val="24"/>
        </w:rPr>
        <w:t xml:space="preserve"> je u svom podnesku od </w:t>
      </w:r>
      <w:r w:rsidR="00B509E9" w:rsidRPr="00B509E9">
        <w:rPr>
          <w:bCs/>
          <w:szCs w:val="24"/>
        </w:rPr>
        <w:t xml:space="preserve">9. ožujka 2017.  </w:t>
      </w:r>
      <w:r w:rsidR="00B509E9">
        <w:rPr>
          <w:bCs/>
          <w:szCs w:val="24"/>
        </w:rPr>
        <w:t xml:space="preserve">ostao kod navoda iz prijedloga </w:t>
      </w:r>
      <w:r w:rsidR="00A13ED3">
        <w:rPr>
          <w:bCs/>
          <w:szCs w:val="24"/>
        </w:rPr>
        <w:t xml:space="preserve">( list </w:t>
      </w:r>
      <w:r w:rsidR="00B509E9">
        <w:rPr>
          <w:bCs/>
          <w:szCs w:val="24"/>
        </w:rPr>
        <w:t>8</w:t>
      </w:r>
      <w:r w:rsidR="00A13ED3">
        <w:rPr>
          <w:bCs/>
          <w:szCs w:val="24"/>
        </w:rPr>
        <w:t xml:space="preserve"> spisa )</w:t>
      </w:r>
      <w:r w:rsidR="00B509E9">
        <w:rPr>
          <w:bCs/>
          <w:szCs w:val="24"/>
        </w:rPr>
        <w:t xml:space="preserve">, dok je privremeni stečajni upravitelj u svom  Izvješću od 12. travnja 2017. (list 17 do 30 spisa) naveo da je </w:t>
      </w:r>
      <w:r w:rsidR="00A603BF">
        <w:rPr>
          <w:bCs/>
          <w:szCs w:val="24"/>
        </w:rPr>
        <w:t xml:space="preserve">dužnik </w:t>
      </w:r>
      <w:r w:rsidR="00B255FB">
        <w:rPr>
          <w:bCs/>
          <w:szCs w:val="24"/>
        </w:rPr>
        <w:t>nesposoban za plaćanje</w:t>
      </w:r>
      <w:r w:rsidR="000F75CF">
        <w:rPr>
          <w:bCs/>
          <w:szCs w:val="24"/>
        </w:rPr>
        <w:t xml:space="preserve">, </w:t>
      </w:r>
      <w:r w:rsidR="00B509E9">
        <w:rPr>
          <w:bCs/>
          <w:szCs w:val="24"/>
        </w:rPr>
        <w:t>te da nema imovine za pokriće tro</w:t>
      </w:r>
      <w:r w:rsidR="00FE7784">
        <w:rPr>
          <w:bCs/>
          <w:szCs w:val="24"/>
        </w:rPr>
        <w:t>š</w:t>
      </w:r>
      <w:r w:rsidR="00B509E9">
        <w:rPr>
          <w:bCs/>
          <w:szCs w:val="24"/>
        </w:rPr>
        <w:t>ka stečajnog postupka.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r w:rsidR="007756C9" w:rsidRPr="00A15F9E">
        <w:rPr>
          <w:szCs w:val="24"/>
        </w:rPr>
        <w:t xml:space="preserve">Stečajnog zakona ( „Narodne novine“ broj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>, u daljnjem tekstu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>Osnovano je za pretpostaviti da bi  troškovi otvorenog stečajnog postupka iznosili 2</w:t>
      </w:r>
      <w:r w:rsidR="00B509E9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i to </w:t>
      </w:r>
      <w:r w:rsidR="00FE7784">
        <w:rPr>
          <w:szCs w:val="24"/>
          <w:lang w:val="hr-HR"/>
        </w:rPr>
        <w:t xml:space="preserve">troškovi </w:t>
      </w:r>
      <w:r w:rsidR="00A13ED3" w:rsidRPr="00A13ED3">
        <w:rPr>
          <w:szCs w:val="24"/>
          <w:lang w:val="hr-HR"/>
        </w:rPr>
        <w:t>nagrad</w:t>
      </w:r>
      <w:r w:rsidR="00FE7784">
        <w:rPr>
          <w:szCs w:val="24"/>
          <w:lang w:val="hr-HR"/>
        </w:rPr>
        <w:t>e</w:t>
      </w:r>
      <w:r w:rsidR="00A13ED3" w:rsidRPr="00A13ED3">
        <w:rPr>
          <w:szCs w:val="24"/>
          <w:lang w:val="hr-HR"/>
        </w:rPr>
        <w:t xml:space="preserve"> za rad </w:t>
      </w:r>
      <w:r w:rsidR="00A603BF">
        <w:rPr>
          <w:szCs w:val="24"/>
          <w:lang w:val="hr-HR"/>
        </w:rPr>
        <w:t>privremeno</w:t>
      </w:r>
      <w:r w:rsidR="00FE7784">
        <w:rPr>
          <w:szCs w:val="24"/>
          <w:lang w:val="hr-HR"/>
        </w:rPr>
        <w:t>m</w:t>
      </w:r>
      <w:r w:rsidR="00A603BF">
        <w:rPr>
          <w:szCs w:val="24"/>
          <w:lang w:val="hr-HR"/>
        </w:rPr>
        <w:t xml:space="preserve"> i </w:t>
      </w:r>
      <w:r w:rsidR="00A13ED3" w:rsidRPr="00A13ED3">
        <w:rPr>
          <w:szCs w:val="24"/>
          <w:lang w:val="hr-HR"/>
        </w:rPr>
        <w:t>stečajno</w:t>
      </w:r>
      <w:r w:rsidR="00FE7784">
        <w:rPr>
          <w:szCs w:val="24"/>
          <w:lang w:val="hr-HR"/>
        </w:rPr>
        <w:t>m</w:t>
      </w:r>
      <w:r w:rsidR="00A13ED3" w:rsidRPr="00A13ED3">
        <w:rPr>
          <w:szCs w:val="24"/>
          <w:lang w:val="hr-HR"/>
        </w:rPr>
        <w:t xml:space="preserve"> upravitelj</w:t>
      </w:r>
      <w:r w:rsidR="00FE7784">
        <w:rPr>
          <w:szCs w:val="24"/>
          <w:lang w:val="hr-HR"/>
        </w:rPr>
        <w:t>u</w:t>
      </w:r>
      <w:r w:rsidR="00A13ED3" w:rsidRPr="00A13ED3">
        <w:rPr>
          <w:szCs w:val="24"/>
          <w:lang w:val="hr-HR"/>
        </w:rPr>
        <w:t xml:space="preserve"> u iznosu 1</w:t>
      </w:r>
      <w:r w:rsidR="00B509E9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340A3D">
        <w:rPr>
          <w:bCs/>
          <w:szCs w:val="24"/>
        </w:rPr>
        <w:t>7</w:t>
      </w:r>
      <w:r w:rsidR="00B509E9">
        <w:rPr>
          <w:bCs/>
          <w:szCs w:val="24"/>
        </w:rPr>
        <w:t xml:space="preserve">. lipnja </w:t>
      </w:r>
      <w:r w:rsidR="00B509E9" w:rsidRPr="00717F9D">
        <w:rPr>
          <w:bCs/>
          <w:szCs w:val="24"/>
        </w:rPr>
        <w:t>2017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E7784" w:rsidP="00FB4DB2" w:rsidR="00FE7784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lastRenderedPageBreak/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340A3D">
        <w:rPr>
          <w:bCs/>
          <w:szCs w:val="24"/>
        </w:rPr>
        <w:t>7</w:t>
      </w:r>
      <w:r w:rsidR="00B509E9">
        <w:rPr>
          <w:bCs/>
          <w:szCs w:val="24"/>
        </w:rPr>
        <w:t xml:space="preserve">. lipnja </w:t>
      </w:r>
      <w:r w:rsidR="00B509E9" w:rsidRPr="00717F9D">
        <w:rPr>
          <w:bCs/>
          <w:szCs w:val="24"/>
        </w:rPr>
        <w:t>2017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B98" w:rsidR="00EC6B98">
      <w:r>
        <w:separator/>
      </w:r>
    </w:p>
  </w:endnote>
  <w:endnote w:id="0" w:type="continuationSeparator">
    <w:p w:rsidRDefault="00EC6B98" w:rsidR="00EC6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2870120"/>
      <w:docPartObj>
        <w:docPartGallery w:val="Page Numbers (Bottom of Page)"/>
        <w:docPartUnique/>
      </w:docPartObj>
    </w:sdtPr>
    <w:sdtEndPr/>
    <w:sdtContent>
      <w:p w:rsidRDefault="00425F5D" w:rsidR="00425F5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176" w:rsidRPr="000F4176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425F5D" w:rsidR="00425F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B98" w:rsidR="00EC6B98">
      <w:r>
        <w:separator/>
      </w:r>
    </w:p>
  </w:footnote>
  <w:footnote w:id="0" w:type="continuationSeparator">
    <w:p w:rsidRDefault="00EC6B98" w:rsidR="00EC6B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B509E9">
      <w:t>10</w:t>
    </w:r>
    <w:r w:rsidR="007024BB">
      <w:t>20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FE7784">
      <w:t>1</w:t>
    </w:r>
    <w:r w:rsidR="007024BB">
      <w:t>7</w:t>
    </w:r>
    <w:r w:rsidR="00B509E9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4176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ECE"/>
    <w:rsid w:val="001602B9"/>
    <w:rsid w:val="00176D1B"/>
    <w:rsid w:val="00197487"/>
    <w:rsid w:val="001C53D1"/>
    <w:rsid w:val="001C6F8A"/>
    <w:rsid w:val="001D3B8D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4CA"/>
    <w:rsid w:val="002F6E63"/>
    <w:rsid w:val="002F7A82"/>
    <w:rsid w:val="00332F82"/>
    <w:rsid w:val="00340A3D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3D315E"/>
    <w:rsid w:val="00404EC7"/>
    <w:rsid w:val="00405DD5"/>
    <w:rsid w:val="00425BF4"/>
    <w:rsid w:val="00425F5D"/>
    <w:rsid w:val="00426147"/>
    <w:rsid w:val="00430C56"/>
    <w:rsid w:val="00433B3E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73A29"/>
    <w:rsid w:val="00584FF5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24BB"/>
    <w:rsid w:val="007078EB"/>
    <w:rsid w:val="00717BCE"/>
    <w:rsid w:val="00717F9D"/>
    <w:rsid w:val="00751CA7"/>
    <w:rsid w:val="007627C3"/>
    <w:rsid w:val="00762B74"/>
    <w:rsid w:val="0076384C"/>
    <w:rsid w:val="007723CB"/>
    <w:rsid w:val="007756C9"/>
    <w:rsid w:val="007762EB"/>
    <w:rsid w:val="007765F7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12D7D"/>
    <w:rsid w:val="00921A43"/>
    <w:rsid w:val="009225F8"/>
    <w:rsid w:val="00927098"/>
    <w:rsid w:val="0092729F"/>
    <w:rsid w:val="00957AB1"/>
    <w:rsid w:val="009621FA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509E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692E"/>
    <w:rsid w:val="00BC0CBC"/>
    <w:rsid w:val="00BF56DF"/>
    <w:rsid w:val="00BF6FE0"/>
    <w:rsid w:val="00C03A34"/>
    <w:rsid w:val="00C146E2"/>
    <w:rsid w:val="00C14867"/>
    <w:rsid w:val="00C27115"/>
    <w:rsid w:val="00C34F50"/>
    <w:rsid w:val="00C42767"/>
    <w:rsid w:val="00C468F3"/>
    <w:rsid w:val="00C50318"/>
    <w:rsid w:val="00C5296C"/>
    <w:rsid w:val="00C75676"/>
    <w:rsid w:val="00C92711"/>
    <w:rsid w:val="00C97E66"/>
    <w:rsid w:val="00CB07F9"/>
    <w:rsid w:val="00CB459E"/>
    <w:rsid w:val="00D07C57"/>
    <w:rsid w:val="00D128BC"/>
    <w:rsid w:val="00D45687"/>
    <w:rsid w:val="00D65AFF"/>
    <w:rsid w:val="00D7440D"/>
    <w:rsid w:val="00D9263A"/>
    <w:rsid w:val="00D92A9B"/>
    <w:rsid w:val="00D92B08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C6B98"/>
    <w:rsid w:val="00EF1943"/>
    <w:rsid w:val="00EF6A5F"/>
    <w:rsid w:val="00F0544C"/>
    <w:rsid w:val="00F14314"/>
    <w:rsid w:val="00F2266F"/>
    <w:rsid w:val="00F512C4"/>
    <w:rsid w:val="00F5569C"/>
    <w:rsid w:val="00F6229B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4214"/>
    <w:rsid w:val="00FC5045"/>
    <w:rsid w:val="00FC5BAF"/>
    <w:rsid w:val="00FD29FC"/>
    <w:rsid w:val="00FE28E2"/>
    <w:rsid w:val="00FE59F8"/>
    <w:rsid w:val="00FE7784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425F5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41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417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17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17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17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425F5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41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417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17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17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17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St-1020/2016</izvorni_sadrzaj>
    <derivirana_varijabla naziv="DomainObject.Predmet.OznakaBroj_1">St-1020/2016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LARISA - C.M. d.o.o.</izvorni_sadrzaj>
    <derivirana_varijabla naziv="DomainObject.Predmet.ProtustrankaFormated_1">  LARISA - C.M. d.o.o.</derivirana_varijabla>
  </DomainObject.Predmet.ProtustrankaFormated>
  <DomainObject.Predmet.ProtustrankaFormatedOIB>
    <izvorni_sadrzaj>  LARISA - C.M. d.o.o., OIB 04606122941</izvorni_sadrzaj>
    <derivirana_varijabla naziv="DomainObject.Predmet.ProtustrankaFormatedOIB_1">  LARISA - C.M. d.o.o., OIB 04606122941</derivirana_varijabla>
  </DomainObject.Predmet.ProtustrankaFormatedOIB>
  <DomainObject.Predmet.ProtustrankaFormatedWithAdress>
    <izvorni_sadrzaj> LARISA - C.M. d.o.o., Ivana Grohovca 2, 51000 Rijeka</izvorni_sadrzaj>
    <derivirana_varijabla naziv="DomainObject.Predmet.ProtustrankaFormatedWithAdress_1"> LARISA - C.M. d.o.o., Ivana Grohovca 2, 51000 Rijeka</derivirana_varijabla>
  </DomainObject.Predmet.ProtustrankaFormatedWithAdress>
  <DomainObject.Predmet.ProtustrankaFormatedWithAdressOIB>
    <izvorni_sadrzaj> LARISA - C.M. d.o.o., OIB 04606122941, Ivana Grohovca 2, 51000 Rijeka</izvorni_sadrzaj>
    <derivirana_varijabla naziv="DomainObject.Predmet.ProtustrankaFormatedWithAdressOIB_1"> LARISA - C.M. d.o.o., OIB 04606122941, Ivana Grohovca 2, 51000 Rijeka</derivirana_varijabla>
  </DomainObject.Predmet.ProtustrankaFormatedWithAdressOIB>
  <DomainObject.Predmet.ProtustrankaWithAdress>
    <izvorni_sadrzaj>LARISA - C.M. d.o.o. Ivana Grohovca 2, 51000 Rijeka</izvorni_sadrzaj>
    <derivirana_varijabla naziv="DomainObject.Predmet.ProtustrankaWithAdress_1">LARISA - C.M. d.o.o. Ivana Grohovca 2, 51000 Rijeka</derivirana_varijabla>
  </DomainObject.Predmet.ProtustrankaWithAdress>
  <DomainObject.Predmet.ProtustrankaWithAdressOIB>
    <izvorni_sadrzaj>LARISA - C.M. d.o.o., OIB 04606122941, Ivana Grohovca 2, 51000 Rijeka</izvorni_sadrzaj>
    <derivirana_varijabla naziv="DomainObject.Predmet.ProtustrankaWithAdressOIB_1">LARISA - C.M. d.o.o., OIB 04606122941, Ivana Grohovca 2, 51000 Rijeka</derivirana_varijabla>
  </DomainObject.Predmet.ProtustrankaWithAdressOIB>
  <DomainObject.Predmet.ProtustrankaNazivFormated>
    <izvorni_sadrzaj>LARISA - C.M. d.o.o.</izvorni_sadrzaj>
    <derivirana_varijabla naziv="DomainObject.Predmet.ProtustrankaNazivFormated_1">LARISA - C.M. d.o.o.</derivirana_varijabla>
  </DomainObject.Predmet.ProtustrankaNazivFormated>
  <DomainObject.Predmet.ProtustrankaNazivFormatedOIB>
    <izvorni_sadrzaj>LARISA - C.M. d.o.o., OIB 04606122941</izvorni_sadrzaj>
    <derivirana_varijabla naziv="DomainObject.Predmet.ProtustrankaNazivFormatedOIB_1">LARISA - C.M. d.o.o., OIB 04606122941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LARISA - C.M. d.o.o.</item>
    </izvorni_sadrzaj>
    <derivirana_varijabla naziv="DomainObject.Predmet.ProtuStrankaListFormated_1">
      <item>LARISA - C.M. d.o.o.</item>
    </derivirana_varijabla>
  </DomainObject.Predmet.ProtuStrankaListFormated>
  <DomainObject.Predmet.ProtuStrankaListFormatedOIB>
    <izvorni_sadrzaj>
      <item>LARISA - C.M. d.o.o., OIB 04606122941</item>
    </izvorni_sadrzaj>
    <derivirana_varijabla naziv="DomainObject.Predmet.ProtuStrankaListFormatedOIB_1">
      <item>LARISA - C.M. d.o.o., OIB 04606122941</item>
    </derivirana_varijabla>
  </DomainObject.Predmet.ProtuStrankaListFormatedOIB>
  <DomainObject.Predmet.ProtuStrankaListFormatedWithAdress>
    <izvorni_sadrzaj>
      <item>LARISA - C.M. d.o.o., Ivana Grohovca 2, 51000 Rijeka</item>
    </izvorni_sadrzaj>
    <derivirana_varijabla naziv="DomainObject.Predmet.ProtuStrankaListFormatedWithAdress_1">
      <item>LARISA - C.M. d.o.o., Ivana Grohovca 2, 51000 Rijeka</item>
    </derivirana_varijabla>
  </DomainObject.Predmet.ProtuStrankaListFormatedWithAdress>
  <DomainObject.Predmet.ProtuStrankaListFormatedWithAdressOIB>
    <izvorni_sadrzaj>
      <item>LARISA - C.M. d.o.o., OIB 04606122941, Ivana Grohovca 2, 51000 Rijeka</item>
    </izvorni_sadrzaj>
    <derivirana_varijabla naziv="DomainObject.Predmet.ProtuStrankaListFormatedWithAdressOIB_1">
      <item>LARISA - C.M. d.o.o., OIB 04606122941, Ivana Grohovca 2, 51000 Rijeka</item>
    </derivirana_varijabla>
  </DomainObject.Predmet.ProtuStrankaListFormatedWithAdressOIB>
  <DomainObject.Predmet.ProtuStrankaListNazivFormated>
    <izvorni_sadrzaj>
      <item>LARISA - C.M. d.o.o.</item>
    </izvorni_sadrzaj>
    <derivirana_varijabla naziv="DomainObject.Predmet.ProtuStrankaListNazivFormated_1">
      <item>LARISA - C.M. d.o.o.</item>
    </derivirana_varijabla>
  </DomainObject.Predmet.ProtuStrankaListNazivFormated>
  <DomainObject.Predmet.ProtuStrankaListNazivFormatedOIB>
    <izvorni_sadrzaj>
      <item>LARISA - C.M. d.o.o., OIB 04606122941</item>
    </izvorni_sadrzaj>
    <derivirana_varijabla naziv="DomainObject.Predmet.ProtuStrankaListNazivFormatedOIB_1">
      <item>LARISA - C.M. d.o.o., OIB 04606122941</item>
    </derivirana_varijabla>
  </DomainObject.Predmet.ProtuStrankaListNazivFormatedOIB>
  <DomainObject.Predmet.OstaliListFormated>
    <izvorni_sadrzaj>
      <item>Mladen Čepić</item>
    </izvorni_sadrzaj>
    <derivirana_varijabla naziv="DomainObject.Predmet.OstaliListFormated_1">
      <item>Mladen Čepić</item>
    </derivirana_varijabla>
  </DomainObject.Predmet.OstaliListFormated>
  <DomainObject.Predmet.OstaliListFormatedOIB>
    <izvorni_sadrzaj>
      <item>Mladen Čepić, OIB 88281690556</item>
    </izvorni_sadrzaj>
    <derivirana_varijabla naziv="DomainObject.Predmet.OstaliListFormatedOIB_1">
      <item>Mladen Čepić, OIB 88281690556</item>
    </derivirana_varijabla>
  </DomainObject.Predmet.OstaliListFormatedOIB>
  <DomainObject.Predmet.OstaliListFormatedWithAdress>
    <izvorni_sadrzaj>
      <item>Mladen Čepić, 19. Udarne Divizije 11, 51000 Rijeka</item>
    </izvorni_sadrzaj>
    <derivirana_varijabla naziv="DomainObject.Predmet.OstaliListFormatedWithAdress_1">
      <item>Mladen Čepić, 19. Udarne Divizije 11, 51000 Rijeka</item>
    </derivirana_varijabla>
  </DomainObject.Predmet.OstaliListFormatedWithAdress>
  <DomainObject.Predmet.OstaliListFormatedWithAdressOIB>
    <izvorni_sadrzaj>
      <item>Mladen Čepić, OIB 88281690556, 19. Udarne Divizije 11, 51000 Rijeka</item>
    </izvorni_sadrzaj>
    <derivirana_varijabla naziv="DomainObject.Predmet.OstaliListFormatedWithAdressOIB_1">
      <item>Mladen Čepić, OIB 88281690556, 19. Udarne Divizije 11, 51000 Rijeka</item>
    </derivirana_varijabla>
  </DomainObject.Predmet.OstaliListFormatedWithAdressOIB>
  <DomainObject.Predmet.OstaliListNazivFormated>
    <izvorni_sadrzaj>
      <item>Mladen Čepić</item>
    </izvorni_sadrzaj>
    <derivirana_varijabla naziv="DomainObject.Predmet.OstaliListNazivFormated_1">
      <item>Mladen Čepić</item>
    </derivirana_varijabla>
  </DomainObject.Predmet.OstaliListNazivFormated>
  <DomainObject.Predmet.OstaliListNazivFormatedOIB>
    <izvorni_sadrzaj>
      <item>Mladen Čepić, OIB 88281690556</item>
    </izvorni_sadrzaj>
    <derivirana_varijabla naziv="DomainObject.Predmet.OstaliListNazivFormatedOIB_1">
      <item>Mladen Čepić, OIB 88281690556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LARISA - C.M. d.o.o.</izvorni_sadrzaj>
    <derivirana_varijabla naziv="DomainObject.Predmet.ProtustrankaIDrugi_1">LARISA - C.M.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LARISA - C.M. d.o.o., OIB 04606122941, Ivana Grohovca 2, 51000 Rijeka</izvorni_sadrzaj>
    <derivirana_varijabla naziv="DomainObject.Predmet.ProtustrankaIDrugiAdressOIB_1">LARISA - C.M. d.o.o., OIB 04606122941, Ivana Grohovca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LARISA - C.M. d.o.o.</item>
      <item>Mladen Čepić</item>
    </izvorni_sadrzaj>
    <derivirana_varijabla naziv="DomainObject.Predmet.SudioniciListNaziv_1">
      <item>FINA  Rijeka</item>
      <item>LARISA - C.M. d.o.o.</item>
      <item>Mladen Čepić</item>
    </derivirana_varijabla>
  </DomainObject.Predmet.SudioniciListNaziv>
  <DomainObject.Predmet.SudioniciListAdressOIB>
    <izvorni_sadrzaj>
      <item>FINA  Rijeka, OIB 85821130368, Frana Kurelca 8,51000 Rijeka</item>
      <item>LARISA - C.M. d.o.o., OIB 04606122941, Ivana Grohovca 2,51000 Rijeka</item>
      <item>Mladen Čepić, OIB 88281690556, 19. Udarne Divizije 11,51000 Rijeka</item>
    </izvorni_sadrzaj>
    <derivirana_varijabla naziv="DomainObject.Predmet.SudioniciListAdressOIB_1">
      <item>FINA  Rijeka, OIB 85821130368, Frana Kurelca 8,51000 Rijeka</item>
      <item>LARISA - C.M. d.o.o., OIB 04606122941, Ivana Grohovca 2,51000 Rijeka</item>
      <item>Mladen Čepić, OIB 88281690556, 19. Udarne Divizije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04606122941</item>
      <item>, OIB 88281690556</item>
    </izvorni_sadrzaj>
    <derivirana_varijabla naziv="DomainObject.Predmet.SudioniciListNazivOIB_1">
      <item>, OIB 85821130368</item>
      <item>, OIB 04606122941</item>
      <item>, OIB 88281690556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728</properties:Words>
  <properties:Characters>3733</properties:Characters>
  <properties:Lines>93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2017-06-07T10:32:00Z</dcterms:created>
  <dc:creator>T SUD</dc:creator>
  <cp:lastModifiedBy>Tanja Fidel</cp:lastModifiedBy>
  <cp:lastPrinted>2017-06-07T11:40:00Z</cp:lastPrinted>
  <dcterms:modified xmlns:xsi="http://www.w3.org/2001/XMLSchema-instance" xsi:type="dcterms:W3CDTF">2017-06-07T12:20:00Z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