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464a" w14:paraId="db2464a" w:rsidRDefault="00AB4602" w:rsidP="00F62E5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Start w:name="_GoBack" w:id="0"/>
    <w:p w:rsidRDefault="00D97F56" w:rsidP="004F27AE" w:rsidR="00AE649C">
      <w:pPr>
        <w:pStyle w:val="NormaleSPIS"/>
      </w:pPr>
      <w:r>
        <w:object w:dyaOrig="972" w:dxaOrig="1513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7" style="width:75.6pt;height:48.6pt" type="#_x0000_t75">
            <v:imagedata r:id="rId11" o:title=""/>
          </v:shape>
          <o:OLEObject r:id="rId12" ObjectID="_1578396790" DrawAspect="Icon" ShapeID="_x0000_i1027" ProgID="AcroExch.Document.11" Type="Embed"/>
        </w:object>
      </w:r>
      <w:bookmarkEnd w:id="0"/>
    </w:p>
    <w:p w:rsidRDefault="00F62E57" w:rsidP="004F27AE" w:rsidR="00F62E57">
      <w:pPr>
        <w:pStyle w:val="NormaleSPIS"/>
      </w:pPr>
    </w:p>
    <w:p w:rsidRDefault="00F62E57" w:rsidP="004F27AE" w:rsidR="00F62E57">
      <w:pPr>
        <w:pStyle w:val="NormaleSPIS"/>
      </w:pPr>
      <w:r>
        <w:t>Plan restrukturiranja otvoriti klikom na gornju ikonu.</w:t>
      </w:r>
    </w:p>
    <w:p w:rsidRDefault="00F62E57" w:rsidP="004F27AE" w:rsidR="00F62E57" w:rsidRPr="00B76F3C">
      <w:pPr>
        <w:pStyle w:val="NormaleSPIS"/>
      </w:pPr>
    </w:p>
    <w:sectPr w:rsidSect="0032366B" w:rsidR="00F62E57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97F56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E57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St-789/2017-186</izvorni_sadrzaj>
    <derivirana_varijabla naziv="DomainObject.Oznaka_1">St-789/2017-186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</izvorni_sadrzaj>
    <derivirana_varijabla naziv="DomainObject.Predmet.OstaliListFormated_1">
      <item>Vanda Kovačević Gelenčer</item>
      <item>Odvjetničko društvo Dominković i partneri d.o.o.</item>
      <item>PRIMACOŠPED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</izvorni_sadrzaj>
    <derivirana_varijabla naziv="DomainObject.Predmet.OstaliListNazivFormated_1">
      <item>Vanda Kovačević Gelenčer</item>
      <item>Odvjetničko društvo Dominković i partneri d.o.o.</item>
      <item>PRIMACOŠPED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St-789/2017-186</izvorni_sadrzaj>
    <derivirana_varijabla naziv="DomainObject.PoslovniBrojDokumenta_1">St-789/2017-186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BC82B-1E06-47C4-B745-AC065BCCF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</properties:Words>
  <properties:Characters>48</properties:Characters>
  <properties:Lines>4</properties:Lines>
  <properties:Paragraphs>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2018-01-25T13:47:00Z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St-789/2017-186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