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85d9" w14:paraId="54c85d9" w:rsidRDefault="00D4735C" w:rsidP="00E32BB2" w:rsidR="00EB024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C127EB" w:rsidP="00C127EB" w:rsidR="00C127EB"/>
    <w:p w:rsidRDefault="00C127EB" w:rsidP="00C127EB" w:rsidR="00C127EB">
      <w:pPr>
        <w:jc w:val="center"/>
      </w:pPr>
      <w:r>
        <w:t>R J E Š E N J E</w:t>
      </w: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u </w:t>
      </w:r>
      <w:r w:rsidR="007C597B">
        <w:t xml:space="preserve">stečajnom postupku nad stečajnim dužnikom </w:t>
      </w:r>
      <w:r w:rsidR="00DE1A18">
        <w:t>DEKORATIVNI PODOVI d.o.o.-u stečaju, Split, Trondheimska 4A, OIB: 78574422647</w:t>
      </w:r>
      <w:r w:rsidR="00415FA7">
        <w:t xml:space="preserve">,  </w:t>
      </w:r>
      <w:r w:rsidR="00184EAF">
        <w:t xml:space="preserve">dana </w:t>
      </w:r>
      <w:r w:rsidR="00DE1A18">
        <w:t>27. veljače</w:t>
      </w:r>
      <w:r w:rsidR="00D4735C">
        <w:t xml:space="preserve"> 2017</w:t>
      </w:r>
      <w:r w:rsidR="00415FA7">
        <w:t xml:space="preserve">. </w:t>
      </w:r>
      <w:r w:rsidR="00896F49">
        <w:t>godine</w:t>
      </w:r>
    </w:p>
    <w:p w:rsidRDefault="00BA61D1" w:rsidP="00415FA7" w:rsidR="00BA61D1">
      <w:pPr>
        <w:pStyle w:val="Naslov1"/>
        <w:jc w:val="left"/>
      </w:pPr>
    </w:p>
    <w:p w:rsidRDefault="006056E0" w:rsidP="006056E0" w:rsidR="006056E0" w:rsidRPr="00A10ADE">
      <w:pPr>
        <w:jc w:val="center"/>
        <w:rPr>
          <w:bCs/>
        </w:rPr>
      </w:pPr>
      <w:r w:rsidRPr="00A10ADE">
        <w:rPr>
          <w:bCs/>
        </w:rPr>
        <w:t>r i j e š i o     j e</w:t>
      </w:r>
    </w:p>
    <w:p w:rsidRDefault="006056E0" w:rsidP="006056E0" w:rsidR="006056E0">
      <w:pPr>
        <w:jc w:val="center"/>
        <w:rPr>
          <w:bCs/>
        </w:rPr>
      </w:pPr>
    </w:p>
    <w:p w:rsidRDefault="006056E0" w:rsidP="00002D27" w:rsidR="006056E0" w:rsidRPr="000E5A36">
      <w:pPr>
        <w:numPr>
          <w:ilvl w:val="0"/>
          <w:numId w:val="7"/>
        </w:numPr>
        <w:jc w:val="both"/>
      </w:pPr>
      <w:r w:rsidRPr="00C5004D">
        <w:t>Odobrava se stečajn</w:t>
      </w:r>
      <w:r w:rsidR="00486299">
        <w:t>o</w:t>
      </w:r>
      <w:r w:rsidR="00DE1A18">
        <w:t>j</w:t>
      </w:r>
      <w:r w:rsidR="00C127EB">
        <w:t xml:space="preserve"> </w:t>
      </w:r>
      <w:r w:rsidR="000D59B8">
        <w:t>upravitelj</w:t>
      </w:r>
      <w:r w:rsidR="00DE1A18">
        <w:t>ici Anči Bašić iz Splita, Mažuranićevo šetalište 35</w:t>
      </w:r>
      <w:r w:rsidR="00C127EB">
        <w:t xml:space="preserve">, </w:t>
      </w:r>
      <w:r>
        <w:t>dioba</w:t>
      </w:r>
      <w:r w:rsidR="00EC27B6">
        <w:t xml:space="preserve"> novčanih sredstava u skladu sa </w:t>
      </w:r>
      <w:r>
        <w:t>d</w:t>
      </w:r>
      <w:r w:rsidRPr="00C5004D">
        <w:t xml:space="preserve">iobenim popisom  primljenim kod ovog suda </w:t>
      </w:r>
      <w:r w:rsidR="00C127EB">
        <w:t>dana</w:t>
      </w:r>
      <w:r w:rsidR="00491389">
        <w:t xml:space="preserve"> </w:t>
      </w:r>
      <w:r w:rsidR="00DE1A18">
        <w:t>24. veljače</w:t>
      </w:r>
      <w:r w:rsidR="00D4735C">
        <w:t xml:space="preserve"> 2017</w:t>
      </w:r>
      <w:r w:rsidR="00EB0242">
        <w:t>.</w:t>
      </w:r>
      <w:r w:rsidR="00C127EB">
        <w:t xml:space="preserve"> </w:t>
      </w:r>
      <w:r w:rsidR="00491389">
        <w:t>godine</w:t>
      </w:r>
      <w:r>
        <w:t>,</w:t>
      </w:r>
      <w:r w:rsidR="00486299">
        <w:t xml:space="preserve"> prema kojem diobenom popisu </w:t>
      </w:r>
      <w:r w:rsidR="000D59B8">
        <w:t>će stečajn</w:t>
      </w:r>
      <w:r w:rsidR="00DE1A18">
        <w:t>i</w:t>
      </w:r>
      <w:r w:rsidR="000D59B8">
        <w:t xml:space="preserve">m </w:t>
      </w:r>
      <w:r w:rsidR="00DE1A18">
        <w:t>vjerovnicima</w:t>
      </w:r>
      <w:r w:rsidR="000D59B8">
        <w:t xml:space="preserve"> I</w:t>
      </w:r>
      <w:r w:rsidR="00390B43">
        <w:t xml:space="preserve"> viš</w:t>
      </w:r>
      <w:r w:rsidR="002B34A6">
        <w:t>eg isplatnog reda biti isplaćen</w:t>
      </w:r>
      <w:r w:rsidR="00390B43">
        <w:t xml:space="preserve"> ukupno iznos od </w:t>
      </w:r>
      <w:r w:rsidR="00DE1A18">
        <w:t>99.979,93</w:t>
      </w:r>
      <w:r w:rsidR="00390B43" w:rsidRPr="000E5A36">
        <w:t xml:space="preserve"> kuna, </w:t>
      </w:r>
      <w:r w:rsidR="00DE1A18">
        <w:t>31</w:t>
      </w:r>
      <w:r w:rsidR="000E5A36" w:rsidRPr="000E5A36">
        <w:t>%</w:t>
      </w:r>
      <w:r w:rsidR="00390B43" w:rsidRPr="000E5A36">
        <w:t xml:space="preserve"> od utvrđenog iznosa tražbine, i to stečajn</w:t>
      </w:r>
      <w:r w:rsidR="00DE1A18">
        <w:t xml:space="preserve">im vjerovnicima: </w:t>
      </w:r>
      <w:r w:rsidR="000D59B8" w:rsidRPr="000E5A36">
        <w:t>REPUBLIKA HRVATSKA, MINISTARSTVO FINANCIJA-POREZNA UPRAVA, OIB: 18683136487</w:t>
      </w:r>
      <w:r w:rsidR="00DE1A18">
        <w:t xml:space="preserve"> iznos od 98.053,79 kuna, MARKO BAZINA, Neorić bb, Neorić, OIB: 35456057128 iznos od 1.023,00 kuna i MARINA OPAČAK, Kralja Tomislava 38, Okrug Gornji, OIB: 96896561145 iznos od 903,14 kuna.</w:t>
      </w:r>
    </w:p>
    <w:p w:rsidRDefault="00C94970" w:rsidP="00C94970" w:rsidR="00C94970">
      <w:pPr>
        <w:ind w:left="720"/>
        <w:jc w:val="both"/>
      </w:pPr>
    </w:p>
    <w:p w:rsidRDefault="006056E0" w:rsidP="006056E0" w:rsidR="006056E0">
      <w:pPr>
        <w:numPr>
          <w:ilvl w:val="0"/>
          <w:numId w:val="7"/>
        </w:numPr>
        <w:jc w:val="both"/>
      </w:pPr>
      <w:r>
        <w:t>Vjerovnici imaju pravo u roku od 8 dana podnijeti prigovor na diobeni popis ovom sudu.</w:t>
      </w: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EC27B6">
        <w:t>06. travnja</w:t>
      </w:r>
      <w:r w:rsidR="00D4735C">
        <w:t xml:space="preserve"> </w:t>
      </w:r>
      <w:r w:rsidR="0073145A">
        <w:t>2017</w:t>
      </w:r>
      <w:r w:rsidR="00EB0242" w:rsidRPr="00EB0242">
        <w:t>.</w:t>
      </w:r>
      <w:r w:rsidR="005A5D17" w:rsidRPr="00EB0242">
        <w:t xml:space="preserve"> </w:t>
      </w:r>
      <w:r w:rsidR="00002D27" w:rsidRPr="00EB0242">
        <w:t>godine</w:t>
      </w:r>
      <w:r w:rsidRPr="00EB0242">
        <w:t xml:space="preserve"> u </w:t>
      </w:r>
      <w:r w:rsidR="00EC27B6">
        <w:t>10.00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0E5A36">
        <w:t>og</w:t>
      </w:r>
      <w:r w:rsidR="002332BF">
        <w:t xml:space="preserve"> upravitelj</w:t>
      </w:r>
      <w:r w:rsidR="000E5A36">
        <w:t>a</w:t>
      </w:r>
      <w:r>
        <w:t>,</w:t>
      </w:r>
    </w:p>
    <w:p w:rsidRDefault="006056E0" w:rsidP="006056E0" w:rsidR="006056E0">
      <w:pPr>
        <w:ind w:left="1416"/>
        <w:jc w:val="both"/>
      </w:pPr>
      <w:r>
        <w:t>- podnošenja prigovora na diobeni popis,</w:t>
      </w:r>
    </w:p>
    <w:p w:rsidRDefault="006056E0" w:rsidP="002B34A6" w:rsidR="006056E0">
      <w:pPr>
        <w:ind w:left="1416"/>
        <w:jc w:val="both"/>
      </w:pPr>
      <w:r>
        <w:t>- saslušanj</w:t>
      </w:r>
      <w:r w:rsidR="000D59B8">
        <w:t>e</w:t>
      </w:r>
      <w:r>
        <w:t xml:space="preserve"> stečaj</w:t>
      </w:r>
      <w:r w:rsidR="002F361C">
        <w:t>n</w:t>
      </w:r>
      <w:r w:rsidR="000D59B8">
        <w:t>og</w:t>
      </w:r>
      <w:r w:rsidR="002332BF">
        <w:t xml:space="preserve"> </w:t>
      </w:r>
      <w:r w:rsidR="000D59B8">
        <w:t>upravitelja</w:t>
      </w:r>
      <w:r w:rsidR="00D665A6">
        <w:t>.</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w:t>
      </w:r>
      <w:r w:rsidR="002B34A6">
        <w:t>i upravitelj</w:t>
      </w:r>
      <w:r w:rsidR="002332BF">
        <w:t>.</w:t>
      </w:r>
    </w:p>
    <w:p w:rsidRDefault="006056E0" w:rsidP="006056E0" w:rsidR="006056E0">
      <w:pPr>
        <w:ind w:left="720"/>
        <w:jc w:val="both"/>
      </w:pPr>
    </w:p>
    <w:p w:rsidRDefault="006056E0" w:rsidP="006056E0" w:rsidR="006056E0">
      <w:pPr>
        <w:numPr>
          <w:ilvl w:val="0"/>
          <w:numId w:val="7"/>
        </w:numPr>
        <w:jc w:val="both"/>
      </w:pPr>
      <w:r>
        <w:t>U pisarnici ovo</w:t>
      </w:r>
      <w:r w:rsidR="009C74B4">
        <w:t xml:space="preserve">g suda može se izvršiti uvid u </w:t>
      </w:r>
      <w:r w:rsidR="00764FD9">
        <w:t>z</w:t>
      </w:r>
      <w:r>
        <w:t>avršno izvješće stečajn</w:t>
      </w:r>
      <w:r w:rsidR="002B34A6">
        <w:t>og upravitelja</w:t>
      </w:r>
      <w:r>
        <w:t xml:space="preserve">, </w:t>
      </w:r>
      <w:r w:rsidR="00764FD9">
        <w:t>z</w:t>
      </w:r>
      <w:r>
        <w:t xml:space="preserve">avršni račun i dostavljeni </w:t>
      </w:r>
      <w:r w:rsidR="009C74B4">
        <w:t>diobeni popis, te će ista dokumentacija biti objavljena na mrežnoj stranici e-oglasna ploča Trgovačkog suda u Splitu.</w:t>
      </w:r>
    </w:p>
    <w:p w:rsidRDefault="00EB0242" w:rsidP="00880281" w:rsidR="00EB0242" w:rsidRPr="00880281"/>
    <w:p w:rsidRDefault="00DE1A18" w:rsidR="00DE1A18">
      <w:pPr>
        <w:rPr>
          <w:bCs/>
        </w:rPr>
      </w:pPr>
      <w:r>
        <w:rPr>
          <w:b/>
        </w:rPr>
        <w:br w:type="page"/>
      </w:r>
    </w:p>
    <w:p w:rsidRDefault="006056E0" w:rsidP="002B34A6" w:rsidR="006056E0" w:rsidRPr="000E5F94">
      <w:pPr>
        <w:pStyle w:val="Naslov1"/>
        <w:rPr>
          <w:b w:val="false"/>
        </w:rPr>
      </w:pPr>
      <w:r w:rsidRPr="000E5F94">
        <w:rPr>
          <w:b w:val="false"/>
        </w:rPr>
        <w:lastRenderedPageBreak/>
        <w:t>Obrazloženje</w:t>
      </w:r>
    </w:p>
    <w:p w:rsidRDefault="002B34A6" w:rsidP="00C127EB" w:rsidR="002B34A6">
      <w:pPr>
        <w:jc w:val="both"/>
      </w:pPr>
    </w:p>
    <w:p w:rsidRDefault="00D665A6" w:rsidP="00DE1A18" w:rsidR="00DE1A18" w:rsidRPr="00DE1A18">
      <w:pPr>
        <w:pStyle w:val="Tijeloteksta-uvlaka3"/>
        <w:ind w:left="0"/>
        <w:jc w:val="both"/>
        <w:rPr>
          <w:sz w:val="24"/>
          <w:szCs w:val="24"/>
        </w:rPr>
      </w:pPr>
      <w:r>
        <w:tab/>
      </w:r>
      <w:r w:rsidR="00DE1A18" w:rsidRPr="00DE1A18">
        <w:rPr>
          <w:sz w:val="24"/>
          <w:szCs w:val="24"/>
        </w:rPr>
        <w:t>Rješenjem ovog suda br. 4. St-485/2013 od 26. rujna 2014. godine otvoren stečajni postupak na stečajnim dužnikom DEKORATIVNI PODOVI d.o.o., Split, Trondheimska 4A, OIB: 78574422647. Istim rješenjem za stečajnog upravitelja imenovan je  Zoran Miletić iz Splita, Nazorov prilaz 1a, OIB: 73025684607.</w:t>
      </w:r>
    </w:p>
    <w:p w:rsidRDefault="00DE1A18" w:rsidP="00DE1A18" w:rsidR="00DE1A18">
      <w:pPr>
        <w:pStyle w:val="Bezproreda"/>
        <w:ind w:firstLine="540"/>
        <w:jc w:val="both"/>
        <w:rPr>
          <w:rFonts w:hAnsi="Times New Roman" w:ascii="Times New Roman"/>
          <w:sz w:val="24"/>
          <w:szCs w:val="24"/>
        </w:rPr>
      </w:pPr>
    </w:p>
    <w:p w:rsidRDefault="00DE1A18" w:rsidP="00DE1A18" w:rsidR="00DE1A18">
      <w:pPr>
        <w:pStyle w:val="Bezproreda"/>
        <w:ind w:firstLine="540"/>
        <w:jc w:val="both"/>
        <w:rPr>
          <w:rFonts w:hAnsi="Times New Roman" w:ascii="Times New Roman"/>
          <w:sz w:val="24"/>
          <w:szCs w:val="24"/>
        </w:rPr>
      </w:pPr>
      <w:r>
        <w:rPr>
          <w:rFonts w:hAnsi="Times New Roman" w:ascii="Times New Roman"/>
          <w:sz w:val="24"/>
          <w:szCs w:val="24"/>
        </w:rPr>
        <w:t xml:space="preserve">Rješenjem od 08. prosinca 2014. godine stečajni upravitelj je razriješen </w:t>
      </w:r>
      <w:r w:rsidRPr="00A97051">
        <w:rPr>
          <w:rFonts w:hAnsi="Times New Roman" w:ascii="Times New Roman"/>
          <w:sz w:val="24"/>
          <w:szCs w:val="24"/>
        </w:rPr>
        <w:t>dužnosti  stečajnog upravitelja  u stečajnom postupku koji se vodi kod ovog suda nad  stečajnim dužnikom DEKORATIVNI PODOVI d.o.o.-u stečaju, Split, Trondheimska 4A, OIB: 78574422647,  na osobni  zahtjev te je za stečajnu upraviteljicu imenovana Anči Bašić, dipl. oec., Mažuranićevo šetalište 35, Split,  OIB: 38874953663.</w:t>
      </w:r>
      <w:r>
        <w:rPr>
          <w:rFonts w:hAnsi="Times New Roman" w:ascii="Times New Roman"/>
          <w:sz w:val="24"/>
          <w:szCs w:val="24"/>
        </w:rPr>
        <w:t xml:space="preserve"> </w:t>
      </w:r>
    </w:p>
    <w:p w:rsidRDefault="009C74B4" w:rsidP="00DE1A18" w:rsidR="009C74B4" w:rsidRPr="00FA3770">
      <w:pPr>
        <w:jc w:val="both"/>
      </w:pPr>
    </w:p>
    <w:p w:rsidRDefault="00722FF7" w:rsidP="002332BF" w:rsidR="00722FF7">
      <w:pPr>
        <w:ind w:firstLine="708"/>
        <w:jc w:val="both"/>
      </w:pPr>
      <w:r>
        <w:t>Stečajn</w:t>
      </w:r>
      <w:r w:rsidR="00DE1A18">
        <w:t>a</w:t>
      </w:r>
      <w:r w:rsidR="000D59B8">
        <w:t xml:space="preserve"> upravitelj</w:t>
      </w:r>
      <w:r w:rsidR="00DE1A18">
        <w:t>ica</w:t>
      </w:r>
      <w:r w:rsidR="00E12956">
        <w:t xml:space="preserve">  u ovom stečajnom postupku </w:t>
      </w:r>
      <w:r w:rsidR="00DE1A18">
        <w:t>Anči Bašić dostavila</w:t>
      </w:r>
      <w:r w:rsidR="00E12956">
        <w:t xml:space="preserve"> je </w:t>
      </w:r>
      <w:r>
        <w:t xml:space="preserve"> ovom sudu završno izvješće, završni račun i </w:t>
      </w:r>
      <w:r w:rsidR="00EC27B6">
        <w:t>diobeni popis te predložila da se nakon zaključenja stečajnog postupka ovlasti stečajni upravitelj da nastavi naplatu potraživanja u ime i za račun stečajne mase sve do naplate cjelokupnog iznosa potraživanja, a nakon naplate i prikupljanja novčanih sredstava da se provede naknadna dioba sukladno čl. 289. SZ/15.</w:t>
      </w:r>
    </w:p>
    <w:p w:rsidRDefault="002332BF" w:rsidP="002332BF" w:rsidR="002332BF">
      <w:pPr>
        <w:ind w:firstLine="708"/>
      </w:pPr>
    </w:p>
    <w:p w:rsidRDefault="006056E0" w:rsidP="00845B28" w:rsidR="006056E0">
      <w:pPr>
        <w:jc w:val="both"/>
      </w:pPr>
      <w:r>
        <w:tab/>
        <w:t xml:space="preserve">Ovaj sud smatra da su se u konkretnom slučaju ispunile  zakonske pretpostavke da se pristupi </w:t>
      </w:r>
      <w:r w:rsidR="009B0F1F">
        <w:t xml:space="preserve">završnoj diobi </w:t>
      </w:r>
      <w:r>
        <w:t xml:space="preserve">novčanih sredstava u skladu s dostavljenim </w:t>
      </w:r>
      <w:r w:rsidR="00764FD9">
        <w:t>z</w:t>
      </w:r>
      <w:r>
        <w:t xml:space="preserve">avršnim diobenim popisom  pa je stoga, </w:t>
      </w:r>
      <w:r w:rsidR="00845B28">
        <w:t xml:space="preserve">temeljem odredbi  </w:t>
      </w:r>
      <w:r>
        <w:t>čl. 192 i čl. 193 Stečajnog zak</w:t>
      </w:r>
      <w:r w:rsidR="002332BF">
        <w:t xml:space="preserve">ona, </w:t>
      </w:r>
      <w:r w:rsidR="002332BF" w:rsidRPr="00F011E0">
        <w:rPr>
          <w:bCs/>
        </w:rPr>
        <w:t>(Narodne novine br. 44/96, 29/99, 129/00, 123/03, 82/06,116/10</w:t>
      </w:r>
      <w:r w:rsidR="002332BF">
        <w:rPr>
          <w:bCs/>
        </w:rPr>
        <w:t xml:space="preserve">, </w:t>
      </w:r>
      <w:r w:rsidR="002332BF" w:rsidRPr="00F011E0">
        <w:rPr>
          <w:bCs/>
        </w:rPr>
        <w:t>25/12</w:t>
      </w:r>
      <w:r w:rsidR="002332BF">
        <w:rPr>
          <w:bCs/>
        </w:rPr>
        <w:t xml:space="preserve"> i 133/12 </w:t>
      </w:r>
      <w:r w:rsidR="002332BF" w:rsidRPr="00F011E0">
        <w:rPr>
          <w:bCs/>
        </w:rPr>
        <w:t>)</w:t>
      </w:r>
      <w:r w:rsidR="002332BF">
        <w:rPr>
          <w:bCs/>
        </w:rPr>
        <w:t xml:space="preserve">, </w:t>
      </w:r>
      <w:r>
        <w:t xml:space="preserve">odlučeno kao u izreci </w:t>
      </w:r>
      <w:r w:rsidR="00843513">
        <w:t xml:space="preserve"> </w:t>
      </w:r>
      <w:r>
        <w:t xml:space="preserve">rješenja. </w:t>
      </w:r>
    </w:p>
    <w:p w:rsidRDefault="006056E0" w:rsidP="006056E0" w:rsidR="006056E0">
      <w:pPr>
        <w:ind w:firstLine="540"/>
        <w:jc w:val="center"/>
      </w:pPr>
    </w:p>
    <w:p w:rsidRDefault="006056E0" w:rsidP="006056E0" w:rsidR="006056E0">
      <w:pPr>
        <w:ind w:firstLine="540"/>
        <w:jc w:val="center"/>
      </w:pPr>
      <w:r>
        <w:t xml:space="preserve">U  Splitu, </w:t>
      </w:r>
      <w:r w:rsidR="00DE1A18">
        <w:t>27. veljače</w:t>
      </w:r>
      <w:r w:rsidR="00D4735C">
        <w:t xml:space="preserve"> 2017</w:t>
      </w:r>
      <w:r w:rsidR="00415FA7">
        <w:t xml:space="preserve">. godine </w:t>
      </w:r>
    </w:p>
    <w:p w:rsidRDefault="006056E0" w:rsidP="006056E0" w:rsidR="006056E0">
      <w:pPr>
        <w:pStyle w:val="Tijeloteksta"/>
        <w:ind w:left="708"/>
      </w:pPr>
      <w:r>
        <w:tab/>
      </w:r>
      <w:r>
        <w:tab/>
      </w:r>
      <w:r>
        <w:tab/>
      </w:r>
      <w:r>
        <w:tab/>
      </w:r>
      <w:r>
        <w:tab/>
      </w:r>
      <w:r>
        <w:tab/>
      </w:r>
      <w:r>
        <w:tab/>
      </w:r>
      <w:r>
        <w:tab/>
      </w:r>
    </w:p>
    <w:p w:rsidRDefault="00D4735C" w:rsidP="00D4735C" w:rsidR="006056E0">
      <w:pPr>
        <w:ind w:firstLine="708" w:left="3540"/>
      </w:pPr>
      <w:r>
        <w:tab/>
      </w:r>
      <w:r>
        <w:tab/>
      </w:r>
      <w:r>
        <w:tab/>
      </w:r>
      <w:r>
        <w:tab/>
      </w:r>
      <w:r>
        <w:tab/>
      </w:r>
      <w:r>
        <w:tab/>
      </w:r>
      <w:r>
        <w:tab/>
      </w:r>
      <w:r>
        <w:tab/>
      </w:r>
      <w:r>
        <w:tab/>
      </w:r>
      <w:r>
        <w:tab/>
      </w:r>
      <w:r>
        <w:tab/>
      </w:r>
      <w:r>
        <w:tab/>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6056E0" w:rsidP="006056E0" w:rsidR="006056E0">
      <w:pPr>
        <w:ind w:firstLine="360"/>
        <w:jc w:val="both"/>
      </w:pPr>
    </w:p>
    <w:p w:rsidRDefault="00FD4EBD" w:rsidP="006056E0" w:rsidR="00FD4EBD">
      <w:pPr>
        <w:ind w:firstLine="360"/>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DE1A18">
        <w:t>j</w:t>
      </w:r>
      <w:r w:rsidR="000D59B8">
        <w:t xml:space="preserve"> upravitelj</w:t>
      </w:r>
      <w:r w:rsidR="00DE1A18">
        <w:t>ici</w:t>
      </w:r>
    </w:p>
    <w:p w:rsidRDefault="00EB0242" w:rsidP="00FD4EBD" w:rsidR="00EB0242">
      <w:pPr>
        <w:numPr>
          <w:ilvl w:val="0"/>
          <w:numId w:val="8"/>
        </w:numPr>
        <w:jc w:val="both"/>
      </w:pPr>
      <w:r>
        <w:t>ŽDO SPLIT</w:t>
      </w:r>
    </w:p>
    <w:p w:rsidRDefault="006D13DB"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D4735C" w:rsidP="00FD4EBD" w:rsidR="00FD4EBD">
      <w:pPr>
        <w:numPr>
          <w:ilvl w:val="0"/>
          <w:numId w:val="8"/>
        </w:numPr>
        <w:jc w:val="both"/>
      </w:pPr>
      <w:r>
        <w:t xml:space="preserve">sudsko stečajna pisarnica </w:t>
      </w:r>
    </w:p>
    <w:p w:rsidRDefault="00896F49" w:rsidP="00FD4EBD" w:rsidR="00896F49">
      <w:pPr>
        <w:numPr>
          <w:ilvl w:val="0"/>
          <w:numId w:val="8"/>
        </w:numPr>
        <w:jc w:val="both"/>
      </w:pPr>
      <w:r>
        <w:t xml:space="preserve">spis </w:t>
      </w:r>
    </w:p>
    <w:sectPr w:rsidSect="00D4735C"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CB2" w:rsidR="003E4CB2">
      <w:r>
        <w:separator/>
      </w:r>
    </w:p>
  </w:endnote>
  <w:endnote w:id="0" w:type="continuationSeparator">
    <w:p w:rsidRDefault="003E4CB2" w:rsidR="003E4C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381456"/>
      <w:docPartObj>
        <w:docPartGallery w:val="Page Numbers (Bottom of Page)"/>
        <w:docPartUnique/>
      </w:docPartObj>
    </w:sdtPr>
    <w:sdtEndPr/>
    <w:sdtContent>
      <w:p w:rsidRDefault="00D4735C" w:rsidR="00D4735C">
        <w:pPr>
          <w:pStyle w:val="Podnoje"/>
          <w:jc w:val="center"/>
        </w:pPr>
        <w:r>
          <w:fldChar w:fldCharType="begin"/>
        </w:r>
        <w:r>
          <w:instrText>PAGE   \* MERGEFORMAT</w:instrText>
        </w:r>
        <w:r>
          <w:fldChar w:fldCharType="separate"/>
        </w:r>
        <w:r w:rsidR="000D15EC">
          <w:rPr>
            <w:noProof/>
          </w:rPr>
          <w:t>2</w:t>
        </w:r>
        <w:r>
          <w:fldChar w:fldCharType="end"/>
        </w:r>
      </w:p>
    </w:sdtContent>
  </w:sdt>
  <w:p w:rsidRDefault="00D4735C" w:rsidR="00D4735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CB2" w:rsidR="003E4CB2">
      <w:r>
        <w:separator/>
      </w:r>
    </w:p>
  </w:footnote>
  <w:footnote w:id="0" w:type="continuationSeparator">
    <w:p w:rsidRDefault="003E4CB2" w:rsidR="003E4C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D4735C">
      <w:t>.</w:t>
    </w:r>
    <w:r>
      <w:t>St-</w:t>
    </w:r>
    <w:r w:rsidR="00DE1A18">
      <w:t>485</w:t>
    </w:r>
    <w:r>
      <w:t>/2013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D4735C">
      <w:t>.</w:t>
    </w:r>
    <w:r>
      <w:t>St-</w:t>
    </w:r>
    <w:r w:rsidR="00DE1A18">
      <w:t>485</w:t>
    </w:r>
    <w:r>
      <w:t>/2013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65D6A"/>
    <w:rsid w:val="000A57DE"/>
    <w:rsid w:val="000D15EC"/>
    <w:rsid w:val="000D4454"/>
    <w:rsid w:val="000D59B8"/>
    <w:rsid w:val="000E35DB"/>
    <w:rsid w:val="000E5A36"/>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DB7"/>
    <w:rsid w:val="0022618D"/>
    <w:rsid w:val="002332BF"/>
    <w:rsid w:val="002A02B6"/>
    <w:rsid w:val="002A3BCC"/>
    <w:rsid w:val="002B34A6"/>
    <w:rsid w:val="002D6B86"/>
    <w:rsid w:val="002E32BF"/>
    <w:rsid w:val="002F249A"/>
    <w:rsid w:val="002F361C"/>
    <w:rsid w:val="00307A18"/>
    <w:rsid w:val="00343B1D"/>
    <w:rsid w:val="00346D4F"/>
    <w:rsid w:val="00376DDA"/>
    <w:rsid w:val="00390B43"/>
    <w:rsid w:val="00392B1D"/>
    <w:rsid w:val="00396162"/>
    <w:rsid w:val="00397F05"/>
    <w:rsid w:val="003A6421"/>
    <w:rsid w:val="003D5632"/>
    <w:rsid w:val="003E4CB2"/>
    <w:rsid w:val="00400647"/>
    <w:rsid w:val="00415FA7"/>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4043"/>
    <w:rsid w:val="005C7BB8"/>
    <w:rsid w:val="005E00E2"/>
    <w:rsid w:val="006056E0"/>
    <w:rsid w:val="00631174"/>
    <w:rsid w:val="00631EEB"/>
    <w:rsid w:val="00633AFC"/>
    <w:rsid w:val="00637513"/>
    <w:rsid w:val="0067433F"/>
    <w:rsid w:val="00681B0B"/>
    <w:rsid w:val="006A164E"/>
    <w:rsid w:val="006C32F8"/>
    <w:rsid w:val="006D00CB"/>
    <w:rsid w:val="006D13DB"/>
    <w:rsid w:val="006E259D"/>
    <w:rsid w:val="00722FF7"/>
    <w:rsid w:val="0073145A"/>
    <w:rsid w:val="00744A01"/>
    <w:rsid w:val="00764FD9"/>
    <w:rsid w:val="00792260"/>
    <w:rsid w:val="00794021"/>
    <w:rsid w:val="0079520A"/>
    <w:rsid w:val="007B4C6A"/>
    <w:rsid w:val="007C1BCF"/>
    <w:rsid w:val="007C597B"/>
    <w:rsid w:val="007C7729"/>
    <w:rsid w:val="007E03C2"/>
    <w:rsid w:val="007F0456"/>
    <w:rsid w:val="00804839"/>
    <w:rsid w:val="00843513"/>
    <w:rsid w:val="00845B28"/>
    <w:rsid w:val="00880281"/>
    <w:rsid w:val="0088481F"/>
    <w:rsid w:val="00896F4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C74B4"/>
    <w:rsid w:val="009D51D1"/>
    <w:rsid w:val="009F786A"/>
    <w:rsid w:val="009F792F"/>
    <w:rsid w:val="00A01DDF"/>
    <w:rsid w:val="00A131CE"/>
    <w:rsid w:val="00A1560F"/>
    <w:rsid w:val="00A31E9A"/>
    <w:rsid w:val="00A544DD"/>
    <w:rsid w:val="00A82CA9"/>
    <w:rsid w:val="00AA673E"/>
    <w:rsid w:val="00AD0247"/>
    <w:rsid w:val="00AE224D"/>
    <w:rsid w:val="00AF64EC"/>
    <w:rsid w:val="00B069D4"/>
    <w:rsid w:val="00B30B99"/>
    <w:rsid w:val="00B37479"/>
    <w:rsid w:val="00B3796B"/>
    <w:rsid w:val="00B425CB"/>
    <w:rsid w:val="00B666EC"/>
    <w:rsid w:val="00B91584"/>
    <w:rsid w:val="00BA33DF"/>
    <w:rsid w:val="00BA61D1"/>
    <w:rsid w:val="00BB5DFF"/>
    <w:rsid w:val="00BF0EE8"/>
    <w:rsid w:val="00BF3DF4"/>
    <w:rsid w:val="00BF576D"/>
    <w:rsid w:val="00C02D9F"/>
    <w:rsid w:val="00C0618F"/>
    <w:rsid w:val="00C127EB"/>
    <w:rsid w:val="00C16E34"/>
    <w:rsid w:val="00C202A2"/>
    <w:rsid w:val="00C42E56"/>
    <w:rsid w:val="00C5023F"/>
    <w:rsid w:val="00C541CE"/>
    <w:rsid w:val="00C73312"/>
    <w:rsid w:val="00C94970"/>
    <w:rsid w:val="00C9740E"/>
    <w:rsid w:val="00CB55F4"/>
    <w:rsid w:val="00CB7B2D"/>
    <w:rsid w:val="00CC1397"/>
    <w:rsid w:val="00CD45B2"/>
    <w:rsid w:val="00CD765E"/>
    <w:rsid w:val="00CF59CE"/>
    <w:rsid w:val="00D05BE0"/>
    <w:rsid w:val="00D26339"/>
    <w:rsid w:val="00D4735C"/>
    <w:rsid w:val="00D55EE1"/>
    <w:rsid w:val="00D5708D"/>
    <w:rsid w:val="00D665A6"/>
    <w:rsid w:val="00DA4CF9"/>
    <w:rsid w:val="00DB5849"/>
    <w:rsid w:val="00DC05C6"/>
    <w:rsid w:val="00DD48F8"/>
    <w:rsid w:val="00DE1A18"/>
    <w:rsid w:val="00E0033A"/>
    <w:rsid w:val="00E12564"/>
    <w:rsid w:val="00E12956"/>
    <w:rsid w:val="00E12B23"/>
    <w:rsid w:val="00E32BB2"/>
    <w:rsid w:val="00E6588E"/>
    <w:rsid w:val="00EA2192"/>
    <w:rsid w:val="00EA5443"/>
    <w:rsid w:val="00EB0242"/>
    <w:rsid w:val="00EC27B6"/>
    <w:rsid w:val="00ED0425"/>
    <w:rsid w:val="00EE3810"/>
    <w:rsid w:val="00F04CF5"/>
    <w:rsid w:val="00F308EE"/>
    <w:rsid w:val="00F52AAF"/>
    <w:rsid w:val="00F80241"/>
    <w:rsid w:val="00F94B0E"/>
    <w:rsid w:val="00FA3770"/>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0D15EC"/>
    <w:rPr>
      <w:color w:val="808080"/>
      <w:bdr w:space="0" w:sz="0" w:color="auto" w:val="none"/>
      <w:shd w:fill="auto" w:color="auto" w:val="clear"/>
    </w:rPr>
  </w:style>
  <w:style w:customStyle="true" w:styleId="eSPISCCParagraphDefaultFont" w:type="character">
    <w:name w:val="eSPIS_CC_Paragraph Default Font"/>
    <w:basedOn w:val="Zadanifontodlomka"/>
    <w:rsid w:val="000D15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5EC"/>
    <w:rPr>
      <w:bdr w:space="0" w:sz="0" w:color="auto" w:val="none"/>
      <w:shd w:fill="FFFFCC" w:color="auto" w:val="clear"/>
      <w:lang w:val="hr-HR"/>
    </w:rPr>
  </w:style>
  <w:style w:customStyle="true" w:styleId="PozadinaSvijetloCrvena" w:type="character">
    <w:name w:val="Pozadina_SvijetloCrvena"/>
    <w:basedOn w:val="eSPISCCParagraphDefaultFont"/>
    <w:rsid w:val="000D15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5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customStyle="1"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0D15EC"/>
    <w:rPr>
      <w:color w:val="808080"/>
      <w:bdr w:color="auto" w:space="0" w:sz="0" w:val="none"/>
      <w:shd w:color="auto" w:fill="auto" w:val="clear"/>
    </w:rPr>
  </w:style>
  <w:style w:customStyle="1" w:styleId="eSPISCCParagraphDefaultFont" w:type="character">
    <w:name w:val="eSPIS_CC_Paragraph Default Font"/>
    <w:basedOn w:val="Zadanifontodlomka"/>
    <w:rsid w:val="000D15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5EC"/>
    <w:rPr>
      <w:bdr w:color="auto" w:space="0" w:sz="0" w:val="none"/>
      <w:shd w:color="auto" w:fill="FFFFCC" w:val="clear"/>
      <w:lang w:val="hr-HR"/>
    </w:rPr>
  </w:style>
  <w:style w:customStyle="1" w:styleId="PozadinaSvijetloCrvena" w:type="character">
    <w:name w:val="Pozadina_SvijetloCrvena"/>
    <w:basedOn w:val="eSPISCCParagraphDefaultFont"/>
    <w:rsid w:val="000D15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5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DEKORATIVNI PODOVI d.o.o. za građenje u stečaju</izvorni_sadrzaj>
    <derivirana_varijabla naziv="DomainObject.Predmet.ProtustrankaFormated_1">  DEKORATIVNI PODOVI d.o.o. za građenje u stečaju</derivirana_varijabla>
  </DomainObject.Predmet.ProtustrankaFormated>
  <DomainObject.Predmet.ProtustrankaFormatedOIB>
    <izvorni_sadrzaj>  DEKORATIVNI PODOVI d.o.o. za građenje u stečaju, OIB 78574422647</izvorni_sadrzaj>
    <derivirana_varijabla naziv="DomainObject.Predmet.ProtustrankaFormatedOIB_1">  DEKORATIVNI PODOVI d.o.o. za građenje u stečaju, OIB 78574422647</derivirana_varijabla>
  </DomainObject.Predmet.ProtustrankaFormatedOIB>
  <DomainObject.Predmet.ProtustrankaFormatedWithAdress>
    <izvorni_sadrzaj> DEKORATIVNI PODOVI d.o.o. za građenje u stečaju, Trondheimska 4/A, 21000 Split</izvorni_sadrzaj>
    <derivirana_varijabla naziv="DomainObject.Predmet.ProtustrankaFormatedWithAdress_1"> DEKORATIVNI PODOVI d.o.o. za građenje u stečaju, Trondheimska 4/A, 21000 Split</derivirana_varijabla>
  </DomainObject.Predmet.ProtustrankaFormatedWithAdress>
  <DomainObject.Predmet.ProtustrankaFormatedWithAdressOIB>
    <izvorni_sadrzaj> DEKORATIVNI PODOVI d.o.o. za građenje u stečaju, OIB 78574422647, Trondheimska 4/A, 21000 Split</izvorni_sadrzaj>
    <derivirana_varijabla naziv="DomainObject.Predmet.ProtustrankaFormatedWithAdressOIB_1"> DEKORATIVNI PODOVI d.o.o. za građenje u stečaju, OIB 78574422647, Trondheimska 4/A, 21000 Split</derivirana_varijabla>
  </DomainObject.Predmet.ProtustrankaFormatedWithAdressOIB>
  <DomainObject.Predmet.ProtustrankaWithAdress>
    <izvorni_sadrzaj>DEKORATIVNI PODOVI d.o.o. za građenje u stečaju Trondheimska 4/A, 21000 Split</izvorni_sadrzaj>
    <derivirana_varijabla naziv="DomainObject.Predmet.ProtustrankaWithAdress_1">DEKORATIVNI PODOVI d.o.o. za građenje u stečaju Trondheimska 4/A, 21000 Split</derivirana_varijabla>
  </DomainObject.Predmet.ProtustrankaWithAdress>
  <DomainObject.Predmet.ProtustrankaWithAdressOIB>
    <izvorni_sadrzaj>DEKORATIVNI PODOVI d.o.o. za građenje u stečaju, OIB 78574422647, Trondheimska 4/A, 21000 Split</izvorni_sadrzaj>
    <derivirana_varijabla naziv="DomainObject.Predmet.ProtustrankaWithAdressOIB_1">DEKORATIVNI PODOVI d.o.o. za građenje u stečaju, OIB 78574422647, Trondheimska 4/A, 21000 Split</derivirana_varijabla>
  </DomainObject.Predmet.ProtustrankaWithAdressOIB>
  <DomainObject.Predmet.ProtustrankaNazivFormated>
    <izvorni_sadrzaj>DEKORATIVNI PODOVI d.o.o. za građenje u stečaju</izvorni_sadrzaj>
    <derivirana_varijabla naziv="DomainObject.Predmet.ProtustrankaNazivFormated_1">DEKORATIVNI PODOVI d.o.o. za građenje u stečaju</derivirana_varijabla>
  </DomainObject.Predmet.ProtustrankaNazivFormated>
  <DomainObject.Predmet.ProtustrankaNazivFormatedOIB>
    <izvorni_sadrzaj>DEKORATIVNI PODOVI d.o.o. za građenje u stečaju, OIB 78574422647</izvorni_sadrzaj>
    <derivirana_varijabla naziv="DomainObject.Predmet.ProtustrankaNazivFormatedOIB_1">DEKORATIVNI PODOVI d.o.o. za građenje u stečaju,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 u stečaju</item>
    </izvorni_sadrzaj>
    <derivirana_varijabla naziv="DomainObject.Predmet.ProtuStrankaListFormated_1">
      <item>DEKORATIVNI PODOVI d.o.o. za građenje u stečaju</item>
    </derivirana_varijabla>
  </DomainObject.Predmet.ProtuStrankaListFormated>
  <DomainObject.Predmet.ProtuStrankaListFormatedOIB>
    <izvorni_sadrzaj>
      <item>DEKORATIVNI PODOVI d.o.o. za građenje u stečaju, OIB 78574422647</item>
    </izvorni_sadrzaj>
    <derivirana_varijabla naziv="DomainObject.Predmet.ProtuStrankaListFormatedOIB_1">
      <item>DEKORATIVNI PODOVI d.o.o. za građenje u stečaju, OIB 78574422647</item>
    </derivirana_varijabla>
  </DomainObject.Predmet.ProtuStrankaListFormatedOIB>
  <DomainObject.Predmet.ProtuStrankaListFormatedWithAdress>
    <izvorni_sadrzaj>
      <item>DEKORATIVNI PODOVI d.o.o. za građenje u stečaju, Trondheimska 4/A, 21000 Split</item>
    </izvorni_sadrzaj>
    <derivirana_varijabla naziv="DomainObject.Predmet.ProtuStrankaListFormatedWithAdress_1">
      <item>DEKORATIVNI PODOVI d.o.o. za građenje u stečaju, Trondheimska 4/A, 21000 Split</item>
    </derivirana_varijabla>
  </DomainObject.Predmet.ProtuStrankaListFormatedWithAdress>
  <DomainObject.Predmet.ProtuStrankaListFormatedWithAdressOIB>
    <izvorni_sadrzaj>
      <item>DEKORATIVNI PODOVI d.o.o. za građenje u stečaju, OIB 78574422647, Trondheimska 4/A, 21000 Split</item>
    </izvorni_sadrzaj>
    <derivirana_varijabla naziv="DomainObject.Predmet.ProtuStrankaListFormatedWithAdressOIB_1">
      <item>DEKORATIVNI PODOVI d.o.o. za građenje u stečaju, OIB 78574422647, Trondheimska 4/A, 21000 Split</item>
    </derivirana_varijabla>
  </DomainObject.Predmet.ProtuStrankaListFormatedWithAdressOIB>
  <DomainObject.Predmet.ProtuStrankaListNazivFormated>
    <izvorni_sadrzaj>
      <item>DEKORATIVNI PODOVI d.o.o. za građenje u stečaju</item>
    </izvorni_sadrzaj>
    <derivirana_varijabla naziv="DomainObject.Predmet.ProtuStrankaListNazivFormated_1">
      <item>DEKORATIVNI PODOVI d.o.o. za građenje u stečaju</item>
    </derivirana_varijabla>
  </DomainObject.Predmet.ProtuStrankaListNazivFormated>
  <DomainObject.Predmet.ProtuStrankaListNazivFormatedOIB>
    <izvorni_sadrzaj>
      <item>DEKORATIVNI PODOVI d.o.o. za građenje u stečaju, OIB 78574422647</item>
    </izvorni_sadrzaj>
    <derivirana_varijabla naziv="DomainObject.Predmet.ProtuStrankaListNazivFormatedOIB_1">
      <item>DEKORATIVNI PODOVI d.o.o. za građenje u stečaju,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 u stečaju</izvorni_sadrzaj>
    <derivirana_varijabla naziv="DomainObject.Predmet.ProtustrankaIDrugi_1">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DEKORATIVNI PODOVI d.o.o. za građenje u stečaju, OIB 78574422647, Trondheimska 4/A, 21000 Split</izvorni_sadrzaj>
    <derivirana_varijabla naziv="DomainObject.Predmet.ProtustrankaIDrugiAdressOIB_1">DEKORATIVNI PODOVI d.o.o. za građenje u stečaju, OIB 78574422647, Trondheimska 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40AD24-C88A-4CF2-9763-52525D9B32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543</properties:Words>
  <properties:Characters>3080</properties:Characters>
  <properties:Lines>88</properties:Lines>
  <properties:Paragraphs>29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2015-07-13T05:14:00Z</dcterms:created>
  <dc:creator>Trgovački sud Split</dc:creator>
  <cp:lastModifiedBy>Katarina Mikulić</cp:lastModifiedBy>
  <cp:lastPrinted>2017-02-27T13:13:00Z</cp:lastPrinted>
  <dcterms:modified xmlns:xsi="http://www.w3.org/2001/XMLSchema-instance" xsi:type="dcterms:W3CDTF">2017-02-27T13:14:00Z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