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F487F" w:rsidP="00BF487F" w:rsidRDefault="00BF487F" w14:paraId="2e6562b" w14:textId="2e6562b">
      <w:pPr>
        <w:outlineLvl w:val="0"/>
        <w15:collapsed w:val="false"/>
        <w:rPr>
          <w:lang w:val="en-CA"/>
        </w:rPr>
      </w:pPr>
      <w:bookmarkStart w:name="_GoBack" w:id="0"/>
      <w:bookmarkEnd w:id="0"/>
      <w:r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571500</wp:posOffset>
            </wp:positionH>
            <wp:positionV relativeFrom="paragraph">
              <wp:posOffset>-382270</wp:posOffset>
            </wp:positionV>
            <wp:extent cx="568960" cy="717550"/>
            <wp:effectExtent l="0" t="0" r="2540" b="6350"/>
            <wp:wrapNone/>
            <wp:docPr id="1" name="Slika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rrowheads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F487F" w:rsidP="00BF487F" w:rsidRDefault="00BF487F">
      <w:pPr>
        <w:rPr>
          <w:lang w:val="en-CA"/>
        </w:rPr>
      </w:pPr>
    </w:p>
    <w:p w:rsidR="00BF487F" w:rsidP="00BF487F" w:rsidRDefault="00BF487F">
      <w:pPr>
        <w:rPr>
          <w:lang w:val="de-DE"/>
        </w:rPr>
      </w:pPr>
      <w:r>
        <w:rPr>
          <w:lang w:val="en-CA"/>
        </w:rPr>
        <w:fldChar w:fldCharType="begin"/>
      </w:r>
      <w:r>
        <w:rPr>
          <w:lang w:val="de-DE"/>
        </w:rPr>
        <w:instrText xml:space="preserve"> SEQ CHAPTER \h \r 1</w:instrText>
      </w:r>
      <w:r>
        <w:rPr>
          <w:lang w:val="en-CA"/>
        </w:rPr>
        <w:fldChar w:fldCharType="end"/>
      </w:r>
      <w:r>
        <w:rPr>
          <w:lang w:val="de-DE"/>
        </w:rPr>
        <w:t xml:space="preserve">REPUBLIKA HRVATSKA  </w:t>
      </w:r>
    </w:p>
    <w:p w:rsidR="00BF487F" w:rsidP="00BF487F" w:rsidRDefault="00BF487F">
      <w:pPr>
        <w:rPr>
          <w:lang w:val="de-DE"/>
        </w:rPr>
      </w:pPr>
      <w:r>
        <w:rPr>
          <w:lang w:val="de-DE"/>
        </w:rPr>
        <w:t xml:space="preserve">OPĆINSKI SUD U RIJECI </w:t>
      </w:r>
    </w:p>
    <w:p w:rsidR="00BF487F" w:rsidP="00BF487F" w:rsidRDefault="00BF487F">
      <w:r>
        <w:t>Rijeka, Žrtava fašizma 7</w:t>
      </w:r>
    </w:p>
    <w:p w:rsidR="00BF487F" w:rsidP="00BF487F" w:rsidRDefault="00BF487F">
      <w:r>
        <w:tab/>
      </w:r>
      <w:r>
        <w:tab/>
      </w:r>
    </w:p>
    <w:p w:rsidR="00BF487F" w:rsidP="00BF487F" w:rsidRDefault="00BF487F">
      <w:r>
        <w:tab/>
      </w:r>
      <w:r>
        <w:tab/>
        <w:t xml:space="preserve">                   R E P U B L I K A   H R V A T S K A </w:t>
      </w:r>
    </w:p>
    <w:p w:rsidR="00BF487F" w:rsidP="00BF487F" w:rsidRDefault="00BF487F"/>
    <w:p w:rsidR="00BF487F" w:rsidP="00BF487F" w:rsidRDefault="00BF487F">
      <w:r>
        <w:tab/>
      </w:r>
      <w:r>
        <w:tab/>
      </w:r>
      <w:r>
        <w:tab/>
      </w:r>
      <w:r>
        <w:tab/>
        <w:t xml:space="preserve">          Z A K LJ U Č A K   </w:t>
      </w:r>
    </w:p>
    <w:p w:rsidR="00BF487F" w:rsidP="00BF487F" w:rsidRDefault="00BF487F"/>
    <w:p w:rsidR="00BF487F" w:rsidP="00BF487F" w:rsidRDefault="00BF487F">
      <w:pPr>
        <w:shd w:val="clear" w:color="auto" w:fill="FFFFFF"/>
        <w:spacing w:before="2" w:line="278" w:lineRule="exact"/>
        <w:ind w:left="55"/>
        <w:jc w:val="both"/>
      </w:pPr>
      <w:r>
        <w:t xml:space="preserve">            Općinski sud u Rijeci, po sucu Robertu Mihelju, kao sucu pojedincu, u pravnoj stvari predlagatelja Dragoljuba Anđelića, Rijeka, Ede Jadras 1, radi provođenja postupka stečaja potrošača, izvan ročišta, 25. rujna 2019.,  </w:t>
      </w:r>
    </w:p>
    <w:p w:rsidR="00BF487F" w:rsidP="00BF487F" w:rsidRDefault="00BF487F">
      <w:pPr>
        <w:shd w:val="clear" w:color="auto" w:fill="FFFFFF"/>
        <w:spacing w:before="2" w:line="278" w:lineRule="exact"/>
        <w:ind w:left="55"/>
        <w:jc w:val="both"/>
      </w:pPr>
    </w:p>
    <w:p w:rsidR="00BF487F" w:rsidP="00BF487F" w:rsidRDefault="00BF487F">
      <w:pPr>
        <w:shd w:val="clear" w:color="auto" w:fill="FFFFFF"/>
        <w:spacing w:before="2" w:line="278" w:lineRule="exact"/>
        <w:ind w:left="55"/>
        <w:jc w:val="both"/>
      </w:pPr>
    </w:p>
    <w:p w:rsidR="00BF487F" w:rsidP="00BF487F" w:rsidRDefault="00BF487F">
      <w:pPr>
        <w:ind w:left="2124" w:firstLine="708"/>
      </w:pPr>
      <w:r>
        <w:t xml:space="preserve">           z a k lj u č i o  j e:  </w:t>
      </w:r>
    </w:p>
    <w:p w:rsidR="00BF487F" w:rsidP="00BF487F" w:rsidRDefault="00BF487F">
      <w:pPr>
        <w:jc w:val="both"/>
      </w:pPr>
      <w:r>
        <w:tab/>
        <w:t xml:space="preserve"> </w:t>
      </w:r>
    </w:p>
    <w:p w:rsidR="00BF487F" w:rsidP="00BF487F" w:rsidRDefault="00BF487F">
      <w:pPr>
        <w:ind w:firstLine="708"/>
        <w:jc w:val="both"/>
      </w:pPr>
      <w:r>
        <w:t xml:space="preserve">Poziva se potrošač Dragoljub Anđelić, Rijeka, Ede Jadras 1, da u roku od 8 dana, počev od dana dostave ovog zaključka, dopuni prijedlog za pokretanje </w:t>
      </w:r>
      <w:r>
        <w:rPr>
          <w:color w:val="000000"/>
          <w:szCs w:val="22"/>
        </w:rPr>
        <w:t xml:space="preserve">postupka stečaja potrošača na način da naznači svoj osobni identifikacijski broj (OIB), te da dostavi u izvornicima (ili ovjerovljenim preslikama), isprave koje je priložio predmetnom prijedlogu u preslikama (kopijama), dakle potvrdu Financijske Agencije iz članka 18. stavka 3.  Zakona o stečaju potrošača </w:t>
      </w:r>
      <w:r>
        <w:rPr>
          <w:color w:val="000000"/>
        </w:rPr>
        <w:t>("Narodne novine" broj 100/15; dalje - ZSP)</w:t>
      </w:r>
      <w:r>
        <w:rPr>
          <w:color w:val="000000"/>
          <w:szCs w:val="22"/>
        </w:rPr>
        <w:t>, zatim popis imovine i obveza te plan ispunjenja obveza, a ovo sukladno članku 44. stavak 3. ZSP-a, te u smislu odredbe članka 106. stavak 2., zatim na odgovarajući način i članka 108. stavak 1., članka 109. stavak 1. i stavak 2. Zakona o parničnom postupku (</w:t>
      </w:r>
      <w:r>
        <w:rPr>
          <w:rFonts w:ascii="TimesNewRomanPSMT" w:hAnsi="TimesNewRomanPSMT" w:cs="TimesNewRomanPSMT"/>
        </w:rPr>
        <w:t xml:space="preserve">„Narodne novine“, broj 53/91, 91/92, 112/99, 88/01, 117/03, 88/05, 02/07, 84/08, 123/08, </w:t>
      </w:r>
      <w:r>
        <w:rPr>
          <w:rFonts w:ascii="TimesNewRomanPSMT" w:hAnsi="TimesNewRomanPSMT" w:cs="TimesNewRomanPSMT"/>
          <w:bCs/>
        </w:rPr>
        <w:t>57/11</w:t>
      </w:r>
      <w:r>
        <w:rPr>
          <w:rFonts w:ascii="TimesNewRomanPSMT" w:hAnsi="TimesNewRomanPSMT" w:cs="TimesNewRomanPSMT"/>
        </w:rPr>
        <w:t>, 148/11, 25/13, 28/13, 89/14 i 70/19; dalje ZPP)</w:t>
      </w:r>
      <w:r>
        <w:rPr>
          <w:color w:val="000000"/>
          <w:szCs w:val="22"/>
        </w:rPr>
        <w:t xml:space="preserve"> i uz upozorenje iz članka 109. stavak 4. ZPP-a, sve primjenom članka 23. ZSP-a, te u vezi s odredbom člankom 10. Stečajnog zakona (</w:t>
      </w:r>
      <w:r>
        <w:rPr>
          <w:rFonts w:ascii="TimesNewRomanPSMT" w:hAnsi="TimesNewRomanPSMT" w:cs="TimesNewRomanPSMT"/>
        </w:rPr>
        <w:t>„Narodne novine“, broj 71/15 i 104/17)</w:t>
      </w:r>
      <w:r>
        <w:rPr>
          <w:color w:val="000000"/>
          <w:szCs w:val="22"/>
        </w:rPr>
        <w:t xml:space="preserve">.    </w:t>
      </w:r>
    </w:p>
    <w:p w:rsidR="00BF487F" w:rsidP="00BF487F" w:rsidRDefault="00BF487F">
      <w:pPr>
        <w:jc w:val="both"/>
      </w:pPr>
    </w:p>
    <w:p w:rsidR="00BF487F" w:rsidP="00BF487F" w:rsidRDefault="00BF487F">
      <w:pPr>
        <w:jc w:val="both"/>
      </w:pPr>
    </w:p>
    <w:p w:rsidR="00BF487F" w:rsidP="00BF487F" w:rsidRDefault="00BF487F">
      <w:pPr>
        <w:ind w:left="2124" w:firstLine="708"/>
        <w:jc w:val="both"/>
        <w:outlineLvl w:val="0"/>
      </w:pPr>
      <w:r>
        <w:t xml:space="preserve">      U Rijeci, 25. rujna 2019.</w:t>
      </w:r>
    </w:p>
    <w:p w:rsidR="00BF487F" w:rsidP="00BF487F" w:rsidRDefault="00BF487F">
      <w:pPr>
        <w:jc w:val="both"/>
      </w:pPr>
    </w:p>
    <w:p w:rsidR="00BF487F" w:rsidP="00BF487F" w:rsidRDefault="00BF487F">
      <w:pPr>
        <w:jc w:val="both"/>
      </w:pPr>
    </w:p>
    <w:p w:rsidR="00BF487F" w:rsidP="00BF487F" w:rsidRDefault="00BF487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Sudac:</w:t>
      </w:r>
    </w:p>
    <w:p w:rsidR="00BF487F" w:rsidP="00BF487F" w:rsidRDefault="00BF487F">
      <w:pPr>
        <w:jc w:val="both"/>
      </w:pPr>
    </w:p>
    <w:p w:rsidR="00BF487F" w:rsidP="00BF487F" w:rsidRDefault="00BF487F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Robert Mihelj</w:t>
      </w:r>
      <w:r w:rsidR="00473C24">
        <w:t xml:space="preserve"> v.r.</w:t>
      </w:r>
      <w:r>
        <w:t xml:space="preserve">       </w:t>
      </w:r>
    </w:p>
    <w:p w:rsidR="00BF487F" w:rsidP="00BF487F" w:rsidRDefault="00BF487F">
      <w:pPr>
        <w:jc w:val="both"/>
      </w:pPr>
    </w:p>
    <w:p w:rsidR="00BF487F" w:rsidP="00BF487F" w:rsidRDefault="00BF487F">
      <w:pPr>
        <w:jc w:val="both"/>
        <w:rPr>
          <w:lang w:val="de-DE"/>
        </w:rPr>
      </w:pPr>
    </w:p>
    <w:p w:rsidR="00BF487F" w:rsidP="00BF487F" w:rsidRDefault="00BF487F">
      <w:pPr>
        <w:jc w:val="both"/>
        <w:rPr>
          <w:lang w:val="de-DE"/>
        </w:rPr>
      </w:pPr>
    </w:p>
    <w:p w:rsidR="00BF487F" w:rsidP="00BF487F" w:rsidRDefault="00BF487F">
      <w:pPr>
        <w:jc w:val="both"/>
      </w:pPr>
      <w:r>
        <w:rPr>
          <w:lang w:val="en-CA"/>
        </w:rPr>
        <w:fldChar w:fldCharType="begin"/>
      </w:r>
      <w:r>
        <w:instrText xml:space="preserve"> </w:instrText>
      </w:r>
      <w:r>
        <w:rPr>
          <w:lang w:val="de-DE"/>
        </w:rPr>
        <w:instrText>SEQ</w:instrText>
      </w:r>
      <w:r>
        <w:instrText xml:space="preserve"> </w:instrText>
      </w:r>
      <w:r>
        <w:rPr>
          <w:lang w:val="de-DE"/>
        </w:rPr>
        <w:instrText>CHAPTER</w:instrText>
      </w:r>
      <w:r>
        <w:instrText xml:space="preserve"> \</w:instrText>
      </w:r>
      <w:r>
        <w:rPr>
          <w:lang w:val="de-DE"/>
        </w:rPr>
        <w:instrText>h</w:instrText>
      </w:r>
      <w:r>
        <w:instrText xml:space="preserve"> \</w:instrText>
      </w:r>
      <w:r>
        <w:rPr>
          <w:lang w:val="de-DE"/>
        </w:rPr>
        <w:instrText>r</w:instrText>
      </w:r>
      <w:r>
        <w:instrText xml:space="preserve"> 1</w:instrText>
      </w:r>
      <w:r>
        <w:rPr>
          <w:lang w:val="en-CA"/>
        </w:rPr>
        <w:fldChar w:fldCharType="end"/>
      </w:r>
      <w:r>
        <w:t xml:space="preserve">UPUTA O PRAVNOM LIJEKU: </w:t>
      </w:r>
    </w:p>
    <w:p w:rsidR="00BF487F" w:rsidP="00BF487F" w:rsidRDefault="00BF487F">
      <w:pPr>
        <w:jc w:val="both"/>
      </w:pPr>
    </w:p>
    <w:p w:rsidR="00BF487F" w:rsidP="00BF487F" w:rsidRDefault="00BF487F">
      <w:pPr>
        <w:ind w:firstLine="708"/>
        <w:jc w:val="both"/>
      </w:pPr>
      <w:r>
        <w:rPr>
          <w:color w:val="000000"/>
          <w:szCs w:val="22"/>
        </w:rPr>
        <w:t>Protiv zaključka nije dopušten pravni lijek. (čl. 27. st. 7. ZSP-a).</w:t>
      </w:r>
    </w:p>
    <w:p w:rsidR="00BF487F" w:rsidP="00BF487F" w:rsidRDefault="00BF487F">
      <w:pPr>
        <w:ind w:firstLine="708"/>
        <w:jc w:val="both"/>
      </w:pPr>
    </w:p>
    <w:p w:rsidRPr="001E2B29" w:rsidR="00473C24" w:rsidP="001E2B29" w:rsidRDefault="00473C24">
      <w:pPr>
        <w:jc w:val="right"/>
        <w:rPr>
          <w:sz w:val="20"/>
          <w:szCs w:val="20"/>
        </w:rPr>
      </w:pPr>
      <w:r w:rsidRPr="001E2B29">
        <w:rPr>
          <w:sz w:val="20"/>
          <w:szCs w:val="20"/>
        </w:rPr>
        <w:t>Za točnost otpravka-ovlašteni službenik</w:t>
      </w:r>
    </w:p>
    <w:p w:rsidRPr="001E2B29" w:rsidR="00473C24" w:rsidP="001E2B29" w:rsidRDefault="00473C24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</w:t>
      </w:r>
      <w:r w:rsidRPr="001E2B29">
        <w:rPr>
          <w:sz w:val="20"/>
          <w:szCs w:val="20"/>
        </w:rPr>
        <w:t>Svetlana Radošević</w:t>
      </w:r>
    </w:p>
    <w:p w:rsidR="00BF487F" w:rsidP="00BF487F" w:rsidRDefault="00BF487F">
      <w:pPr>
        <w:jc w:val="both"/>
      </w:pPr>
    </w:p>
    <w:p w:rsidR="00BF487F" w:rsidP="00BF487F" w:rsidRDefault="00BF487F"/>
    <w:p w:rsidR="00BF487F" w:rsidP="00BF487F" w:rsidRDefault="00BF487F"/>
    <w:p w:rsidR="00BF487F" w:rsidP="00BF487F" w:rsidRDefault="00BF487F"/>
    <w:p w:rsidR="00BF487F" w:rsidP="00BF487F" w:rsidRDefault="00BF487F"/>
    <w:p w:rsidR="00BF487F" w:rsidP="00BF487F" w:rsidRDefault="00BF487F"/>
    <w:p w:rsidR="005F0022" w:rsidRDefault="005F0022"/>
    <w:sectPr w:rsidR="005F0022">
      <w:headerReference w:type="even" r:id="rId10"/>
      <w:headerReference w:type="default" r:id="rId11"/>
      <w:headerReference w:type="first" r:id="rId12"/>
      <w:pgSz w:w="12240" w:h="15840"/>
      <w:pgMar w:top="1440" w:right="1800" w:bottom="1440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620BA" w:rsidRDefault="00F620BA">
      <w:r>
        <w:separator/>
      </w:r>
    </w:p>
  </w:endnote>
  <w:endnote w:type="continuationSeparator" w:id="0">
    <w:p w:rsidR="00F620BA" w:rsidRDefault="00F620B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620BA" w:rsidRDefault="00F620BA">
      <w:r>
        <w:separator/>
      </w:r>
    </w:p>
  </w:footnote>
  <w:footnote w:type="continuationSeparator" w:id="0">
    <w:p w:rsidR="00F620BA" w:rsidRDefault="00F620B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074E" w:rsidRDefault="00BF487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6074E" w:rsidRDefault="0056074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074E" w:rsidRDefault="00BF487F">
    <w:pPr>
      <w:pStyle w:val="Zaglavlje"/>
      <w:framePr w:wrap="around" w:hAnchor="margin" w:vAnchor="text" w:xAlign="center" w:y="1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DC1012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="0056074E" w:rsidRDefault="00BF487F">
    <w:pPr>
      <w:pStyle w:val="Opisslike"/>
    </w:pPr>
    <w:r>
      <w:rPr>
        <w:b w:val="false"/>
        <w:bCs w:val="false"/>
      </w:rPr>
      <w:t xml:space="preserve">                                                      Poslovni broj 52  Sp-12/2016</w:t>
    </w:r>
  </w:p>
</w:hdr>
</file>

<file path=word/header3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6074E" w:rsidRDefault="00BF487F">
    <w:pPr>
      <w:pStyle w:val="Opisslike"/>
      <w:rPr>
        <w:b w:val="false"/>
        <w:bCs w:val="false"/>
      </w:rPr>
    </w:pPr>
    <w:r>
      <w:t xml:space="preserve"> </w:t>
    </w:r>
    <w:r>
      <w:rPr>
        <w:b w:val="false"/>
        <w:bCs w:val="false"/>
      </w:rPr>
      <w:t>Poslovni broj 52  Sp-12/2016</w:t>
    </w:r>
    <w:r w:rsidR="00473C24">
      <w:rPr>
        <w:b w:val="false"/>
        <w:bCs w:val="false"/>
      </w:rPr>
      <w:t>-4</w:t>
    </w:r>
  </w:p>
  <w:p w:rsidR="0056074E" w:rsidRDefault="00BF487F"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56074E" w:rsidRDefault="0056074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407C27"/>
    <w:multiLevelType w:val="hybridMultilevel"/>
    <w:tmpl w:val="D5C8E322"/>
    <w:lvl w:ilvl="0" w:tplc="A04281D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87F"/>
    <w:rsid w:val="00473C24"/>
    <w:rsid w:val="0056074E"/>
    <w:rsid w:val="005F0022"/>
    <w:rsid w:val="00A10F7B"/>
    <w:rsid w:val="00AF7B19"/>
    <w:rsid w:val="00BF487F"/>
    <w:rsid w:val="00DC1012"/>
    <w:rsid w:val="00F62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F487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Brojstranice">
    <w:name w:val="page number"/>
    <w:semiHidden/>
    <w:rsid w:val="00BF487F"/>
  </w:style>
  <w:style w:type="paragraph" w:styleId="Zaglavlje">
    <w:name w:val="header"/>
    <w:basedOn w:val="Normal"/>
    <w:link w:val="ZaglavljeChar"/>
    <w:semiHidden/>
    <w:rsid w:val="00BF487F"/>
    <w:pPr>
      <w:tabs>
        <w:tab w:val="center" w:pos="4536"/>
        <w:tab w:val="right" w:pos="9072"/>
      </w:tabs>
    </w:pPr>
    <w:rPr>
      <w:sz w:val="20"/>
      <w:szCs w:val="20"/>
      <w:lang w:val="en-US" w:eastAsia="en-US"/>
    </w:rPr>
  </w:style>
  <w:style w:type="character" w:styleId="ZaglavljeChar" w:customStyle="true">
    <w:name w:val="Zaglavlje Char"/>
    <w:basedOn w:val="Zadanifontodlomka"/>
    <w:link w:val="Zaglavlje"/>
    <w:semiHidden/>
    <w:rsid w:val="00BF487F"/>
    <w:rPr>
      <w:rFonts w:ascii="Times New Roman" w:hAnsi="Times New Roman" w:eastAsia="Times New Roman" w:cs="Times New Roman"/>
      <w:sz w:val="20"/>
      <w:szCs w:val="20"/>
      <w:lang w:val="en-US"/>
    </w:rPr>
  </w:style>
  <w:style w:type="paragraph" w:styleId="Opisslike">
    <w:name w:val="caption"/>
    <w:basedOn w:val="Normal"/>
    <w:next w:val="Normal"/>
    <w:qFormat/>
    <w:rsid w:val="00BF487F"/>
    <w:pPr>
      <w:jc w:val="right"/>
      <w:outlineLvl w:val="0"/>
    </w:pPr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AF7B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F7B1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F7B1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F7B1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F7B1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473C24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473C24"/>
    <w:rPr>
      <w:rFonts w:ascii="Times New Roman" w:hAnsi="Times New Roman" w:eastAsia="Times New Roman" w:cs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0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87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rojstranice" w:type="character">
    <w:name w:val="page number"/>
    <w:semiHidden/>
    <w:rsid w:val="00BF487F"/>
  </w:style>
  <w:style w:styleId="Zaglavlje" w:type="paragraph">
    <w:name w:val="header"/>
    <w:basedOn w:val="Normal"/>
    <w:link w:val="ZaglavljeChar"/>
    <w:semiHidden/>
    <w:rsid w:val="00BF487F"/>
    <w:pPr>
      <w:tabs>
        <w:tab w:pos="4536" w:val="center"/>
        <w:tab w:pos="9072" w:val="right"/>
      </w:tabs>
    </w:pPr>
    <w:rPr>
      <w:sz w:val="20"/>
      <w:szCs w:val="20"/>
      <w:lang w:eastAsia="en-US" w:val="en-US"/>
    </w:rPr>
  </w:style>
  <w:style w:customStyle="1" w:styleId="ZaglavljeChar" w:type="character">
    <w:name w:val="Zaglavlje Char"/>
    <w:basedOn w:val="Zadanifontodlomka"/>
    <w:link w:val="Zaglavlje"/>
    <w:semiHidden/>
    <w:rsid w:val="00BF487F"/>
    <w:rPr>
      <w:rFonts w:ascii="Times New Roman" w:cs="Times New Roman" w:eastAsia="Times New Roman" w:hAnsi="Times New Roman"/>
      <w:sz w:val="20"/>
      <w:szCs w:val="20"/>
      <w:lang w:val="en-US"/>
    </w:rPr>
  </w:style>
  <w:style w:styleId="Opisslike" w:type="paragraph">
    <w:name w:val="caption"/>
    <w:basedOn w:val="Normal"/>
    <w:next w:val="Normal"/>
    <w:qFormat/>
    <w:rsid w:val="00BF487F"/>
    <w:pPr>
      <w:jc w:val="right"/>
      <w:outlineLvl w:val="0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F7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7B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7B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7B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7B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473C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3C24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2.xml" Type="http://schemas.openxmlformats.org/officeDocument/2006/relationships/head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WithEffects.xml" Type="http://schemas.microsoft.com/office/2007/relationships/stylesWithEffect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25. rujna 2019.</izvorni_sadrzaj>
    <derivirana_varijabla naziv="DomainObject.DatumDonosenjaOdluke_1">25.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Sp-12/2016-4</izvorni_sadrzaj>
    <derivirana_varijabla naziv="DomainObject.Oznaka_1">Sp-12/2016-4</derivirana_varijabla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Mihelj</izvorni_sadrzaj>
    <derivirana_varijabla naziv="DomainObject.DonositeljOdluke.Prezime_1">Mihelj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Sp-12/2016</izvorni_sadrzaj>
    <derivirana_varijabla naziv="DomainObject.Predmet.OznakaBroj_1">Sp-12/2016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52</izvorni_sadrzaj>
    <derivirana_varijabla naziv="DomainObject.Predmet.Referada.Naziv_1">Referada 52</derivirana_varijabla>
  </DomainObject.Predmet.Referada.Naziv>
  <DomainObject.Predmet.Referada.Oznaka>
    <izvorni_sadrzaj>52</izvorni_sadrzaj>
    <derivirana_varijabla naziv="DomainObject.Predmet.Referada.Oznaka_1">52</derivirana_varijabla>
  </DomainObject.Predmet.Referada.Oznaka>
  <DomainObject.Predmet.Referada.Prostorija.Naziv>
    <izvorni_sadrzaj>Soba 33</izvorni_sadrzaj>
    <derivirana_varijabla naziv="DomainObject.Predmet.Referada.Prostorija.Naziv_1">Soba 33</derivirana_varijabla>
  </DomainObject.Predmet.Referada.Prostorija.Naziv>
  <DomainObject.Predmet.Referada.Prostorija.Oznaka>
    <izvorni_sadrzaj>33</izvorni_sadrzaj>
    <derivirana_varijabla naziv="DomainObject.Predmet.Referada.Prostorija.Oznaka_1">33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Robert Mihelj</izvorni_sadrzaj>
    <derivirana_varijabla naziv="DomainObject.Predmet.Referada.Sudac_1">Robert Mihelj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Dragoljub Andjelić</izvorni_sadrzaj>
    <derivirana_varijabla naziv="DomainObject.Predmet.StrankaFormated_1">  Dragoljub Andjelić</derivirana_varijabla>
  </DomainObject.Predmet.StrankaFormated>
  <DomainObject.Predmet.StrankaFormatedOIB>
    <izvorni_sadrzaj>  Dragoljub Andjelić, OIB 54154436527</izvorni_sadrzaj>
    <derivirana_varijabla naziv="DomainObject.Predmet.StrankaFormatedOIB_1">  Dragoljub Andjelić, OIB 54154436527</derivirana_varijabla>
  </DomainObject.Predmet.StrankaFormatedOIB>
  <DomainObject.Predmet.StrankaFormatedWithAdress>
    <izvorni_sadrzaj> Dragoljub Andjelić, Ede Jardasa 1, 51000 Rijeka</izvorni_sadrzaj>
    <derivirana_varijabla naziv="DomainObject.Predmet.StrankaFormatedWithAdress_1"> Dragoljub Andjelić, Ede Jardasa 1, 51000 Rijeka</derivirana_varijabla>
  </DomainObject.Predmet.StrankaFormatedWithAdress>
  <DomainObject.Predmet.StrankaFormatedWithAdressOIB>
    <izvorni_sadrzaj> Dragoljub Andjelić, OIB 54154436527, Ede Jardasa 1, 51000 Rijeka</izvorni_sadrzaj>
    <derivirana_varijabla naziv="DomainObject.Predmet.StrankaFormatedWithAdressOIB_1"> Dragoljub Andjelić, OIB 54154436527, Ede Jardasa 1, 51000 Rijeka</derivirana_varijabla>
  </DomainObject.Predmet.StrankaFormatedWithAdressOIB>
  <DomainObject.Predmet.StrankaWithAdress>
    <izvorni_sadrzaj>Dragoljub Andjelić Ede Jardasa 1,51000 Rijeka</izvorni_sadrzaj>
    <derivirana_varijabla naziv="DomainObject.Predmet.StrankaWithAdress_1">Dragoljub Andjelić Ede Jardasa 1,51000 Rijeka</derivirana_varijabla>
  </DomainObject.Predmet.StrankaWithAdress>
  <DomainObject.Predmet.StrankaWithAdressOIB>
    <izvorni_sadrzaj>Dragoljub Andjelić, OIB 54154436527, Ede Jardasa 1,51000 Rijeka</izvorni_sadrzaj>
    <derivirana_varijabla naziv="DomainObject.Predmet.StrankaWithAdressOIB_1">Dragoljub Andjelić, OIB 54154436527, Ede Jardasa 1,51000 Rijeka</derivirana_varijabla>
  </DomainObject.Predmet.StrankaWithAdressOIB>
  <DomainObject.Predmet.StrankaNazivFormated>
    <izvorni_sadrzaj>Dragoljub Andjelić</izvorni_sadrzaj>
    <derivirana_varijabla naziv="DomainObject.Predmet.StrankaNazivFormated_1">Dragoljub Andjelić</derivirana_varijabla>
  </DomainObject.Predmet.StrankaNazivFormated>
  <DomainObject.Predmet.StrankaNazivFormatedOIB>
    <izvorni_sadrzaj>Dragoljub Andjelić, OIB 54154436527</izvorni_sadrzaj>
    <derivirana_varijabla naziv="DomainObject.Predmet.StrankaNazivFormatedOIB_1">Dragoljub Andjelić, OIB 54154436527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Žrtava fašizma 7</izvorni_sadrzaj>
    <derivirana_varijabla naziv="DomainObject.Predmet.Sud.Adresa.UlicaIKBR_1">Žrtava fašizma 7</derivirana_varijabla>
  </DomainObject.Predmet.Sud.Adresa.UlicaIKBR>
  <DomainObject.Predmet.Sud.Naziv>
    <izvorni_sadrzaj>Općinski sud u Rijeci</izvorni_sadrzaj>
    <derivirana_varijabla naziv="DomainObject.Predmet.Sud.Naziv_1">Općinski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52</izvorni_sadrzaj>
    <derivirana_varijabla naziv="DomainObject.Predmet.TrenutnaLokacijaSpisa.Naziv_1">Referada 52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 "Ovr"</izvorni_sadrzaj>
    <derivirana_varijabla naziv="DomainObject.Predmet.UstrojstvenaJedinicaVodi.Naziv_1">Ovršna pisarnica "Ovr"</derivirana_varijabla>
  </DomainObject.Predmet.UstrojstvenaJedinicaVodi.Naziv>
  <DomainObject.Predmet.UstrojstvenaJedinicaVodi.Oznaka>
    <izvorni_sadrzaj>sp-Ovr</izvorni_sadrzaj>
    <derivirana_varijabla naziv="DomainObject.Predmet.UstrojstvenaJedinicaVodi.Oznaka_1">sp-Ovr</derivirana_varijabla>
  </DomainObject.Predmet.UstrojstvenaJedinicaVodi.Oznaka>
  <DomainObject.Predmet.UstrojstvenaJedinicaVodi.Prostorija.Naziv>
    <izvorni_sadrzaj>soba 4/III</izvorni_sadrzaj>
    <derivirana_varijabla naziv="DomainObject.Predmet.UstrojstvenaJedinicaVodi.Prostorija.Naziv_1">soba 4/III</derivirana_varijabla>
  </DomainObject.Predmet.UstrojstvenaJedinicaVodi.Prostorija.Naziv>
  <DomainObject.Predmet.UstrojstvenaJedinicaVodi.Prostorija.Oznaka>
    <izvorni_sadrzaj>soba 4/III</izvorni_sadrzaj>
    <derivirana_varijabla naziv="DomainObject.Predmet.UstrojstvenaJedinicaVodi.Prostorija.Oznaka_1">soba 4/III</derivirana_varijabla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Svetlana Radošević</izvorni_sadrzaj>
    <derivirana_varijabla naziv="DomainObject.Predmet.Zapisnicar_1">Svetlana Radošević</derivirana_varijabla>
  </DomainObject.Predmet.Zapisnicar>
  <DomainObject.Predmet.StrankaListFormated>
    <izvorni_sadrzaj>
      <item>Dragoljub Andjelić</item>
    </izvorni_sadrzaj>
    <derivirana_varijabla naziv="DomainObject.Predmet.StrankaListFormated_1">
      <item>Dragoljub Andjelić</item>
    </derivirana_varijabla>
  </DomainObject.Predmet.StrankaListFormated>
  <DomainObject.Predmet.StrankaListFormatedOIB>
    <izvorni_sadrzaj>
      <item>Dragoljub Andjelić, OIB 54154436527</item>
    </izvorni_sadrzaj>
    <derivirana_varijabla naziv="DomainObject.Predmet.StrankaListFormatedOIB_1">
      <item>Dragoljub Andjelić, OIB 54154436527</item>
    </derivirana_varijabla>
  </DomainObject.Predmet.StrankaListFormatedOIB>
  <DomainObject.Predmet.StrankaListFormatedWithAdress>
    <izvorni_sadrzaj>
      <item>Dragoljub Andjelić, Ede Jardasa 1, 51000 Rijeka</item>
    </izvorni_sadrzaj>
    <derivirana_varijabla naziv="DomainObject.Predmet.StrankaListFormatedWithAdress_1">
      <item>Dragoljub Andjelić, Ede Jardasa 1, 51000 Rijeka</item>
    </derivirana_varijabla>
  </DomainObject.Predmet.StrankaListFormatedWithAdress>
  <DomainObject.Predmet.StrankaListFormatedWithAdressOIB>
    <izvorni_sadrzaj>
      <item>Dragoljub Andjelić, OIB 54154436527, Ede Jardasa 1, 51000 Rijeka</item>
    </izvorni_sadrzaj>
    <derivirana_varijabla naziv="DomainObject.Predmet.StrankaListFormatedWithAdressOIB_1">
      <item>Dragoljub Andjelić, OIB 54154436527, Ede Jardasa 1, 51000 Rijeka</item>
    </derivirana_varijabla>
  </DomainObject.Predmet.StrankaListFormatedWithAdressOIB>
  <DomainObject.Predmet.StrankaListNazivFormated>
    <izvorni_sadrzaj>
      <item>Dragoljub Andjelić</item>
    </izvorni_sadrzaj>
    <derivirana_varijabla naziv="DomainObject.Predmet.StrankaListNazivFormated_1">
      <item>Dragoljub Andjelić</item>
    </derivirana_varijabla>
  </DomainObject.Predmet.StrankaListNazivFormated>
  <DomainObject.Predmet.StrankaListNazivFormatedOIB>
    <izvorni_sadrzaj>
      <item>Dragoljub Andjelić, OIB 54154436527</item>
    </izvorni_sadrzaj>
    <derivirana_varijabla naziv="DomainObject.Predmet.StrankaListNazivFormatedOIB_1">
      <item>Dragoljub Andjelić, OIB 54154436527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rujna 2019.</izvorni_sadrzaj>
    <derivirana_varijabla naziv="DomainObject.Datum_1">27. rujna 2019.</derivirana_varijabla>
  </DomainObject.Datum>
  <DomainObject.PoslovniBrojDokumenta>
    <izvorni_sadrzaj>Sp-12/2016-4</izvorni_sadrzaj>
    <derivirana_varijabla naziv="DomainObject.PoslovniBrojDokumenta_1">Sp-12/2016-4</derivirana_varijabla>
  </DomainObject.PoslovniBrojDokumenta>
  <DomainObject.Predmet.StrankaIDrugi>
    <izvorni_sadrzaj>Dragoljub Andjelić</izvorni_sadrzaj>
    <derivirana_varijabla naziv="DomainObject.Predmet.StrankaIDrugi_1">Dragoljub Andjelić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Dragoljub Andjelić, OIB 54154436527, Ede Jardasa 1, 51000 Rijeka</izvorni_sadrzaj>
    <derivirana_varijabla naziv="DomainObject.Predmet.StrankaIDrugiAdressOIB_1">Dragoljub Andjelić, OIB 54154436527, Ede Jardasa 1, 51000 Rijeka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Dragoljub Andjelić</item>
    </izvorni_sadrzaj>
    <derivirana_varijabla naziv="DomainObject.Predmet.SudioniciListNaziv_1">
      <item>Dragoljub Andjelić</item>
    </derivirana_varijabla>
  </DomainObject.Predmet.SudioniciListNaziv>
  <DomainObject.Predmet.SudioniciListAdressOIB>
    <izvorni_sadrzaj>
      <item>Dragoljub Andjelić, OIB 54154436527, Ede Jardasa 1,51000 Rijeka</item>
    </izvorni_sadrzaj>
    <derivirana_varijabla naziv="DomainObject.Predmet.SudioniciListAdressOIB_1">
      <item>Dragoljub Andjelić, OIB 54154436527, Ede Jardasa 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54154436527</item>
    </izvorni_sadrzaj>
    <derivirana_varijabla naziv="DomainObject.Predmet.SudioniciListNazivOIB_1">
      <item>, OIB 54154436527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28. kolovoza 2017.</izvorni_sadrzaj>
    <derivirana_varijabla naziv="DomainObject.PredzadnjaOdlukaIzPredmeta.DatumDonosenjaOdluke_1">28. kolovoza 2017.</derivirana_varijabla>
  </DomainObject.PredzadnjaOdlukaIzPredmeta.DatumDonosenjaOdluke>
  <DomainObject.PredzadnjaOdlukaIzPredmeta.Oznaka>
    <izvorni_sadrzaj>Sp-12/2016-2</izvorni_sadrzaj>
    <derivirana_varijabla naziv="DomainObject.PredzadnjaOdlukaIzPredmeta.Oznaka_1">Sp-12/2016-2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275</properties:Words>
  <properties:Characters>1360</properties:Characters>
  <properties:Lines>53</properties:Lines>
  <properties:Paragraphs>15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2019-09-27T07:13:00Z</dcterms:created>
  <dc:creator>Robert Mihelj</dc:creator>
  <cp:lastModifiedBy>Svetlana Radošević</cp:lastModifiedBy>
  <dcterms:modified xmlns:xsi="http://www.w3.org/2001/XMLSchema-instance" xsi:type="dcterms:W3CDTF">2019-09-27T07:15:00Z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Sp-12/2016-4 / Odluka - Zaključak (Sp-12-16_-_Anđelić.docx)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