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320D9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EB3870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EB3870">
                    <w:rPr>
                      <w:sz w:val="22"/>
                      <w:szCs w:val="22"/>
                    </w:rPr>
                    <w:t>15</w:t>
                  </w:r>
                  <w:r w:rsidR="00E320D9">
                    <w:rPr>
                      <w:sz w:val="22"/>
                      <w:szCs w:val="22"/>
                    </w:rPr>
                    <w:t>8</w:t>
                  </w:r>
                  <w:r w:rsidR="005225A9">
                    <w:rPr>
                      <w:sz w:val="22"/>
                      <w:szCs w:val="22"/>
                    </w:rPr>
                    <w:t>/</w:t>
                  </w:r>
                  <w:r w:rsidR="00B81BF6">
                    <w:rPr>
                      <w:sz w:val="22"/>
                      <w:szCs w:val="22"/>
                    </w:rPr>
                    <w:t>2018-</w:t>
                  </w:r>
                  <w:r w:rsidR="00EB3870">
                    <w:rPr>
                      <w:sz w:val="22"/>
                      <w:szCs w:val="22"/>
                    </w:rPr>
                    <w:t>2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c5a5474" w14:paraId="c5a5474" w:rsidRDefault="00D920BA" w:rsidP="00FA01DD" w:rsidR="005225A9">
      <w:pPr>
        <w:jc w:val="center"/>
        <w15:collapsed w:val="false"/>
      </w:pPr>
      <w:r>
        <w:t>R</w:t>
      </w:r>
      <w:r w:rsidR="00FA01DD">
        <w:t xml:space="preserve"> E P U B L I K A   H R V A T S K A</w:t>
      </w:r>
    </w:p>
    <w:p w:rsidRDefault="00977004" w:rsidP="005225A9" w:rsidR="005225A9">
      <w:pPr>
        <w:jc w:val="center"/>
      </w:pPr>
      <w:r>
        <w:t>R J E Š E N J E</w:t>
      </w:r>
    </w:p>
    <w:p w:rsidRDefault="005225A9" w:rsidP="005225A9" w:rsidR="005225A9"/>
    <w:p w:rsidRDefault="00EB3870" w:rsidP="00EB3870" w:rsidR="00EB3870">
      <w:pPr>
        <w:ind w:firstLine="1416"/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 xml:space="preserve">Trgovački sud u Osijeku, po stečajnoj sutkinji mr. sc. Mirjani Baran, u </w:t>
      </w:r>
      <w:r w:rsidR="00F1228B" w:rsidRPr="00CC1B9A">
        <w:t xml:space="preserve">, </w:t>
      </w:r>
      <w:r w:rsidR="00E320D9">
        <w:t>predlagatelja – Nade Reljić stečajne upraviteljice OIB:63776354688,Slavonski Brod, Naselje A. Hebranga 7/9, nad dužnikom stečajna masa iza 4 D.d.o.o. „u stečaju“  Valbandon, Mala Vala 11</w:t>
      </w:r>
      <w:r w:rsidRPr="00EB3870">
        <w:rPr>
          <w:rFonts w:eastAsiaTheme="minorHAnsi"/>
          <w:lang w:eastAsia="en-US"/>
        </w:rPr>
        <w:t xml:space="preserve">, 21. veljače 2018., </w:t>
      </w:r>
      <w:r w:rsidRPr="00EB3870">
        <w:rPr>
          <w:rFonts w:eastAsiaTheme="minorHAnsi"/>
          <w:lang w:eastAsia="en-US"/>
        </w:rPr>
        <w:tab/>
      </w:r>
    </w:p>
    <w:p w:rsidRDefault="00EB3870" w:rsidP="00EB3870" w:rsidR="00EB3870" w:rsidRPr="00EB3870">
      <w:pPr>
        <w:jc w:val="center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r i j e š i o    j e</w:t>
      </w:r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</w:p>
    <w:p w:rsidRDefault="00EB3870" w:rsidP="00EB3870" w:rsidR="00EB3870" w:rsidRPr="00EB3870">
      <w:pPr>
        <w:ind w:firstLine="1416"/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1.</w:t>
      </w:r>
      <w:r w:rsidRPr="00EB3870">
        <w:rPr>
          <w:rFonts w:eastAsiaTheme="minorHAnsi"/>
          <w:lang w:eastAsia="en-US"/>
        </w:rPr>
        <w:tab/>
      </w:r>
      <w:r w:rsidR="00E320D9">
        <w:t>Određuje se nastavak stečajnog postupka nad dužnikom stečajna masa iza 4 D.d.o.o. „u stečaju“  Valbandon, Mala Vala 11,, budući je pronađena imovina koja ulazi u stečajnu masu (čl. 199. st. 1. t. 3. SZ-a).</w:t>
      </w:r>
    </w:p>
    <w:p w:rsidRDefault="00EB3870" w:rsidP="00EB3870" w:rsidR="00EB3870" w:rsidRPr="00EB3870">
      <w:pPr>
        <w:ind w:firstLine="1416"/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2.</w:t>
      </w:r>
      <w:r w:rsidRPr="00EB3870">
        <w:rPr>
          <w:rFonts w:eastAsiaTheme="minorHAnsi"/>
          <w:lang w:eastAsia="en-US"/>
        </w:rPr>
        <w:tab/>
      </w:r>
      <w:r w:rsidR="00E320D9">
        <w:t>Stečajnim upraviteljom imenuje se Željako Rupčić, OIB:31017026540, Đakovo, Božidara Adžije 58</w:t>
      </w:r>
      <w:r w:rsidRPr="00EB3870">
        <w:rPr>
          <w:rFonts w:eastAsiaTheme="minorHAnsi"/>
          <w:lang w:eastAsia="en-US"/>
        </w:rPr>
        <w:t>.</w:t>
      </w:r>
    </w:p>
    <w:p w:rsidRDefault="00EB3870" w:rsidP="00EB3870" w:rsidR="00EB3870" w:rsidRPr="00EB3870">
      <w:pPr>
        <w:ind w:firstLine="1416"/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3.</w:t>
      </w:r>
      <w:r w:rsidRPr="00EB3870">
        <w:rPr>
          <w:rFonts w:eastAsiaTheme="minorHAnsi"/>
          <w:lang w:eastAsia="en-US"/>
        </w:rPr>
        <w:tab/>
        <w:t>Pozivaju se vjerovnici da u roku od 30 dana, od dana objave ovog rješenja na e-oglasnoj ploči suda prijave svoje tražbine stečajnoj upraviteljici, u skladu s pravilima Stečajnog zakona o prijavi tražbina (čl. 133 st. 5. SZ – NN br. 71/15) na propisanom obrascu i to u dva primjerka s ispravama iz kojih tražbine proizlaze, uz potvrdu o plaćenoj pristojbi u iznosu od 2 % vrijednosti tražbine, ali najviše 500,00 kn, na žiro račun državnog proračuna broj: 1001005-1863000160 s pozivom na broj: 64 5045-3531-1</w:t>
      </w:r>
      <w:r w:rsidR="00F1228B">
        <w:rPr>
          <w:rFonts w:eastAsiaTheme="minorHAnsi"/>
          <w:lang w:eastAsia="en-US"/>
        </w:rPr>
        <w:t>5</w:t>
      </w:r>
      <w:r w:rsidR="00E320D9">
        <w:rPr>
          <w:rFonts w:eastAsiaTheme="minorHAnsi"/>
          <w:lang w:eastAsia="en-US"/>
        </w:rPr>
        <w:t>8</w:t>
      </w:r>
      <w:r w:rsidRPr="00EB3870">
        <w:rPr>
          <w:rFonts w:eastAsiaTheme="minorHAnsi"/>
          <w:lang w:eastAsia="en-US"/>
        </w:rPr>
        <w:t xml:space="preserve">-18. </w:t>
      </w:r>
    </w:p>
    <w:p w:rsidRDefault="00EB3870" w:rsidP="00EB3870" w:rsidR="00EB3870" w:rsidRPr="00EB3870">
      <w:pPr>
        <w:ind w:firstLine="1416"/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4.</w:t>
      </w:r>
      <w:r w:rsidRPr="00EB3870">
        <w:rPr>
          <w:rFonts w:eastAsiaTheme="minorHAnsi"/>
          <w:lang w:eastAsia="en-US"/>
        </w:rPr>
        <w:tab/>
        <w:t>Stečajna upraviteljica sastavit će popis svih tražbina radnika i prijašnjih dužnikovih radnika dospjelih do otvaranja stečajnog postupka koje je obvezan iskazati u bruto iznosu i neto iznosu i predočiti na potpis prijavu njihovih tražbina u dva primjerka (čl. 257 st. 3 SZ).</w:t>
      </w:r>
    </w:p>
    <w:p w:rsidRDefault="00EB3870" w:rsidP="00EB3870" w:rsidR="00EB3870" w:rsidRPr="00EB3870">
      <w:pPr>
        <w:ind w:firstLine="1416"/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 xml:space="preserve">5. </w:t>
      </w:r>
      <w:r w:rsidRPr="00EB3870">
        <w:rPr>
          <w:rFonts w:eastAsiaTheme="minorHAnsi"/>
          <w:lang w:eastAsia="en-US"/>
        </w:rPr>
        <w:tab/>
        <w:t>Ako radnik ili prijašnji dužnikov radnik nije prijavio tražbinu, smatrat će se da je tražbinu prijavio u skladu s popisom iz st. 3 čl. 257 SZ.</w:t>
      </w:r>
    </w:p>
    <w:p w:rsidRDefault="00EB3870" w:rsidP="00EB3870" w:rsidR="00EB3870" w:rsidRPr="00EB3870">
      <w:pPr>
        <w:ind w:firstLine="1416"/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6.</w:t>
      </w:r>
      <w:r w:rsidRPr="00EB3870">
        <w:rPr>
          <w:rFonts w:eastAsiaTheme="minorHAnsi"/>
          <w:lang w:eastAsia="en-US"/>
        </w:rPr>
        <w:tab/>
        <w:t>Tražbine vjerovnika nižih isplatnih redova prijavljuju se samo na poseban poziv suda. U prijavi takvih tražbina treba naznačiti da se radio o tražbini nižega isplatnoga reda i redno mjesto na koje vjerovnik ima pravo. (čl. 257 st. 5 SZ)</w:t>
      </w:r>
    </w:p>
    <w:p w:rsidRDefault="00EB3870" w:rsidP="00EB3870" w:rsidR="00EB3870" w:rsidRPr="00EB3870">
      <w:pPr>
        <w:ind w:firstLine="1416"/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 xml:space="preserve">7. </w:t>
      </w:r>
      <w:r w:rsidRPr="00EB3870">
        <w:rPr>
          <w:rFonts w:eastAsiaTheme="minorHAnsi"/>
          <w:lang w:eastAsia="en-US"/>
        </w:rPr>
        <w:tab/>
        <w:t>Prijavu tražbine podnesenu nakon isteka roka za prijavljivanjem sud će odbaciti rješenjem (čl. 257 st. 6 SZ).</w:t>
      </w:r>
    </w:p>
    <w:p w:rsidRDefault="00EB3870" w:rsidP="00EB3870" w:rsidR="00EB3870" w:rsidRPr="00EB3870">
      <w:pPr>
        <w:ind w:firstLine="1416"/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8.</w:t>
      </w:r>
      <w:r w:rsidRPr="00EB3870">
        <w:rPr>
          <w:rFonts w:eastAsiaTheme="minorHAnsi"/>
          <w:lang w:eastAsia="en-US"/>
        </w:rPr>
        <w:tab/>
        <w:t xml:space="preserve"> Pozivaju se razlučni i izlučni vjerovnici da stečajnom upravitelju u roku od 30 dana od dana objave ovog rješenja na e-oglasnoj ploči suda podneskom obavijeste o svojim pravima u skladu s odredbama čl. 258 SZ.</w:t>
      </w:r>
    </w:p>
    <w:p w:rsidRDefault="00EB3870" w:rsidP="00EB3870" w:rsidR="00F1228B" w:rsidRPr="00EB3870">
      <w:pPr>
        <w:ind w:firstLine="1416"/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9.</w:t>
      </w:r>
      <w:r w:rsidRPr="00EB3870">
        <w:rPr>
          <w:rFonts w:eastAsiaTheme="minorHAnsi"/>
          <w:lang w:eastAsia="en-US"/>
        </w:rPr>
        <w:tab/>
        <w:t>Izlučni vjerovnici dužni su obavijestiti stečajnu upraviteljicu o svom izlučnom pravu, pravnoj osnovi izlučnoga prava i naznačiti predmet na koji se njihovo izlučno pravo odnosi, odnosno u obavijesti naznačiti pravo iz čl. 148 SZ (st. 258 st. 1 SZ).</w:t>
      </w:r>
    </w:p>
    <w:p w:rsidRDefault="00EB3870" w:rsidP="00EB3870" w:rsidR="00E320D9">
      <w:pPr>
        <w:ind w:firstLine="1417"/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 xml:space="preserve">10. </w:t>
      </w:r>
      <w:r w:rsidRPr="00EB3870">
        <w:rPr>
          <w:rFonts w:eastAsiaTheme="minorHAnsi"/>
          <w:lang w:eastAsia="en-US"/>
        </w:rPr>
        <w:tab/>
        <w:t xml:space="preserve">Razlučni vjerovnici dužni su obavijestiti stečajnu upraviteljicu o svom razlučnom pravu, pravnoj osnovi razlučnoga prava i dijelu imovine stečajnoga dužnika na koji se odnosi njihovo razlučno pravo. Ako razlučni vjerovnici prijavljuju i tražbinu kao stečajni vjerovnici, u prijavi su dužni naznačiti dio imovine stečajnoga dužnika na koji se odnosi </w:t>
      </w:r>
    </w:p>
    <w:p w:rsidRDefault="00E320D9" w:rsidP="00E320D9" w:rsidR="00E320D9">
      <w:pPr>
        <w:jc w:val="both"/>
        <w:rPr>
          <w:rFonts w:eastAsiaTheme="minorHAnsi"/>
          <w:lang w:eastAsia="en-US"/>
        </w:rPr>
      </w:pPr>
    </w:p>
    <w:p w:rsidRDefault="00E320D9" w:rsidP="00E320D9" w:rsidR="00E320D9">
      <w:pPr>
        <w:jc w:val="both"/>
        <w:rPr>
          <w:rFonts w:eastAsiaTheme="minorHAnsi"/>
          <w:lang w:eastAsia="en-US"/>
        </w:rPr>
      </w:pPr>
    </w:p>
    <w:p w:rsidRDefault="00EB3870" w:rsidP="00E320D9" w:rsidR="00EB3870" w:rsidRPr="00EB3870">
      <w:pPr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njihovo razlučno pravo i iznos do kojega njihova tražbina predvidivo neće biti namirena tim razlučnim pravom (čl. 258 st. 2 i 3 SZ).</w:t>
      </w:r>
    </w:p>
    <w:p w:rsidRDefault="00EB3870" w:rsidP="00EB3870" w:rsidR="00EB3870" w:rsidRPr="00EB3870">
      <w:pPr>
        <w:ind w:firstLine="1416"/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11.</w:t>
      </w:r>
      <w:r w:rsidRPr="00EB3870">
        <w:rPr>
          <w:rFonts w:eastAsiaTheme="minorHAnsi"/>
          <w:lang w:eastAsia="en-US"/>
        </w:rPr>
        <w:tab/>
        <w:t>Pozivaju se dužnikovi dužnici da svoje obveze bez odgode ispunjavaju stečajnoj upraviteljici za stečajnog dužnika (čl. 129 st. 1 SZ).</w:t>
      </w:r>
    </w:p>
    <w:p w:rsidRDefault="00EB3870" w:rsidP="00E320D9" w:rsidR="00E320D9">
      <w:pPr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12.</w:t>
      </w:r>
      <w:r w:rsidRPr="00EB3870">
        <w:rPr>
          <w:rFonts w:eastAsiaTheme="minorHAnsi"/>
          <w:lang w:eastAsia="en-US"/>
        </w:rPr>
        <w:tab/>
      </w:r>
      <w:r w:rsidR="00E320D9" w:rsidRPr="00E320D9">
        <w:rPr>
          <w:rFonts w:eastAsiaTheme="minorHAnsi"/>
          <w:lang w:eastAsia="en-US"/>
        </w:rPr>
        <w:t xml:space="preserve">Stečajni postupak nad dužnikom stečajna masa iza 4 D.d.o.o. „u stečaju“  Valbandon, Mala Vala 11,, otvoren je dana 21. veljače 2018. . u 14,00 sati kada je ovo rješenje o otvaranju stečajnog postupka stavljeno na e-oglasnu ploču suda (čl. 133 SZ). </w:t>
      </w:r>
    </w:p>
    <w:p w:rsidRDefault="00E320D9" w:rsidP="00E320D9" w:rsidR="00EB3870" w:rsidRPr="00EB3870">
      <w:pPr>
        <w:jc w:val="both"/>
        <w:rPr>
          <w:rFonts w:eastAsiaTheme="minorHAnsi"/>
          <w:lang w:eastAsia="en-US"/>
        </w:rPr>
      </w:pPr>
      <w:r w:rsidRPr="00E320D9">
        <w:rPr>
          <w:rFonts w:eastAsiaTheme="minorHAnsi"/>
          <w:lang w:eastAsia="en-US"/>
        </w:rPr>
        <w:t>Na dan objave rješenja na e-oglasnoj ploči suda nastupaju pravne posljedice otvaranja stečajnog postupka</w:t>
      </w:r>
      <w:r w:rsidR="00EB3870" w:rsidRPr="00EB3870">
        <w:rPr>
          <w:rFonts w:eastAsiaTheme="minorHAnsi"/>
          <w:lang w:eastAsia="en-US"/>
        </w:rPr>
        <w:t>.</w:t>
      </w:r>
    </w:p>
    <w:p w:rsidRDefault="00EB3870" w:rsidP="00EB3870" w:rsidR="00EB3870" w:rsidRPr="00EB3870">
      <w:pPr>
        <w:ind w:firstLine="1416"/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13.</w:t>
      </w:r>
      <w:r w:rsidRPr="00EB3870">
        <w:rPr>
          <w:rFonts w:eastAsiaTheme="minorHAnsi"/>
          <w:lang w:eastAsia="en-US"/>
        </w:rPr>
        <w:tab/>
        <w:t>Ročište vjerovnika na kojem će se ispitati prijavlj</w:t>
      </w:r>
      <w:r>
        <w:rPr>
          <w:rFonts w:eastAsiaTheme="minorHAnsi"/>
          <w:lang w:eastAsia="en-US"/>
        </w:rPr>
        <w:t xml:space="preserve">ene tražbine (ispitno ročište) </w:t>
      </w:r>
      <w:r w:rsidRPr="00EB3870">
        <w:rPr>
          <w:rFonts w:eastAsiaTheme="minorHAnsi"/>
          <w:lang w:eastAsia="en-US"/>
        </w:rPr>
        <w:t xml:space="preserve"> određuje se za dan </w:t>
      </w:r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</w:p>
    <w:p w:rsidRDefault="00EB3870" w:rsidP="00D920BA" w:rsidR="00D920BA">
      <w:pPr>
        <w:jc w:val="center"/>
        <w:rPr>
          <w:rFonts w:eastAsiaTheme="minorHAnsi"/>
          <w:b/>
          <w:lang w:eastAsia="en-US"/>
        </w:rPr>
      </w:pPr>
      <w:r w:rsidRPr="00EB3870">
        <w:rPr>
          <w:rFonts w:eastAsiaTheme="minorHAnsi"/>
          <w:b/>
          <w:lang w:eastAsia="en-US"/>
        </w:rPr>
        <w:t>17. svibnja 2018. u 1</w:t>
      </w:r>
      <w:r w:rsidR="00F1228B">
        <w:rPr>
          <w:rFonts w:eastAsiaTheme="minorHAnsi"/>
          <w:b/>
          <w:lang w:eastAsia="en-US"/>
        </w:rPr>
        <w:t>0</w:t>
      </w:r>
      <w:r w:rsidR="00E320D9">
        <w:rPr>
          <w:rFonts w:eastAsiaTheme="minorHAnsi"/>
          <w:b/>
          <w:lang w:eastAsia="en-US"/>
        </w:rPr>
        <w:t>,3</w:t>
      </w:r>
      <w:r w:rsidRPr="00EB3870">
        <w:rPr>
          <w:rFonts w:eastAsiaTheme="minorHAnsi"/>
          <w:b/>
          <w:lang w:eastAsia="en-US"/>
        </w:rPr>
        <w:t>0 sati, u zgra</w:t>
      </w:r>
      <w:r>
        <w:rPr>
          <w:rFonts w:eastAsiaTheme="minorHAnsi"/>
          <w:b/>
          <w:lang w:eastAsia="en-US"/>
        </w:rPr>
        <w:t xml:space="preserve">di ovog suda </w:t>
      </w:r>
    </w:p>
    <w:p w:rsidRDefault="00EB3870" w:rsidP="00D920BA" w:rsidR="00D920BA">
      <w:pPr>
        <w:jc w:val="center"/>
        <w:rPr>
          <w:rFonts w:eastAsiaTheme="minorHAnsi"/>
          <w:lang w:eastAsia="en-US"/>
        </w:rPr>
      </w:pPr>
      <w:r>
        <w:rPr>
          <w:rFonts w:eastAsiaTheme="minorHAnsi"/>
          <w:b/>
          <w:lang w:eastAsia="en-US"/>
        </w:rPr>
        <w:t>u Osijeku,</w:t>
      </w:r>
      <w:r w:rsidR="00D920BA">
        <w:rPr>
          <w:rFonts w:eastAsiaTheme="minorHAnsi"/>
          <w:b/>
          <w:lang w:eastAsia="en-US"/>
        </w:rPr>
        <w:t xml:space="preserve"> </w:t>
      </w:r>
      <w:r w:rsidRPr="00EB3870">
        <w:rPr>
          <w:rFonts w:eastAsiaTheme="minorHAnsi"/>
          <w:b/>
          <w:lang w:eastAsia="en-US"/>
        </w:rPr>
        <w:t>Zagrebačka 2, soba br. 21 I kat</w:t>
      </w:r>
      <w:r w:rsidRPr="00EB3870">
        <w:rPr>
          <w:rFonts w:eastAsiaTheme="minorHAnsi"/>
          <w:lang w:eastAsia="en-US"/>
        </w:rPr>
        <w:t>,</w:t>
      </w:r>
    </w:p>
    <w:p w:rsidRDefault="00EB3870" w:rsidP="00D920BA" w:rsidR="00EB3870">
      <w:pPr>
        <w:jc w:val="center"/>
        <w:rPr>
          <w:rFonts w:eastAsiaTheme="minorHAnsi"/>
          <w:lang w:eastAsia="en-US"/>
        </w:rPr>
      </w:pPr>
      <w:r w:rsidRPr="00EB3870">
        <w:rPr>
          <w:rFonts w:eastAsiaTheme="minorHAnsi"/>
          <w:b/>
          <w:lang w:eastAsia="en-US"/>
        </w:rPr>
        <w:t>a izvještajno ročište isti dan s početkom u 1</w:t>
      </w:r>
      <w:r w:rsidR="00F1228B">
        <w:rPr>
          <w:rFonts w:eastAsiaTheme="minorHAnsi"/>
          <w:b/>
          <w:lang w:eastAsia="en-US"/>
        </w:rPr>
        <w:t>0</w:t>
      </w:r>
      <w:r w:rsidRPr="00EB3870">
        <w:rPr>
          <w:rFonts w:eastAsiaTheme="minorHAnsi"/>
          <w:b/>
          <w:lang w:eastAsia="en-US"/>
        </w:rPr>
        <w:t>,</w:t>
      </w:r>
      <w:r w:rsidR="00E320D9">
        <w:rPr>
          <w:rFonts w:eastAsiaTheme="minorHAnsi"/>
          <w:b/>
          <w:lang w:eastAsia="en-US"/>
        </w:rPr>
        <w:t>4</w:t>
      </w:r>
      <w:r w:rsidRPr="00EB3870">
        <w:rPr>
          <w:rFonts w:eastAsiaTheme="minorHAnsi"/>
          <w:b/>
          <w:lang w:eastAsia="en-US"/>
        </w:rPr>
        <w:t>5 sat</w:t>
      </w:r>
      <w:r w:rsidRPr="00EB3870">
        <w:rPr>
          <w:rFonts w:eastAsiaTheme="minorHAnsi"/>
          <w:lang w:eastAsia="en-US"/>
        </w:rPr>
        <w:t>,</w:t>
      </w:r>
    </w:p>
    <w:p w:rsidRDefault="00EB3870" w:rsidP="00EB3870" w:rsidR="00EB3870">
      <w:pPr>
        <w:jc w:val="both"/>
        <w:rPr>
          <w:rFonts w:eastAsiaTheme="minorHAnsi"/>
          <w:lang w:eastAsia="en-US"/>
        </w:rPr>
      </w:pPr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a na koje se pozivaju vjerovnici (čl. 133 st. 5 i 6 SZ).</w:t>
      </w:r>
    </w:p>
    <w:p w:rsidRDefault="00EB3870" w:rsidP="00D920BA" w:rsidR="00EB3870" w:rsidRPr="00EB3870">
      <w:pPr>
        <w:ind w:firstLine="1416"/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14.</w:t>
      </w:r>
      <w:r w:rsidRPr="00EB3870">
        <w:rPr>
          <w:rFonts w:eastAsiaTheme="minorHAnsi"/>
          <w:lang w:eastAsia="en-US"/>
        </w:rPr>
        <w:tab/>
        <w:t xml:space="preserve"> Određuje se da se stečajna masa temeljem ovog rješenja upiše u sudski registar  Trgovačkog suda u Osijeku (čl. 133 st. 2 SZ) a radi dodjele OIB-a stečajne mase.</w:t>
      </w:r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</w:p>
    <w:p w:rsidRDefault="00EB3870" w:rsidP="00EB3870" w:rsidR="00EB3870" w:rsidRPr="00EB3870">
      <w:pPr>
        <w:jc w:val="center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Obrazloženje</w:t>
      </w:r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</w:p>
    <w:p w:rsidRDefault="00E320D9" w:rsidP="00E320D9" w:rsidR="00E320D9" w:rsidRPr="00E320D9">
      <w:pPr>
        <w:ind w:firstLine="1416"/>
        <w:jc w:val="both"/>
        <w:rPr>
          <w:rFonts w:eastAsiaTheme="minorHAnsi"/>
          <w:lang w:eastAsia="en-US"/>
        </w:rPr>
      </w:pPr>
      <w:r w:rsidRPr="00E320D9">
        <w:rPr>
          <w:rFonts w:eastAsiaTheme="minorHAnsi"/>
          <w:lang w:eastAsia="en-US"/>
        </w:rPr>
        <w:t>Pravomoćnim Rješenjem TS Osijek broj St-2284/2016-4 od 23. siječanja 2017. otvoren je i istodobno zaključen skraćeni stečajni postupak nad dužnikom 4 D.d.o.o. „u stečaju“  Valbandon, Mala Vala 11.</w:t>
      </w:r>
    </w:p>
    <w:p w:rsidRDefault="00E320D9" w:rsidP="00E320D9" w:rsidR="00E320D9" w:rsidRPr="00E320D9">
      <w:pPr>
        <w:ind w:firstLine="708"/>
        <w:jc w:val="both"/>
        <w:rPr>
          <w:rFonts w:eastAsiaTheme="minorHAnsi"/>
          <w:lang w:eastAsia="en-US"/>
        </w:rPr>
      </w:pPr>
      <w:r w:rsidRPr="00E320D9">
        <w:rPr>
          <w:rFonts w:eastAsiaTheme="minorHAnsi"/>
          <w:lang w:eastAsia="en-US"/>
        </w:rPr>
        <w:tab/>
        <w:t>Podneskom od 26.srpnja 2017. stečajna upraviteljica imenovana u skraćenom stečajnom postupku Nada Reljić iz Slavonskog Broda, predložila je nastavak postupka broj St-2285/2016, a radi naknadno pronađene imovine brisanog društva navodeći kako je ostala stečajna masa imovina upisana u zk. ul. 4089 na kč.br 859/73, zk.ul. broj 4987 kč. be. 859/71 i kč. br. 859/72. Ujedno predlaže upis stečajne mase u sudski registar.</w:t>
      </w:r>
    </w:p>
    <w:p w:rsidRDefault="00E320D9" w:rsidP="00E320D9" w:rsidR="00E320D9" w:rsidRPr="00E320D9">
      <w:pPr>
        <w:jc w:val="both"/>
        <w:rPr>
          <w:rFonts w:eastAsiaTheme="minorHAnsi"/>
          <w:lang w:eastAsia="en-US"/>
        </w:rPr>
      </w:pPr>
    </w:p>
    <w:p w:rsidRDefault="00E320D9" w:rsidP="00E320D9" w:rsidR="00E320D9" w:rsidRPr="00E320D9">
      <w:pPr>
        <w:ind w:firstLine="1416"/>
        <w:jc w:val="both"/>
        <w:rPr>
          <w:rFonts w:eastAsiaTheme="minorHAnsi"/>
          <w:lang w:eastAsia="en-US"/>
        </w:rPr>
      </w:pPr>
      <w:r w:rsidRPr="00E320D9">
        <w:rPr>
          <w:rFonts w:eastAsiaTheme="minorHAnsi"/>
          <w:lang w:eastAsia="en-US"/>
        </w:rPr>
        <w:t xml:space="preserve">Slijedom gore navedenog valjalo je u skladu s odredbom čl. 133. SZ-a odlučiti kao u izreci. </w:t>
      </w:r>
    </w:p>
    <w:p w:rsidRDefault="00E320D9" w:rsidP="00E320D9" w:rsidR="00E320D9" w:rsidRPr="00E320D9">
      <w:pPr>
        <w:spacing w:after="200"/>
        <w:ind w:firstLine="1416"/>
        <w:jc w:val="both"/>
        <w:rPr>
          <w:rFonts w:eastAsiaTheme="minorHAnsi"/>
          <w:lang w:eastAsia="en-US"/>
        </w:rPr>
      </w:pPr>
      <w:r w:rsidRPr="00E320D9">
        <w:rPr>
          <w:rFonts w:eastAsiaTheme="minorHAnsi"/>
          <w:sz w:val="22"/>
          <w:szCs w:val="22"/>
          <w:lang w:eastAsia="en-US"/>
        </w:rPr>
        <w:t xml:space="preserve">Budući je Nada Reljić iz Slavonskog Broda na temelju odredbe čl. 432. SZ-a izabrana za stečajnu upraviteljicu u skraćenom stečajnom postupku koji je vođen  pod drugim poslovnim brojem i brisan u sudskom registru i u eSpisu, </w:t>
      </w:r>
      <w:r w:rsidRPr="00E320D9">
        <w:rPr>
          <w:rFonts w:eastAsiaTheme="minorHAnsi"/>
          <w:lang w:eastAsia="en-US"/>
        </w:rPr>
        <w:t>na temelju odredbe čl. 84 SZ-a, automatskim odabirom, imenovan je stečajni upravitelj koji je uvršten u listu A stečajnih upravitelja za područje ovoga suda u osobi Željka Rupčića iz Đakova.</w:t>
      </w:r>
      <w:r w:rsidRPr="00E320D9">
        <w:rPr>
          <w:rFonts w:eastAsiaTheme="minorHAnsi"/>
          <w:lang w:eastAsia="en-US"/>
        </w:rPr>
        <w:tab/>
      </w:r>
    </w:p>
    <w:p w:rsidRDefault="00D920BA" w:rsidP="00D920BA" w:rsidR="00D920BA">
      <w:pPr>
        <w:jc w:val="both"/>
        <w:rPr>
          <w:rFonts w:eastAsiaTheme="minorHAnsi"/>
          <w:lang w:eastAsia="en-US"/>
        </w:rPr>
      </w:pPr>
    </w:p>
    <w:p w:rsidRDefault="00D920BA" w:rsidP="005157C4" w:rsidR="00EB3870" w:rsidRPr="00EB3870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U Osijeku 21. veljače 2018.</w:t>
      </w:r>
      <w:r w:rsidR="00EB3870" w:rsidRPr="00EB3870">
        <w:rPr>
          <w:rFonts w:eastAsiaTheme="minorHAnsi"/>
          <w:lang w:eastAsia="en-US"/>
        </w:rPr>
        <w:t xml:space="preserve">                                                                        </w:t>
      </w:r>
    </w:p>
    <w:p w:rsidRDefault="00545679" w:rsidP="00EB3870" w:rsidR="00EB3870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</w:t>
      </w:r>
      <w:r w:rsidR="00EB3870" w:rsidRPr="00EB3870">
        <w:rPr>
          <w:rFonts w:eastAsiaTheme="minorHAnsi"/>
          <w:lang w:eastAsia="en-US"/>
        </w:rPr>
        <w:t>Zapisničar:</w:t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  <w:t xml:space="preserve">  </w:t>
      </w:r>
      <w:r w:rsidR="00EB3870" w:rsidRPr="00EB3870">
        <w:rPr>
          <w:rFonts w:eastAsiaTheme="minorHAnsi"/>
          <w:lang w:eastAsia="en-US"/>
        </w:rPr>
        <w:tab/>
        <w:t>STEČAJNA SUTKINJA</w:t>
      </w:r>
    </w:p>
    <w:p w:rsidRDefault="00545679" w:rsidP="00EB3870" w:rsidR="00545679" w:rsidRPr="00EB3870">
      <w:pPr>
        <w:jc w:val="both"/>
        <w:rPr>
          <w:rFonts w:eastAsiaTheme="minorHAnsi"/>
          <w:lang w:eastAsia="en-US"/>
        </w:rPr>
      </w:pPr>
    </w:p>
    <w:p w:rsidRDefault="00545679" w:rsidP="00EB3870" w:rsidR="00EB3870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Snježana Andrijanić   </w:t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 xml:space="preserve">              </w:t>
      </w:r>
      <w:r w:rsidR="00EB3870" w:rsidRPr="00EB3870">
        <w:rPr>
          <w:rFonts w:eastAsiaTheme="minorHAnsi"/>
          <w:lang w:eastAsia="en-US"/>
        </w:rPr>
        <w:t xml:space="preserve">mr. sc. Mirjana Baran  </w:t>
      </w:r>
    </w:p>
    <w:p w:rsidRDefault="005157C4" w:rsidP="00EB3870" w:rsidR="005157C4">
      <w:pPr>
        <w:jc w:val="both"/>
        <w:rPr>
          <w:rFonts w:eastAsiaTheme="minorHAnsi"/>
          <w:lang w:eastAsia="en-US"/>
        </w:rPr>
      </w:pPr>
    </w:p>
    <w:p w:rsidRDefault="00FD708F" w:rsidP="00EB3870" w:rsidR="00FD708F" w:rsidRPr="00EB3870">
      <w:pPr>
        <w:jc w:val="both"/>
        <w:rPr>
          <w:rFonts w:eastAsiaTheme="minorHAnsi"/>
          <w:lang w:eastAsia="en-US"/>
        </w:rPr>
      </w:pPr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POUKA O PRAVNOM LIJEKU:</w:t>
      </w:r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Protiv ovog rješenja nezadovoljna stranka može izjaviti žalbu Visokom trgovačkom sudu Republike Hrvatsk</w:t>
      </w:r>
      <w:r w:rsidR="005157C4">
        <w:rPr>
          <w:rFonts w:eastAsiaTheme="minorHAnsi"/>
          <w:lang w:eastAsia="en-US"/>
        </w:rPr>
        <w:t>e u Zagrebu u roku od 8 dana u 4</w:t>
      </w:r>
      <w:r w:rsidRPr="00EB3870">
        <w:rPr>
          <w:rFonts w:eastAsiaTheme="minorHAnsi"/>
          <w:lang w:eastAsia="en-US"/>
        </w:rPr>
        <w:t xml:space="preserve"> primjerka putem ovog suda.</w:t>
      </w:r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 xml:space="preserve">     </w:t>
      </w:r>
    </w:p>
    <w:p w:rsidRDefault="00FD708F" w:rsidP="00FD708F" w:rsidR="00FD708F" w:rsidRPr="00FD708F">
      <w:pPr>
        <w:jc w:val="both"/>
        <w:rPr>
          <w:rFonts w:eastAsiaTheme="minorHAnsi"/>
          <w:lang w:eastAsia="en-US"/>
        </w:rPr>
      </w:pPr>
      <w:r w:rsidRPr="00FD708F">
        <w:rPr>
          <w:rFonts w:eastAsiaTheme="minorHAnsi"/>
          <w:lang w:eastAsia="en-US"/>
        </w:rPr>
        <w:t>DNA:</w:t>
      </w:r>
    </w:p>
    <w:p w:rsidRDefault="00FD708F" w:rsidP="00FD708F" w:rsidR="00FD708F" w:rsidRPr="00FD708F">
      <w:pPr>
        <w:jc w:val="both"/>
        <w:rPr>
          <w:rFonts w:eastAsiaTheme="minorHAnsi"/>
          <w:lang w:eastAsia="en-US"/>
        </w:rPr>
      </w:pPr>
      <w:r w:rsidRPr="00FD708F">
        <w:rPr>
          <w:rFonts w:eastAsiaTheme="minorHAnsi"/>
          <w:lang w:eastAsia="en-US"/>
        </w:rPr>
        <w:t>1.</w:t>
      </w:r>
      <w:r w:rsidRPr="00FD708F">
        <w:rPr>
          <w:rFonts w:eastAsiaTheme="minorHAnsi"/>
          <w:lang w:eastAsia="en-US"/>
        </w:rPr>
        <w:tab/>
        <w:t xml:space="preserve">stečajni upravitelj </w:t>
      </w:r>
    </w:p>
    <w:p w:rsidRDefault="00FD708F" w:rsidP="00FD708F" w:rsidR="00FD708F" w:rsidRPr="00FD708F">
      <w:pPr>
        <w:jc w:val="both"/>
        <w:rPr>
          <w:rFonts w:eastAsiaTheme="minorHAnsi"/>
          <w:lang w:eastAsia="en-US"/>
        </w:rPr>
      </w:pPr>
      <w:r w:rsidRPr="00FD708F">
        <w:rPr>
          <w:rFonts w:eastAsiaTheme="minorHAnsi"/>
          <w:lang w:eastAsia="en-US"/>
        </w:rPr>
        <w:t>2.</w:t>
      </w:r>
      <w:r w:rsidRPr="00FD708F">
        <w:rPr>
          <w:rFonts w:eastAsiaTheme="minorHAnsi"/>
          <w:lang w:eastAsia="en-US"/>
        </w:rPr>
        <w:tab/>
        <w:t xml:space="preserve"> predlagatelj - Nada Reljić, Slavonski Brod, Naselje A. Hebranga 7/9</w:t>
      </w:r>
    </w:p>
    <w:p w:rsidRDefault="00FD708F" w:rsidP="00FD708F" w:rsidR="00FD708F" w:rsidRPr="00FD708F">
      <w:pPr>
        <w:jc w:val="both"/>
        <w:rPr>
          <w:rFonts w:eastAsiaTheme="minorHAnsi"/>
          <w:lang w:eastAsia="en-US"/>
        </w:rPr>
      </w:pPr>
      <w:r w:rsidRPr="00FD708F">
        <w:rPr>
          <w:rFonts w:eastAsiaTheme="minorHAnsi"/>
          <w:lang w:eastAsia="en-US"/>
        </w:rPr>
        <w:t>3.</w:t>
      </w:r>
      <w:r w:rsidRPr="00FD708F">
        <w:rPr>
          <w:rFonts w:eastAsiaTheme="minorHAnsi"/>
          <w:lang w:eastAsia="en-US"/>
        </w:rPr>
        <w:tab/>
        <w:t>e-oglasna ploča uz prijedlog  i izvješće od 26.07.2018.</w:t>
      </w:r>
    </w:p>
    <w:p w:rsidRDefault="00FD708F" w:rsidP="00FD708F" w:rsidR="00FD708F" w:rsidRPr="00FD708F">
      <w:pPr>
        <w:jc w:val="both"/>
        <w:rPr>
          <w:rFonts w:eastAsiaTheme="minorHAnsi"/>
          <w:lang w:eastAsia="en-US"/>
        </w:rPr>
      </w:pPr>
      <w:r w:rsidRPr="00FD708F">
        <w:rPr>
          <w:rFonts w:eastAsiaTheme="minorHAnsi"/>
          <w:lang w:eastAsia="en-US"/>
        </w:rPr>
        <w:t xml:space="preserve">4. </w:t>
      </w:r>
      <w:r w:rsidRPr="00FD708F">
        <w:rPr>
          <w:rFonts w:eastAsiaTheme="minorHAnsi"/>
          <w:lang w:eastAsia="en-US"/>
        </w:rPr>
        <w:tab/>
        <w:t>ŽDO GUO Osijek</w:t>
      </w:r>
    </w:p>
    <w:p w:rsidRDefault="00FD708F" w:rsidP="00FD708F" w:rsidR="00FD708F" w:rsidRPr="00FD708F">
      <w:pPr>
        <w:jc w:val="both"/>
        <w:rPr>
          <w:rFonts w:eastAsiaTheme="minorHAnsi"/>
          <w:lang w:eastAsia="en-US"/>
        </w:rPr>
      </w:pPr>
      <w:r w:rsidRPr="00FD708F">
        <w:rPr>
          <w:rFonts w:eastAsiaTheme="minorHAnsi"/>
          <w:lang w:eastAsia="en-US"/>
        </w:rPr>
        <w:t>5.</w:t>
      </w:r>
      <w:r w:rsidRPr="00FD708F">
        <w:rPr>
          <w:rFonts w:eastAsiaTheme="minorHAnsi"/>
          <w:lang w:eastAsia="en-US"/>
        </w:rPr>
        <w:tab/>
        <w:t>Ministarstvu pravosuđa elektroničkim putem</w:t>
      </w:r>
    </w:p>
    <w:p w:rsidRDefault="00FD708F" w:rsidP="00FD708F" w:rsidR="00FD708F" w:rsidRPr="00FD708F">
      <w:pPr>
        <w:jc w:val="both"/>
        <w:rPr>
          <w:rFonts w:eastAsiaTheme="minorHAnsi"/>
          <w:lang w:eastAsia="en-US"/>
        </w:rPr>
      </w:pPr>
      <w:r w:rsidRPr="00FD708F">
        <w:rPr>
          <w:rFonts w:eastAsiaTheme="minorHAnsi"/>
          <w:lang w:eastAsia="en-US"/>
        </w:rPr>
        <w:t>6.</w:t>
      </w:r>
      <w:r w:rsidRPr="00FD708F">
        <w:rPr>
          <w:rFonts w:eastAsiaTheme="minorHAnsi"/>
          <w:lang w:eastAsia="en-US"/>
        </w:rPr>
        <w:tab/>
        <w:t xml:space="preserve">roč. 17.05.2018. </w:t>
      </w:r>
    </w:p>
    <w:p w:rsidRDefault="00EB3870" w:rsidP="00EB3870" w:rsidR="00EB3870" w:rsidRPr="00EB3870">
      <w:pPr>
        <w:spacing w:lineRule="auto" w:line="276" w:after="200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EB3870" w:rsidP="00EB3870" w:rsidR="00EB3870" w:rsidRPr="00EB3870">
      <w:pPr>
        <w:spacing w:lineRule="auto" w:line="276" w:after="200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1716CD" w:rsidP="00EB3870" w:rsidR="001716CD">
      <w:pPr>
        <w:ind w:firstLine="708"/>
        <w:jc w:val="both"/>
      </w:pP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0BA" w:rsidP="00D920BA" w:rsidR="00D920BA">
      <w:r>
        <w:separator/>
      </w:r>
    </w:p>
  </w:endnote>
  <w:endnote w:id="0" w:type="continuationSeparator">
    <w:p w:rsidRDefault="00D920BA" w:rsidP="00D920BA" w:rsidR="00D92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0BA" w:rsidP="00D920BA" w:rsidR="00D920BA">
      <w:r>
        <w:separator/>
      </w:r>
    </w:p>
  </w:footnote>
  <w:footnote w:id="0" w:type="continuationSeparator">
    <w:p w:rsidRDefault="00D920BA" w:rsidP="00D920BA" w:rsidR="00D920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7587219"/>
      <w:docPartObj>
        <w:docPartGallery w:val="Page Numbers (Top of Page)"/>
        <w:docPartUnique/>
      </w:docPartObj>
    </w:sdtPr>
    <w:sdtEndPr/>
    <w:sdtContent>
      <w:p w:rsidRDefault="00D920BA" w:rsidR="00D920B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2F9E">
          <w:rPr>
            <w:noProof/>
          </w:rPr>
          <w:t>3</w:t>
        </w:r>
        <w:r>
          <w:fldChar w:fldCharType="end"/>
        </w:r>
      </w:p>
    </w:sdtContent>
  </w:sdt>
  <w:p w:rsidRDefault="00D920BA" w:rsidR="00D920BA">
    <w:pPr>
      <w:pStyle w:val="Zaglavlje"/>
    </w:pPr>
  </w:p>
  <w:p w:rsidRDefault="00D920BA" w:rsidP="00D920BA" w:rsidR="00D920BA">
    <w:pPr>
      <w:pStyle w:val="Zaglavlje"/>
      <w:jc w:val="right"/>
    </w:pPr>
    <w:r>
      <w:t>10 St-15</w:t>
    </w:r>
    <w:r w:rsidR="00E320D9">
      <w:t>8</w:t>
    </w:r>
    <w:r>
      <w:t>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839F9"/>
    <w:rsid w:val="001D7DC0"/>
    <w:rsid w:val="001E315F"/>
    <w:rsid w:val="001F3355"/>
    <w:rsid w:val="002555BE"/>
    <w:rsid w:val="00274EC6"/>
    <w:rsid w:val="003110DD"/>
    <w:rsid w:val="00361BFF"/>
    <w:rsid w:val="00364EB7"/>
    <w:rsid w:val="003908EC"/>
    <w:rsid w:val="003E4468"/>
    <w:rsid w:val="00400D51"/>
    <w:rsid w:val="004049C3"/>
    <w:rsid w:val="00463C3F"/>
    <w:rsid w:val="004A5B00"/>
    <w:rsid w:val="005157C4"/>
    <w:rsid w:val="005225A9"/>
    <w:rsid w:val="005260B0"/>
    <w:rsid w:val="005334A7"/>
    <w:rsid w:val="00545679"/>
    <w:rsid w:val="0059612B"/>
    <w:rsid w:val="005A3617"/>
    <w:rsid w:val="005B5061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6F34FA"/>
    <w:rsid w:val="00707BD2"/>
    <w:rsid w:val="00720319"/>
    <w:rsid w:val="00740D9B"/>
    <w:rsid w:val="0075404A"/>
    <w:rsid w:val="007667D7"/>
    <w:rsid w:val="00775AD5"/>
    <w:rsid w:val="00783908"/>
    <w:rsid w:val="007C75AC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77004"/>
    <w:rsid w:val="0098188E"/>
    <w:rsid w:val="009C4D46"/>
    <w:rsid w:val="00A324F9"/>
    <w:rsid w:val="00A62B30"/>
    <w:rsid w:val="00A91681"/>
    <w:rsid w:val="00A958D2"/>
    <w:rsid w:val="00AB536E"/>
    <w:rsid w:val="00AD67F8"/>
    <w:rsid w:val="00B153E2"/>
    <w:rsid w:val="00B6125C"/>
    <w:rsid w:val="00B81691"/>
    <w:rsid w:val="00B81BF6"/>
    <w:rsid w:val="00BC2F9E"/>
    <w:rsid w:val="00C05BEE"/>
    <w:rsid w:val="00C13E72"/>
    <w:rsid w:val="00C24C2D"/>
    <w:rsid w:val="00C3258D"/>
    <w:rsid w:val="00C657DA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20BA"/>
    <w:rsid w:val="00DF2CDA"/>
    <w:rsid w:val="00E320D9"/>
    <w:rsid w:val="00E42342"/>
    <w:rsid w:val="00E63D95"/>
    <w:rsid w:val="00E65B69"/>
    <w:rsid w:val="00E958F4"/>
    <w:rsid w:val="00EB3870"/>
    <w:rsid w:val="00EF1A85"/>
    <w:rsid w:val="00F1228B"/>
    <w:rsid w:val="00F254BB"/>
    <w:rsid w:val="00F264FF"/>
    <w:rsid w:val="00F57A94"/>
    <w:rsid w:val="00FA01DD"/>
    <w:rsid w:val="00FA5DCA"/>
    <w:rsid w:val="00FD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2F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2F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2F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2F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2F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2F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2F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2F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2F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2F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2018.</izvorni_sadrzaj>
    <derivirana_varijabla naziv="DomainObject.Predmet.DatumOsnivanja_1">19.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St-158/2018</izvorni_sadrzaj>
    <derivirana_varijabla naziv="DomainObject.Predmet.OznakaBroj_1">St-158/2018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4 D d.o.o. FAŽANA</izvorni_sadrzaj>
    <derivirana_varijabla naziv="DomainObject.Predmet.ProtustrankaFormated_1">  4 D d.o.o. FAŽANA</derivirana_varijabla>
  </DomainObject.Predmet.ProtustrankaFormated>
  <DomainObject.Predmet.ProtustrankaFormatedOIB>
    <izvorni_sadrzaj>  4 D d.o.o. FAŽANA, OIB 87728939488</izvorni_sadrzaj>
    <derivirana_varijabla naziv="DomainObject.Predmet.ProtustrankaFormatedOIB_1">  4 D d.o.o. FAŽANA, OIB 87728939488</derivirana_varijabla>
  </DomainObject.Predmet.ProtustrankaFormatedOIB>
  <DomainObject.Predmet.ProtustrankaFormatedWithAdress>
    <izvorni_sadrzaj> 4 D d.o.o. FAŽANA, Valbandon, Mala vala 11, 52100 Fažana</izvorni_sadrzaj>
    <derivirana_varijabla naziv="DomainObject.Predmet.ProtustrankaFormatedWithAdress_1"> 4 D d.o.o. FAŽANA, Valbandon, Mala vala 11, 52100 Fažana</derivirana_varijabla>
  </DomainObject.Predmet.ProtustrankaFormatedWithAdress>
  <DomainObject.Predmet.ProtustrankaFormatedWithAdressOIB>
    <izvorni_sadrzaj> 4 D d.o.o. FAŽANA, OIB 87728939488, Valbandon, Mala vala 11, 52100 Fažana</izvorni_sadrzaj>
    <derivirana_varijabla naziv="DomainObject.Predmet.ProtustrankaFormatedWithAdressOIB_1"> 4 D d.o.o. FAŽANA, OIB 87728939488, Valbandon, Mala vala 11, 52100 Fažana</derivirana_varijabla>
  </DomainObject.Predmet.ProtustrankaFormatedWithAdressOIB>
  <DomainObject.Predmet.ProtustrankaWithAdress>
    <izvorni_sadrzaj>4 D d.o.o. FAŽANA Valbandon, Mala vala 11, 52100 Fažana</izvorni_sadrzaj>
    <derivirana_varijabla naziv="DomainObject.Predmet.ProtustrankaWithAdress_1">4 D d.o.o. FAŽANA Valbandon, Mala vala 11, 52100 Fažana</derivirana_varijabla>
  </DomainObject.Predmet.ProtustrankaWithAdress>
  <DomainObject.Predmet.ProtustrankaWithAdressOIB>
    <izvorni_sadrzaj>4 D d.o.o. FAŽANA, OIB 87728939488, Valbandon, Mala vala 11, 52100 Fažana</izvorni_sadrzaj>
    <derivirana_varijabla naziv="DomainObject.Predmet.ProtustrankaWithAdressOIB_1">4 D d.o.o. FAŽANA, OIB 87728939488, Valbandon, Mala vala 11, 52100 Fažana</derivirana_varijabla>
  </DomainObject.Predmet.ProtustrankaWithAdressOIB>
  <DomainObject.Predmet.ProtustrankaNazivFormated>
    <izvorni_sadrzaj>4 D d.o.o. FAŽANA</izvorni_sadrzaj>
    <derivirana_varijabla naziv="DomainObject.Predmet.ProtustrankaNazivFormated_1">4 D d.o.o. FAŽANA</derivirana_varijabla>
  </DomainObject.Predmet.ProtustrankaNazivFormated>
  <DomainObject.Predmet.ProtustrankaNazivFormatedOIB>
    <izvorni_sadrzaj>4 D d.o.o. FAŽANA, OIB 87728939488</izvorni_sadrzaj>
    <derivirana_varijabla naziv="DomainObject.Predmet.ProtustrankaNazivFormatedOIB_1">4 D d.o.o. FAŽANA, OIB 87728939488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Nada Reljić</izvorni_sadrzaj>
    <derivirana_varijabla naziv="DomainObject.Predmet.StrankaFormated_1">  Nada Reljić</derivirana_varijabla>
  </DomainObject.Predmet.StrankaFormated>
  <DomainObject.Predmet.StrankaFormatedOIB>
    <izvorni_sadrzaj>  Nada Reljić, OIB 63776354688</izvorni_sadrzaj>
    <derivirana_varijabla naziv="DomainObject.Predmet.StrankaFormatedOIB_1">  Nada Reljić, OIB 63776354688</derivirana_varijabla>
  </DomainObject.Predmet.StrankaFormatedOIB>
  <DomainObject.Predmet.StrankaFormatedWithAdress>
    <izvorni_sadrzaj> Nada Reljić, Naselje Andrije Hebranga 79, 35000 Slavonski Brod</izvorni_sadrzaj>
    <derivirana_varijabla naziv="DomainObject.Predmet.StrankaFormatedWithAdress_1"> Nada Reljić, Naselje Andrije Hebranga 79, 35000 Slavonski Brod</derivirana_varijabla>
  </DomainObject.Predmet.StrankaFormatedWithAdress>
  <DomainObject.Predmet.StrankaFormatedWithAdressOIB>
    <izvorni_sadrzaj> Nada Reljić, OIB 63776354688, Naselje Andrije Hebranga 79, 35000 Slavonski Brod</izvorni_sadrzaj>
    <derivirana_varijabla naziv="DomainObject.Predmet.StrankaFormatedWithAdressOIB_1"> Nada Reljić, OIB 63776354688, Naselje Andrije Hebranga 79, 35000 Slavonski Brod</derivirana_varijabla>
  </DomainObject.Predmet.StrankaFormatedWithAdressOIB>
  <DomainObject.Predmet.StrankaWithAdress>
    <izvorni_sadrzaj>Nada Reljić Naselje Andrije Hebranga 79,35000 Slavonski Brod</izvorni_sadrzaj>
    <derivirana_varijabla naziv="DomainObject.Predmet.StrankaWithAdress_1">Nada Reljić Naselje Andrije Hebranga 79,35000 Slavonski Brod</derivirana_varijabla>
  </DomainObject.Predmet.StrankaWithAdress>
  <DomainObject.Predmet.StrankaWithAdressOIB>
    <izvorni_sadrzaj>Nada Reljić, OIB 63776354688, Naselje Andrije Hebranga 79,35000 Slavonski Brod</izvorni_sadrzaj>
    <derivirana_varijabla naziv="DomainObject.Predmet.StrankaWithAdressOIB_1">Nada Reljić, OIB 63776354688, Naselje Andrije Hebranga 79,35000 Slavonski Brod</derivirana_varijabla>
  </DomainObject.Predmet.StrankaWithAdressOIB>
  <DomainObject.Predmet.StrankaNazivFormated>
    <izvorni_sadrzaj>Nada Reljić</izvorni_sadrzaj>
    <derivirana_varijabla naziv="DomainObject.Predmet.StrankaNazivFormated_1">Nada Reljić</derivirana_varijabla>
  </DomainObject.Predmet.StrankaNazivFormated>
  <DomainObject.Predmet.StrankaNazivFormatedOIB>
    <izvorni_sadrzaj>Nada Reljić, OIB 63776354688</izvorni_sadrzaj>
    <derivirana_varijabla naziv="DomainObject.Predmet.StrankaNazivFormatedOIB_1">Nada Reljić, OIB 63776354688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Nada Reljić</item>
    </izvorni_sadrzaj>
    <derivirana_varijabla naziv="DomainObject.Predmet.StrankaListFormated_1">
      <item>Nada Reljić</item>
    </derivirana_varijabla>
  </DomainObject.Predmet.StrankaListFormated>
  <DomainObject.Predmet.StrankaListFormatedOIB>
    <izvorni_sadrzaj>
      <item>Nada Reljić, OIB 63776354688</item>
    </izvorni_sadrzaj>
    <derivirana_varijabla naziv="DomainObject.Predmet.StrankaListFormatedOIB_1">
      <item>Nada Reljić, OIB 63776354688</item>
    </derivirana_varijabla>
  </DomainObject.Predmet.StrankaListFormatedOIB>
  <DomainObject.Predmet.StrankaListFormatedWithAdress>
    <izvorni_sadrzaj>
      <item>Nada Reljić, Naselje Andrije Hebranga 79, 35000 Slavonski Brod</item>
    </izvorni_sadrzaj>
    <derivirana_varijabla naziv="DomainObject.Predmet.StrankaListFormatedWithAdress_1">
      <item>Nada Reljić, Naselje Andrije Hebranga 79, 35000 Slavonski Brod</item>
    </derivirana_varijabla>
  </DomainObject.Predmet.StrankaListFormatedWithAdress>
  <DomainObject.Predmet.StrankaListFormatedWithAdressOIB>
    <izvorni_sadrzaj>
      <item>Nada Reljić, OIB 63776354688, Naselje Andrije Hebranga 79, 35000 Slavonski Brod</item>
    </izvorni_sadrzaj>
    <derivirana_varijabla naziv="DomainObject.Predmet.StrankaListFormatedWithAdressOIB_1">
      <item>Nada Reljić, OIB 63776354688, Naselje Andrije Hebranga 79, 35000 Slavonski Brod</item>
    </derivirana_varijabla>
  </DomainObject.Predmet.StrankaListFormatedWithAdressOIB>
  <DomainObject.Predmet.StrankaListNazivFormated>
    <izvorni_sadrzaj>
      <item>Nada Reljić</item>
    </izvorni_sadrzaj>
    <derivirana_varijabla naziv="DomainObject.Predmet.StrankaListNazivFormated_1">
      <item>Nada Reljić</item>
    </derivirana_varijabla>
  </DomainObject.Predmet.StrankaListNazivFormated>
  <DomainObject.Predmet.StrankaListNazivFormatedOIB>
    <izvorni_sadrzaj>
      <item>Nada Reljić, OIB 63776354688</item>
    </izvorni_sadrzaj>
    <derivirana_varijabla naziv="DomainObject.Predmet.StrankaListNazivFormatedOIB_1">
      <item>Nada Reljić, OIB 63776354688</item>
    </derivirana_varijabla>
  </DomainObject.Predmet.StrankaListNazivFormatedOIB>
  <DomainObject.Predmet.ProtuStrankaListFormated>
    <izvorni_sadrzaj>
      <item>4 D d.o.o. FAŽANA</item>
    </izvorni_sadrzaj>
    <derivirana_varijabla naziv="DomainObject.Predmet.ProtuStrankaListFormated_1">
      <item>4 D d.o.o. FAŽANA</item>
    </derivirana_varijabla>
  </DomainObject.Predmet.ProtuStrankaListFormated>
  <DomainObject.Predmet.ProtuStrankaListFormatedOIB>
    <izvorni_sadrzaj>
      <item>4 D d.o.o. FAŽANA, OIB 87728939488</item>
    </izvorni_sadrzaj>
    <derivirana_varijabla naziv="DomainObject.Predmet.ProtuStrankaListFormatedOIB_1">
      <item>4 D d.o.o. FAŽANA, OIB 87728939488</item>
    </derivirana_varijabla>
  </DomainObject.Predmet.ProtuStrankaListFormatedOIB>
  <DomainObject.Predmet.ProtuStrankaListFormatedWithAdress>
    <izvorni_sadrzaj>
      <item>4 D d.o.o. FAŽANA, Valbandon, Mala vala 11, 52100 Fažana</item>
    </izvorni_sadrzaj>
    <derivirana_varijabla naziv="DomainObject.Predmet.ProtuStrankaListFormatedWithAdress_1">
      <item>4 D d.o.o. FAŽANA, Valbandon, Mala vala 11, 52100 Fažana</item>
    </derivirana_varijabla>
  </DomainObject.Predmet.ProtuStrankaListFormatedWithAdress>
  <DomainObject.Predmet.ProtuStrankaListFormatedWithAdressOIB>
    <izvorni_sadrzaj>
      <item>4 D d.o.o. FAŽANA, OIB 87728939488, Valbandon, Mala vala 11, 52100 Fažana</item>
    </izvorni_sadrzaj>
    <derivirana_varijabla naziv="DomainObject.Predmet.ProtuStrankaListFormatedWithAdressOIB_1">
      <item>4 D d.o.o. FAŽANA, OIB 87728939488, Valbandon, Mala vala 11, 52100 Fažana</item>
    </derivirana_varijabla>
  </DomainObject.Predmet.ProtuStrankaListFormatedWithAdressOIB>
  <DomainObject.Predmet.ProtuStrankaListNazivFormated>
    <izvorni_sadrzaj>
      <item>4 D d.o.o. FAŽANA</item>
    </izvorni_sadrzaj>
    <derivirana_varijabla naziv="DomainObject.Predmet.ProtuStrankaListNazivFormated_1">
      <item>4 D d.o.o. FAŽANA</item>
    </derivirana_varijabla>
  </DomainObject.Predmet.ProtuStrankaListNazivFormated>
  <DomainObject.Predmet.ProtuStrankaListNazivFormatedOIB>
    <izvorni_sadrzaj>
      <item>4 D d.o.o. FAŽANA, OIB 87728939488</item>
    </izvorni_sadrzaj>
    <derivirana_varijabla naziv="DomainObject.Predmet.ProtuStrankaListNazivFormatedOIB_1">
      <item>4 D d.o.o. FAŽANA, OIB 87728939488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Nada Reljić</izvorni_sadrzaj>
    <derivirana_varijabla naziv="DomainObject.Predmet.StrankaIDrugi_1">Nada Reljić</derivirana_varijabla>
  </DomainObject.Predmet.StrankaIDrugi>
  <DomainObject.Predmet.ProtustrankaIDrugi>
    <izvorni_sadrzaj>4 D d.o.o. FAŽANA</izvorni_sadrzaj>
    <derivirana_varijabla naziv="DomainObject.Predmet.ProtustrankaIDrugi_1">4 D d.o.o. FAŽANA</derivirana_varijabla>
  </DomainObject.Predmet.ProtustrankaIDrugi>
  <DomainObject.Predmet.StrankaIDrugiAdressOIB>
    <izvorni_sadrzaj>Nada Reljić, OIB 63776354688, Naselje Andrije Hebranga 79, 35000 Slavonski Brod</izvorni_sadrzaj>
    <derivirana_varijabla naziv="DomainObject.Predmet.StrankaIDrugiAdressOIB_1">Nada Reljić, OIB 63776354688, Naselje Andrije Hebranga 79, 35000 Slavonski Brod</derivirana_varijabla>
  </DomainObject.Predmet.StrankaIDrugiAdressOIB>
  <DomainObject.Predmet.ProtustrankaIDrugiAdressOIB>
    <izvorni_sadrzaj>4 D d.o.o. FAŽANA, OIB 87728939488, Valbandon, Mala vala 11, 52100 Fažana</izvorni_sadrzaj>
    <derivirana_varijabla naziv="DomainObject.Predmet.ProtustrankaIDrugiAdressOIB_1">4 D d.o.o. FAŽANA, OIB 87728939488, Valbandon, Mala vala 11,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4 D d.o.o. FAŽANA</item>
      <item>Nada Reljić</item>
    </izvorni_sadrzaj>
    <derivirana_varijabla naziv="DomainObject.Predmet.SudioniciListNaziv_1">
      <item>4 D d.o.o. FAŽANA</item>
      <item>Nada Reljić</item>
    </derivirana_varijabla>
  </DomainObject.Predmet.SudioniciListNaziv>
  <DomainObject.Predmet.SudioniciListAdressOIB>
    <izvorni_sadrzaj>
      <item>4 D d.o.o. FAŽANA, OIB 87728939488, Valbandon, Mala vala 11,52100 Fažana</item>
      <item>Nada Reljić, OIB 63776354688, Naselje Andrije Hebranga 79,35000 Slavonski Brod</item>
    </izvorni_sadrzaj>
    <derivirana_varijabla naziv="DomainObject.Predmet.SudioniciListAdressOIB_1">
      <item>4 D d.o.o. FAŽANA, OIB 87728939488, Valbandon, Mala vala 11,52100 Fažana</item>
      <item>Nada Reljić, OIB 63776354688, Naselje Andrije Hebranga 79,35000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87728939488</item>
      <item>, OIB 63776354688</item>
    </izvorni_sadrzaj>
    <derivirana_varijabla naziv="DomainObject.Predmet.SudioniciListNazivOIB_1">
      <item>, OIB 87728939488</item>
      <item>, OIB 63776354688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365F5E-D820-451A-895E-94F15852C4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912</properties:Words>
  <properties:Characters>4712</properties:Characters>
  <properties:Lines>109</properties:Lines>
  <properties:Paragraphs>45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2018-02-21T12:59:00Z</dcterms:created>
  <dc:creator>Snježana Andrijanić</dc:creator>
  <cp:lastModifiedBy>Snježana Andrijanić</cp:lastModifiedBy>
  <cp:lastPrinted>2018-02-21T12:59:00Z</cp:lastPrinted>
  <dcterms:modified xmlns:xsi="http://www.w3.org/2001/XMLSchema-instance" xsi:type="dcterms:W3CDTF">2018-02-21T13:00:00Z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St-158-18.docx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