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eec24" w14:paraId="a4eec24" w:rsidRDefault="001A05A3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1562100</wp:posOffset>
            </wp:positionH>
            <wp:positionV relativeFrom="page">
              <wp:posOffset>723900</wp:posOffset>
            </wp:positionV>
            <wp:extent cy="772795" cx="579120"/>
            <wp:effectExtent b="825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72795" cx="579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1A05A3" w:rsidP="001A05A3" w:rsidR="001A05A3">
      <w:pPr>
        <w:spacing w:after="0"/>
        <w:jc w:val="both"/>
      </w:pPr>
      <w:r>
        <w:t xml:space="preserve">           </w:t>
      </w:r>
      <w:r>
        <w:t>Republika Hrvatska</w:t>
      </w:r>
    </w:p>
    <w:p w:rsidRDefault="001A05A3" w:rsidP="001A05A3" w:rsidR="001A05A3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1A05A3" w:rsidP="001A05A3" w:rsidR="001A05A3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1A05A3" w:rsidP="001A05A3" w:rsidR="001A05A3" w:rsidRPr="001A05A3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  <w:r w:rsidRPr="001A05A3">
        <w:rPr>
          <w:rFonts w:cs="Times New Roman" w:eastAsia="Times New Roman"/>
          <w:noProof/>
          <w:szCs w:val="20"/>
          <w:lang w:eastAsia="hr-HR"/>
        </w:rPr>
        <w:t>Poslovni broj: 5. St-214/2016-46</w:t>
      </w:r>
    </w:p>
    <w:p w:rsidRDefault="001A05A3" w:rsidP="001A05A3" w:rsidR="001A05A3" w:rsidRPr="001A05A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A05A3" w:rsidP="001A05A3" w:rsidR="001A05A3" w:rsidRPr="001A05A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A05A3" w:rsidP="001A05A3" w:rsidR="001A05A3" w:rsidRPr="001A05A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A05A3" w:rsidP="001A05A3" w:rsidR="001A05A3" w:rsidRPr="001A05A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A05A3">
        <w:rPr>
          <w:rFonts w:cs="Times New Roman" w:eastAsia="Times New Roman"/>
          <w:noProof/>
          <w:szCs w:val="20"/>
          <w:lang w:eastAsia="hr-HR"/>
        </w:rPr>
        <w:t xml:space="preserve">                                              </w:t>
      </w:r>
      <w:r w:rsidRPr="001A05A3">
        <w:rPr>
          <w:rFonts w:cs="Times New Roman" w:eastAsia="Times New Roman"/>
          <w:szCs w:val="20"/>
          <w:lang w:eastAsia="hr-HR"/>
        </w:rPr>
        <w:t>R E P U B L I K A  H R V A T S K A</w:t>
      </w:r>
    </w:p>
    <w:p w:rsidRDefault="001A05A3" w:rsidP="001A05A3" w:rsidR="001A05A3" w:rsidRPr="001A05A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A05A3" w:rsidP="001A05A3" w:rsidR="001A05A3" w:rsidRPr="001A05A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A05A3">
        <w:rPr>
          <w:rFonts w:cs="Times New Roman" w:eastAsia="Times New Roman"/>
          <w:szCs w:val="20"/>
          <w:lang w:eastAsia="hr-HR"/>
        </w:rPr>
        <w:t>R J E Š E N J E</w:t>
      </w:r>
    </w:p>
    <w:p w:rsidRDefault="001A05A3" w:rsidP="001A05A3" w:rsidR="001A05A3" w:rsidRPr="001A05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A05A3" w:rsidP="001A05A3" w:rsidR="001A05A3" w:rsidRPr="001A05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A05A3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u stečajnom postupku nad dužnikom </w:t>
      </w:r>
      <w:r w:rsidRPr="001A05A3">
        <w:rPr>
          <w:rFonts w:cs="Times New Roman" w:eastAsia="Times New Roman"/>
          <w:szCs w:val="20"/>
          <w:lang w:eastAsia="hr-HR"/>
        </w:rPr>
        <w:t xml:space="preserve">MASTER društvo s ograničenom odgovornošću sa proizvodnju, trgovinu i usluge, u stečaju, Čazma, Grge </w:t>
      </w:r>
      <w:proofErr w:type="spellStart"/>
      <w:r w:rsidRPr="001A05A3">
        <w:rPr>
          <w:rFonts w:cs="Times New Roman" w:eastAsia="Times New Roman"/>
          <w:szCs w:val="20"/>
          <w:lang w:eastAsia="hr-HR"/>
        </w:rPr>
        <w:t>Jankesa</w:t>
      </w:r>
      <w:proofErr w:type="spellEnd"/>
      <w:r w:rsidRPr="001A05A3">
        <w:rPr>
          <w:rFonts w:cs="Times New Roman" w:eastAsia="Times New Roman"/>
          <w:szCs w:val="20"/>
          <w:lang w:eastAsia="hr-HR"/>
        </w:rPr>
        <w:t xml:space="preserve"> 14, OIB: 12476139552,</w:t>
      </w:r>
      <w:r w:rsidRPr="001A05A3">
        <w:rPr>
          <w:rFonts w:cs="Times New Roman" w:eastAsia="Times New Roman"/>
          <w:noProof/>
          <w:szCs w:val="20"/>
          <w:lang w:eastAsia="hr-HR"/>
        </w:rPr>
        <w:t xml:space="preserve"> 8. siječnja 2019. </w:t>
      </w:r>
    </w:p>
    <w:p w:rsidRDefault="001A05A3" w:rsidP="001A05A3" w:rsidR="001A05A3" w:rsidRPr="001A05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A05A3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1A05A3" w:rsidP="001A05A3" w:rsidR="001A05A3" w:rsidRPr="001A05A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A05A3">
        <w:rPr>
          <w:rFonts w:cs="Times New Roman" w:eastAsia="Times New Roman"/>
          <w:szCs w:val="20"/>
          <w:lang w:eastAsia="hr-HR"/>
        </w:rPr>
        <w:t>r i j e š i o    j e</w:t>
      </w:r>
    </w:p>
    <w:p w:rsidRDefault="001A05A3" w:rsidP="001A05A3" w:rsidR="001A05A3" w:rsidRPr="001A05A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1A05A3" w:rsidP="001A05A3" w:rsidR="001A05A3" w:rsidRPr="001A05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A05A3">
        <w:rPr>
          <w:rFonts w:cs="Times New Roman" w:eastAsia="Times New Roman"/>
          <w:szCs w:val="20"/>
          <w:lang w:eastAsia="hr-HR"/>
        </w:rPr>
        <w:t xml:space="preserve">1. Oglašava se nevažećom prodaja nekretnina stečajnog dužnika MASTER društvo s ograničenom odgovornošću sa proizvodnju, trgovinu i usluge, u stečaju, Čazma, Grge </w:t>
      </w:r>
      <w:proofErr w:type="spellStart"/>
      <w:r w:rsidRPr="001A05A3">
        <w:rPr>
          <w:rFonts w:cs="Times New Roman" w:eastAsia="Times New Roman"/>
          <w:szCs w:val="20"/>
          <w:lang w:eastAsia="hr-HR"/>
        </w:rPr>
        <w:t>Jankesa</w:t>
      </w:r>
      <w:proofErr w:type="spellEnd"/>
      <w:r w:rsidRPr="001A05A3">
        <w:rPr>
          <w:rFonts w:cs="Times New Roman" w:eastAsia="Times New Roman"/>
          <w:szCs w:val="20"/>
          <w:lang w:eastAsia="hr-HR"/>
        </w:rPr>
        <w:t xml:space="preserve"> 14, upisanih u </w:t>
      </w:r>
      <w:r w:rsidRPr="001A05A3">
        <w:rPr>
          <w:rFonts w:cs="Times New Roman" w:eastAsia="Times New Roman"/>
          <w:noProof/>
          <w:szCs w:val="20"/>
          <w:lang w:eastAsia="hr-HR"/>
        </w:rPr>
        <w:t>zk.ul. 2346</w:t>
      </w:r>
      <w:r w:rsidRPr="001A05A3">
        <w:rPr>
          <w:rFonts w:cs="Times New Roman" w:eastAsia="Times New Roman"/>
          <w:b/>
          <w:noProof/>
          <w:szCs w:val="20"/>
          <w:lang w:eastAsia="hr-HR"/>
        </w:rPr>
        <w:t xml:space="preserve"> </w:t>
      </w:r>
      <w:r w:rsidRPr="001A05A3">
        <w:rPr>
          <w:rFonts w:cs="Times New Roman" w:eastAsia="Times New Roman"/>
          <w:noProof/>
          <w:szCs w:val="20"/>
          <w:lang w:eastAsia="hr-HR"/>
        </w:rPr>
        <w:t xml:space="preserve">k.o. 303780, Čazma, čk.br. 1075/9 oranica pod. zona sa 776 čhv, koju je provela Financijska agencija </w:t>
      </w:r>
      <w:r w:rsidRPr="001A05A3">
        <w:rPr>
          <w:rFonts w:cs="Times New Roman" w:eastAsia="Times New Roman"/>
          <w:szCs w:val="20"/>
          <w:lang w:eastAsia="hr-HR"/>
        </w:rPr>
        <w:t xml:space="preserve">elektroničkom javnom dražbom (identifikator nadmetanja: 7866) u razdoblju od 26. ožujka 2018. do 18. lipnja 2018. </w:t>
      </w:r>
    </w:p>
    <w:p w:rsidRDefault="001A05A3" w:rsidP="001A05A3" w:rsidR="001A05A3" w:rsidRPr="001A05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A05A3" w:rsidP="001A05A3" w:rsidR="001A05A3" w:rsidRPr="001A05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A05A3">
        <w:rPr>
          <w:rFonts w:cs="Times New Roman" w:eastAsia="Times New Roman"/>
          <w:szCs w:val="20"/>
          <w:lang w:eastAsia="hr-HR"/>
        </w:rPr>
        <w:t xml:space="preserve">2. Određuje se nova prodaja nekretnina iz toč.1. ovoga rješenja elektroničkom javnom dražbom koju će provesti Financijska agencija, uz uvjete određene za prodaju koja je oglašena nevažećom, navedene u zaključku od 8. siječnja 2018. </w:t>
      </w:r>
    </w:p>
    <w:p w:rsidRDefault="001A05A3" w:rsidP="001A05A3" w:rsidR="001A05A3" w:rsidRPr="001A05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A05A3" w:rsidP="001A05A3" w:rsidR="001A05A3" w:rsidRPr="001A05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A05A3">
        <w:rPr>
          <w:rFonts w:cs="Times New Roman" w:eastAsia="Times New Roman"/>
          <w:szCs w:val="20"/>
          <w:lang w:eastAsia="hr-HR"/>
        </w:rPr>
        <w:t xml:space="preserve">3. Iz položene jamčevine u iznosu od 6.140,00 kn namirit će se troškovi nove prodaje i naknaditi razlika između </w:t>
      </w:r>
      <w:proofErr w:type="spellStart"/>
      <w:r w:rsidRPr="001A05A3">
        <w:rPr>
          <w:rFonts w:cs="Times New Roman" w:eastAsia="Times New Roman"/>
          <w:szCs w:val="20"/>
          <w:lang w:eastAsia="hr-HR"/>
        </w:rPr>
        <w:t>kupovnine</w:t>
      </w:r>
      <w:proofErr w:type="spellEnd"/>
      <w:r w:rsidRPr="001A05A3">
        <w:rPr>
          <w:rFonts w:cs="Times New Roman" w:eastAsia="Times New Roman"/>
          <w:szCs w:val="20"/>
          <w:lang w:eastAsia="hr-HR"/>
        </w:rPr>
        <w:t xml:space="preserve"> postignute na prijašnjoj i novoj prodaji (čl.106. st.2. i 3. OZ-a).</w:t>
      </w:r>
    </w:p>
    <w:p w:rsidRDefault="001A05A3" w:rsidP="001A05A3" w:rsidR="001A05A3" w:rsidRPr="001A05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A05A3" w:rsidP="001A05A3" w:rsidR="001A05A3" w:rsidRPr="001A05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1A05A3">
        <w:rPr>
          <w:rFonts w:cs="Times New Roman" w:eastAsia="Times New Roman"/>
          <w:color w:val="000000"/>
          <w:szCs w:val="20"/>
          <w:lang w:eastAsia="hr-HR"/>
        </w:rPr>
        <w:t xml:space="preserve">4. Nalaže se Financijskoj agenciji, Regionalni centar Zagreb, da u roku od 8 dana  jamčevinu koju je uplatio ponuditelj </w:t>
      </w:r>
      <w:r w:rsidRPr="001A05A3">
        <w:rPr>
          <w:rFonts w:cs="Times New Roman" w:eastAsia="Times New Roman"/>
          <w:szCs w:val="20"/>
          <w:lang w:eastAsia="hr-HR"/>
        </w:rPr>
        <w:t>ĐURAN TRANSPORT d.o.o. Čazma, Voćarska ulica 22, OIB: 76973480936,</w:t>
      </w:r>
      <w:r w:rsidRPr="001A05A3">
        <w:rPr>
          <w:rFonts w:cs="Times New Roman" w:eastAsia="Times New Roman"/>
          <w:color w:val="000000"/>
          <w:szCs w:val="20"/>
          <w:lang w:eastAsia="hr-HR"/>
        </w:rPr>
        <w:t xml:space="preserve"> u iznosu od 6.140,00 kn prenese na račun ovog suda </w:t>
      </w:r>
      <w:r w:rsidRPr="001A05A3">
        <w:rPr>
          <w:rFonts w:cs="Times New Roman" w:eastAsia="Times New Roman"/>
          <w:noProof/>
          <w:lang w:eastAsia="hr-HR"/>
        </w:rPr>
        <w:t>IBAN: HR6123900011300000630 model HR05 540-214</w:t>
      </w:r>
      <w:r w:rsidRPr="001A05A3">
        <w:rPr>
          <w:rFonts w:cs="Times New Roman" w:eastAsia="Times New Roman"/>
          <w:szCs w:val="20"/>
          <w:lang w:eastAsia="hr-HR"/>
        </w:rPr>
        <w:t>-16.</w:t>
      </w:r>
    </w:p>
    <w:p w:rsidRDefault="001A05A3" w:rsidP="001A05A3" w:rsidR="001A05A3" w:rsidRPr="001A05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A05A3" w:rsidP="001A05A3" w:rsidR="001A05A3" w:rsidRPr="001A05A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A05A3">
        <w:rPr>
          <w:rFonts w:cs="Times New Roman" w:eastAsia="Times New Roman"/>
          <w:szCs w:val="20"/>
          <w:lang w:eastAsia="hr-HR"/>
        </w:rPr>
        <w:t>Obrazloženje</w:t>
      </w:r>
    </w:p>
    <w:p w:rsidRDefault="001A05A3" w:rsidP="001A05A3" w:rsidR="001A05A3" w:rsidRPr="001A05A3">
      <w:pPr>
        <w:overflowPunct w:val="false"/>
        <w:autoSpaceDE w:val="false"/>
        <w:autoSpaceDN w:val="false"/>
        <w:adjustRightInd w:val="false"/>
        <w:spacing w:after="0"/>
        <w:ind w:firstLine="851"/>
        <w:jc w:val="center"/>
        <w:rPr>
          <w:rFonts w:cs="Times New Roman" w:eastAsia="Times New Roman"/>
          <w:szCs w:val="20"/>
          <w:lang w:eastAsia="hr-HR"/>
        </w:rPr>
      </w:pPr>
    </w:p>
    <w:p w:rsidRDefault="001A05A3" w:rsidP="001A05A3" w:rsidR="001A05A3" w:rsidRPr="001A05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1A05A3">
        <w:rPr>
          <w:rFonts w:cs="Times New Roman" w:eastAsia="Times New Roman"/>
          <w:szCs w:val="20"/>
          <w:lang w:eastAsia="hr-HR"/>
        </w:rPr>
        <w:t xml:space="preserve">Temeljem zaključka od 8. siječnja 2018. prodaju nekretnina </w:t>
      </w:r>
      <w:r w:rsidRPr="001A05A3">
        <w:rPr>
          <w:rFonts w:cs="Times New Roman" w:eastAsia="Times New Roman"/>
          <w:color w:val="000000"/>
          <w:szCs w:val="20"/>
          <w:lang w:eastAsia="hr-HR"/>
        </w:rPr>
        <w:t xml:space="preserve">stečajnog dužnika </w:t>
      </w:r>
      <w:r w:rsidRPr="001A05A3">
        <w:rPr>
          <w:rFonts w:cs="Times New Roman" w:eastAsia="Times New Roman"/>
          <w:szCs w:val="20"/>
          <w:lang w:eastAsia="hr-HR"/>
        </w:rPr>
        <w:t xml:space="preserve">upisanih u </w:t>
      </w:r>
      <w:r w:rsidRPr="001A05A3">
        <w:rPr>
          <w:rFonts w:cs="Times New Roman" w:eastAsia="Times New Roman"/>
          <w:noProof/>
          <w:szCs w:val="20"/>
          <w:lang w:eastAsia="hr-HR"/>
        </w:rPr>
        <w:t>zk.ul. 2346</w:t>
      </w:r>
      <w:r w:rsidRPr="001A05A3">
        <w:rPr>
          <w:rFonts w:cs="Times New Roman" w:eastAsia="Times New Roman"/>
          <w:b/>
          <w:noProof/>
          <w:szCs w:val="20"/>
          <w:lang w:eastAsia="hr-HR"/>
        </w:rPr>
        <w:t xml:space="preserve"> </w:t>
      </w:r>
      <w:r w:rsidRPr="001A05A3">
        <w:rPr>
          <w:rFonts w:cs="Times New Roman" w:eastAsia="Times New Roman"/>
          <w:noProof/>
          <w:szCs w:val="20"/>
          <w:lang w:eastAsia="hr-HR"/>
        </w:rPr>
        <w:t xml:space="preserve">k.o. 303780, Čazma čk.br. 1075/9 oranica pod. zona sa 776 čhv  </w:t>
      </w:r>
      <w:r w:rsidRPr="001A05A3">
        <w:rPr>
          <w:rFonts w:cs="Times New Roman" w:eastAsia="Times New Roman"/>
          <w:szCs w:val="20"/>
          <w:lang w:eastAsia="hr-HR"/>
        </w:rPr>
        <w:t xml:space="preserve"> </w:t>
      </w:r>
      <w:r w:rsidRPr="001A05A3">
        <w:rPr>
          <w:rFonts w:cs="Times New Roman" w:eastAsia="Times New Roman"/>
          <w:color w:val="000000"/>
          <w:szCs w:val="20"/>
          <w:lang w:eastAsia="hr-HR"/>
        </w:rPr>
        <w:t>provela je Financijska agencija elektroničkom javnom dražbom (čl.247. st.2. Stečajnog zakona, "Narodne novine" broj 75/15 i 104/17, dalje: SZ).</w:t>
      </w:r>
    </w:p>
    <w:p w:rsidRDefault="001A05A3" w:rsidP="001A05A3" w:rsidR="001A05A3" w:rsidRPr="001A05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A05A3" w:rsidP="001A05A3" w:rsidR="001A05A3" w:rsidRPr="001A05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A05A3">
        <w:rPr>
          <w:rFonts w:cs="Times New Roman" w:eastAsia="Times New Roman"/>
          <w:szCs w:val="20"/>
          <w:lang w:eastAsia="hr-HR"/>
        </w:rPr>
        <w:t xml:space="preserve">Nakon završetka elektroničke javne dražbe Financijska agencija je 26. lipnja 2018. dostavila sudu izvještaj o provedenoj elektroničkoj javnoj dražbi (identifikator nadmetanja: 7866), iz kojeg proizlazi da je dražba započela 26. ožujka 2018. a završila 18. lipnja 2018., da je jedini ponuditelj bio ĐURAN TRANSPORT d.o.o. Čazma, Voćarska ulica 22, OIB: </w:t>
      </w:r>
      <w:r w:rsidRPr="001A05A3">
        <w:rPr>
          <w:rFonts w:cs="Times New Roman" w:eastAsia="Times New Roman"/>
          <w:szCs w:val="20"/>
          <w:lang w:eastAsia="hr-HR"/>
        </w:rPr>
        <w:lastRenderedPageBreak/>
        <w:t>76973480936,</w:t>
      </w:r>
      <w:r w:rsidRPr="001A05A3">
        <w:rPr>
          <w:rFonts w:cs="Times New Roman" w:eastAsia="Times New Roman"/>
          <w:color w:val="000000"/>
          <w:szCs w:val="20"/>
          <w:lang w:eastAsia="hr-HR"/>
        </w:rPr>
        <w:t xml:space="preserve"> koji je uplatio jamčevinu od 6.140,00 kn i </w:t>
      </w:r>
      <w:r w:rsidRPr="001A05A3">
        <w:rPr>
          <w:rFonts w:cs="Times New Roman" w:eastAsia="Times New Roman"/>
          <w:szCs w:val="20"/>
          <w:lang w:eastAsia="hr-HR"/>
        </w:rPr>
        <w:t xml:space="preserve">dao valjanu ponudu u iznosu od 46.550,00 kn. Stoga je sud ocijenio da su ispunjene pretpostavke da mu se dosudi nekretnina (čl.103. st. 3. Ovršnog zakona, </w:t>
      </w:r>
      <w:r w:rsidRPr="001A05A3">
        <w:rPr>
          <w:rFonts w:cs="Times New Roman" w:eastAsia="Times New Roman"/>
          <w:noProof/>
          <w:szCs w:val="20"/>
          <w:lang w:eastAsia="hr-HR"/>
        </w:rPr>
        <w:t>"Narodne novine" broj 112/12., 25/13., 93/14., 55/16 i 73/17, dalje: OZ</w:t>
      </w:r>
      <w:r w:rsidRPr="001A05A3">
        <w:rPr>
          <w:rFonts w:cs="Times New Roman" w:eastAsia="Times New Roman"/>
          <w:szCs w:val="20"/>
          <w:lang w:eastAsia="hr-HR"/>
        </w:rPr>
        <w:t xml:space="preserve">, vezano uz čl.247. st.1. SZ-a). </w:t>
      </w:r>
    </w:p>
    <w:p w:rsidRDefault="001A05A3" w:rsidP="001A05A3" w:rsidR="001A05A3" w:rsidRPr="001A05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A05A3" w:rsidP="001A05A3" w:rsidR="001A05A3" w:rsidRPr="001A05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A05A3">
        <w:rPr>
          <w:rFonts w:cs="Times New Roman" w:eastAsia="Times New Roman"/>
          <w:szCs w:val="20"/>
          <w:lang w:eastAsia="hr-HR"/>
        </w:rPr>
        <w:t xml:space="preserve">Rješenjem o dosudi od 13. srpnja 2018. kupcu je naloženo u roku od 30 dana od pravomoćnosti tog rješenja platiti razliku </w:t>
      </w:r>
      <w:proofErr w:type="spellStart"/>
      <w:r w:rsidRPr="001A05A3">
        <w:rPr>
          <w:rFonts w:cs="Times New Roman" w:eastAsia="Times New Roman"/>
          <w:szCs w:val="20"/>
          <w:lang w:eastAsia="hr-HR"/>
        </w:rPr>
        <w:t>kupovnine</w:t>
      </w:r>
      <w:proofErr w:type="spellEnd"/>
      <w:r w:rsidRPr="001A05A3">
        <w:rPr>
          <w:rFonts w:cs="Times New Roman" w:eastAsia="Times New Roman"/>
          <w:szCs w:val="20"/>
          <w:lang w:eastAsia="hr-HR"/>
        </w:rPr>
        <w:t xml:space="preserve"> preko iznosa jamčevine i to iznos od 40.410,00 kn, a rješenje je postalo pravomoćno 1. kolovoza 2018. </w:t>
      </w:r>
    </w:p>
    <w:p w:rsidRDefault="001A05A3" w:rsidP="001A05A3" w:rsidR="001A05A3" w:rsidRPr="001A05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A05A3" w:rsidP="001A05A3" w:rsidR="001A05A3" w:rsidRPr="001A05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A05A3">
        <w:rPr>
          <w:rFonts w:cs="Times New Roman" w:eastAsia="Times New Roman"/>
          <w:szCs w:val="20"/>
          <w:lang w:eastAsia="hr-HR"/>
        </w:rPr>
        <w:t xml:space="preserve">Kupac nije u roku od 30 dana (a niti nakon proteka tog roka) platio razliku </w:t>
      </w:r>
      <w:proofErr w:type="spellStart"/>
      <w:r w:rsidRPr="001A05A3">
        <w:rPr>
          <w:rFonts w:cs="Times New Roman" w:eastAsia="Times New Roman"/>
          <w:szCs w:val="20"/>
          <w:lang w:eastAsia="hr-HR"/>
        </w:rPr>
        <w:t>kupovnine</w:t>
      </w:r>
      <w:proofErr w:type="spellEnd"/>
      <w:r w:rsidRPr="001A05A3">
        <w:rPr>
          <w:rFonts w:cs="Times New Roman" w:eastAsia="Times New Roman"/>
          <w:szCs w:val="20"/>
          <w:lang w:eastAsia="hr-HR"/>
        </w:rPr>
        <w:t xml:space="preserve"> od 40.410,00 kn te je sud, temeljem odredbe čl.106. st.2. i 3. OZ-a, provedenu prodaju elektroničkom dražbom oglasio nevažećom i odredio novu prodaju, uz uvjete određene za prodaju koja je oglašena nevažećom. Iz položene jamčevine namirit će se troškovi nove prodaje i naknaditi razlika između </w:t>
      </w:r>
      <w:proofErr w:type="spellStart"/>
      <w:r w:rsidRPr="001A05A3">
        <w:rPr>
          <w:rFonts w:cs="Times New Roman" w:eastAsia="Times New Roman"/>
          <w:szCs w:val="20"/>
          <w:lang w:eastAsia="hr-HR"/>
        </w:rPr>
        <w:t>kupovnine</w:t>
      </w:r>
      <w:proofErr w:type="spellEnd"/>
      <w:r w:rsidRPr="001A05A3">
        <w:rPr>
          <w:rFonts w:cs="Times New Roman" w:eastAsia="Times New Roman"/>
          <w:szCs w:val="20"/>
          <w:lang w:eastAsia="hr-HR"/>
        </w:rPr>
        <w:t xml:space="preserve"> postignute na prijašnjoj i novoj prodaji te je naloženo FINI uplaćenu jamčevinu prenijeti na račun suda, sa kojeg će se iznos potreban za namirenje troškova prenijeti na račun stečajnog dužnika. </w:t>
      </w:r>
    </w:p>
    <w:p w:rsidRDefault="001A05A3" w:rsidP="001A05A3" w:rsidR="001A05A3" w:rsidRPr="001A05A3">
      <w:pPr>
        <w:overflowPunct w:val="false"/>
        <w:autoSpaceDE w:val="false"/>
        <w:autoSpaceDN w:val="false"/>
        <w:adjustRightInd w:val="false"/>
        <w:spacing w:after="0"/>
        <w:ind w:firstLine="1418"/>
        <w:jc w:val="both"/>
        <w:rPr>
          <w:rFonts w:cs="Times New Roman" w:eastAsia="Times New Roman"/>
          <w:i/>
          <w:szCs w:val="20"/>
          <w:lang w:eastAsia="hr-HR"/>
        </w:rPr>
      </w:pPr>
    </w:p>
    <w:p w:rsidRDefault="001A05A3" w:rsidP="001A05A3" w:rsidR="001A05A3" w:rsidRPr="001A05A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A05A3">
        <w:rPr>
          <w:rFonts w:cs="Times New Roman" w:eastAsia="Times New Roman"/>
          <w:szCs w:val="20"/>
          <w:lang w:eastAsia="hr-HR"/>
        </w:rPr>
        <w:t>U Bjelovaru 8. siječnja 2019.</w:t>
      </w:r>
    </w:p>
    <w:p w:rsidRDefault="001A05A3" w:rsidP="001A05A3" w:rsidR="001A05A3" w:rsidRPr="001A05A3">
      <w:pPr>
        <w:overflowPunct w:val="false"/>
        <w:autoSpaceDE w:val="false"/>
        <w:autoSpaceDN w:val="false"/>
        <w:adjustRightInd w:val="false"/>
        <w:spacing w:after="0"/>
        <w:ind w:firstLine="1418"/>
        <w:jc w:val="center"/>
        <w:rPr>
          <w:rFonts w:cs="Times New Roman" w:eastAsia="Times New Roman"/>
          <w:szCs w:val="20"/>
          <w:lang w:eastAsia="hr-HR"/>
        </w:rPr>
      </w:pPr>
    </w:p>
    <w:p w:rsidRDefault="001A05A3" w:rsidP="001A05A3" w:rsidR="001A05A3" w:rsidRPr="001A05A3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1A05A3">
        <w:rPr>
          <w:rFonts w:cs="Times New Roman" w:eastAsia="Times New Roman"/>
          <w:szCs w:val="20"/>
          <w:lang w:eastAsia="hr-HR"/>
        </w:rPr>
        <w:t xml:space="preserve">                 Sutkinja</w:t>
      </w:r>
    </w:p>
    <w:p w:rsidRDefault="001A05A3" w:rsidP="001A05A3" w:rsidR="001A05A3" w:rsidRPr="001A05A3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szCs w:val="20"/>
          <w:lang w:eastAsia="hr-HR"/>
        </w:rPr>
      </w:pPr>
      <w:r w:rsidRPr="001A05A3">
        <w:rPr>
          <w:rFonts w:cs="Times New Roman" w:eastAsia="Times New Roman"/>
          <w:szCs w:val="20"/>
          <w:lang w:eastAsia="hr-HR"/>
        </w:rPr>
        <w:t xml:space="preserve">               Marija Petrina Kubica v.r.</w:t>
      </w:r>
    </w:p>
    <w:p w:rsidRDefault="001A05A3" w:rsidP="001A05A3" w:rsidR="001A05A3" w:rsidRPr="001A05A3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szCs w:val="20"/>
          <w:lang w:eastAsia="hr-HR"/>
        </w:rPr>
      </w:pPr>
    </w:p>
    <w:p w:rsidRDefault="001A05A3" w:rsidP="001A05A3" w:rsidR="001A05A3" w:rsidRPr="001A05A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1A05A3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1A05A3" w:rsidP="001A05A3" w:rsidR="001A05A3" w:rsidRPr="001A05A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1A05A3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1A05A3" w:rsidP="001A05A3" w:rsidR="001A05A3" w:rsidRPr="001A05A3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szCs w:val="20"/>
          <w:lang w:eastAsia="hr-HR"/>
        </w:rPr>
      </w:pPr>
    </w:p>
    <w:p w:rsidRDefault="001A05A3" w:rsidP="001A05A3" w:rsidR="001A05A3" w:rsidRPr="001A05A3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szCs w:val="20"/>
          <w:lang w:eastAsia="hr-HR"/>
        </w:rPr>
      </w:pPr>
    </w:p>
    <w:p w:rsidRDefault="001A05A3" w:rsidP="001A05A3" w:rsidR="001A05A3" w:rsidRPr="001A05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A05A3" w:rsidP="001A05A3" w:rsidR="001A05A3" w:rsidRPr="001A05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A05A3" w:rsidP="001A05A3" w:rsidR="001A05A3" w:rsidRPr="001A05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A05A3">
        <w:rPr>
          <w:rFonts w:cs="Times New Roman" w:eastAsia="Times New Roman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1A05A3" w:rsidP="001A05A3" w:rsidR="001A05A3" w:rsidRPr="001A05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A05A3" w:rsidP="001A05A3" w:rsidR="001A05A3" w:rsidRPr="001A05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1A05A3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38054711"/>
      <w:docPartObj>
        <w:docPartGallery w:val="Page Numbers (Top of Page)"/>
        <w:docPartUnique/>
      </w:docPartObj>
    </w:sdtPr>
    <w:sdtContent>
      <w:p w:rsidRDefault="001A05A3" w:rsidP="001A05A3" w:rsidR="001A05A3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1A05A3" w:rsidP="001A05A3" w:rsidR="008333A9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noProof/>
        <w:szCs w:val="20"/>
        <w:lang w:eastAsia="hr-HR"/>
      </w:rPr>
    </w:pPr>
    <w:r w:rsidRPr="001A05A3">
      <w:rPr>
        <w:rFonts w:cs="Times New Roman" w:eastAsia="Times New Roman"/>
        <w:noProof/>
        <w:szCs w:val="20"/>
        <w:lang w:eastAsia="hr-HR"/>
      </w:rPr>
      <w:t>Poslovni broj: 5. St-214/2016-46</w:t>
    </w:r>
  </w:p>
  <w:p w:rsidRDefault="001A05A3" w:rsidP="001A05A3" w:rsidR="001A05A3" w:rsidRPr="001A05A3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5A3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855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765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St-214/2016-46</izvorni_sadrzaj>
    <derivirana_varijabla naziv="DomainObject.Oznaka_1">St-214/2016-46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</izvorni_sadrzaj>
    <derivirana_varijabla naziv="DomainObject.Predmet.Broj_1">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St-214/2016</izvorni_sadrzaj>
    <derivirana_varijabla naziv="DomainObject.Predmet.OznakaBroj_1">St-214/2016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MASTER  društvo s ograničenom odgovornošću za proizvodnju, trgovinu i usluge, Čazma</izvorni_sadrzaj>
    <derivirana_varijabla naziv="DomainObject.Predmet.ProtustrankaFormated_1">  MASTER  društvo s ograničenom odgovornošću za proizvodnju, trgovinu i usluge, Čazma</derivirana_varijabla>
  </DomainObject.Predmet.ProtustrankaFormated>
  <DomainObject.Predmet.ProtustrankaFormatedOIB>
    <izvorni_sadrzaj>  MASTER  društvo s ograničenom odgovornošću za proizvodnju, trgovinu i usluge, Čazma, OIB 12476139552</izvorni_sadrzaj>
    <derivirana_varijabla naziv="DomainObject.Predmet.ProtustrankaFormatedOIB_1">  MASTER  društvo s ograničenom odgovornošću za proizvodnju, trgovinu i usluge, Čazma, OIB 12476139552</derivirana_varijabla>
  </DomainObject.Predmet.ProtustrankaFormatedOIB>
  <DomainObject.Predmet.ProtustrankaFormatedWithAdress>
    <izvorni_sadrzaj> MASTER  društvo s ograničenom odgovornošću za proizvodnju, trgovinu i usluge, Čazma, Grge Jankesa 14, 43240 Čazma</izvorni_sadrzaj>
    <derivirana_varijabla naziv="DomainObject.Predmet.ProtustrankaFormatedWithAdress_1"> MASTER  društvo s ograničenom odgovornošću za proizvodnju, trgovinu i usluge, Čazma, Grge Jankesa 14, 43240 Čazma</derivirana_varijabla>
  </DomainObject.Predmet.ProtustrankaFormatedWithAdress>
  <DomainObject.Predmet.ProtustrankaFormatedWithAdressOIB>
    <izvorni_sadrzaj> MASTER  društvo s ograničenom odgovornošću za proizvodnju, trgovinu i usluge, Čazma, OIB 12476139552, Grge Jankesa 14, 43240 Čazma</izvorni_sadrzaj>
    <derivirana_varijabla naziv="DomainObject.Predmet.ProtustrankaFormatedWithAdressOIB_1"> MASTER  društvo s ograničenom odgovornošću za proizvodnju, trgovinu i usluge, Čazma, OIB 12476139552, Grge Jankesa 14, 43240 Čazma</derivirana_varijabla>
  </DomainObject.Predmet.ProtustrankaFormatedWithAdressOIB>
  <DomainObject.Predmet.ProtustrankaWithAdress>
    <izvorni_sadrzaj>MASTER  društvo s ograničenom odgovornošću za proizvodnju, trgovinu i usluge, Čazma Grge Jankesa 14, 43240 Čazma</izvorni_sadrzaj>
    <derivirana_varijabla naziv="DomainObject.Predmet.ProtustrankaWithAdress_1">MASTER  društvo s ograničenom odgovornošću za proizvodnju, trgovinu i usluge, Čazma Grge Jankesa 14, 43240 Čazma</derivirana_varijabla>
  </DomainObject.Predmet.ProtustrankaWithAdress>
  <DomainObject.Predmet.ProtustrankaWithAdressOIB>
    <izvorni_sadrzaj>MASTER  društvo s ograničenom odgovornošću za proizvodnju, trgovinu i usluge, Čazma, OIB 12476139552, Grge Jankesa 14, 43240 Čazma</izvorni_sadrzaj>
    <derivirana_varijabla naziv="DomainObject.Predmet.ProtustrankaWithAdressOIB_1">MASTER  društvo s ograničenom odgovornošću za proizvodnju, trgovinu i usluge, Čazma, OIB 12476139552, Grge Jankesa 14, 43240 Čazma</derivirana_varijabla>
  </DomainObject.Predmet.ProtustrankaWithAdressOIB>
  <DomainObject.Predmet.ProtustrankaNazivFormated>
    <izvorni_sadrzaj>MASTER  društvo s ograničenom odgovornošću za proizvodnju, trgovinu i usluge, Čazma</izvorni_sadrzaj>
    <derivirana_varijabla naziv="DomainObject.Predmet.ProtustrankaNazivFormated_1">MASTER  društvo s ograničenom odgovornošću za proizvodnju, trgovinu i usluge, Čazma</derivirana_varijabla>
  </DomainObject.Predmet.ProtustrankaNazivFormated>
  <DomainObject.Predmet.ProtustrankaNazivFormatedOIB>
    <izvorni_sadrzaj>MASTER  društvo s ograničenom odgovornošću za proizvodnju, trgovinu i usluge, Čazma, OIB 12476139552</izvorni_sadrzaj>
    <derivirana_varijabla naziv="DomainObject.Predmet.ProtustrankaNazivFormatedOIB_1">MASTER  društvo s ograničenom odgovornošću za proizvodnju, trgovinu i usluge, Čazma, OIB 12476139552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Sjeverna Hrvatska</izvorni_sadrzaj>
    <derivirana_varijabla naziv="DomainObject.Predmet.StrankaFormated_1">  REPUBLIKA HRVATSKA, Ministarstvo financija, Porezna uprava, Područni ured Sjeverna Hrvatska</derivirana_varijabla>
  </DomainObject.Predmet.StrankaFormated>
  <DomainObject.Predmet.StrankaFormatedOIB>
    <izvorni_sadrzaj>  REPUBLIKA HRVATSKA, Ministarstvo financija, Porezna uprava, Područni ured Sjeverna Hrvatska, OIB 52634238587</izvorni_sadrzaj>
    <derivirana_varijabla naziv="DomainObject.Predmet.StrankaFormatedOIB_1">  REPUBLIKA HRVATSKA, Ministarstvo financija, Porezna uprava, Područni ured Sjeverna Hrvatska, OIB 52634238587</derivirana_varijabla>
  </DomainObject.Predmet.StrankaFormatedOIB>
  <DomainObject.Predmet.StrankaFormatedWithAdress>
    <izvorni_sadrzaj> REPUBLIKA HRVATSKA, Ministarstvo financija, Porezna uprava, Područni ured Sjeverna Hrvatska</izvorni_sadrzaj>
    <derivirana_varijabla naziv="DomainObject.Predmet.StrankaFormatedWithAdress_1"> REPUBLIKA HRVATSKA, Ministarstvo financija, Porezna uprava, Područni ured Sjeverna Hrvatska</derivirana_varijabla>
  </DomainObject.Predmet.StrankaFormatedWithAdress>
  <DomainObject.Predmet.StrankaFormatedWithAdressOIB>
    <izvorni_sadrzaj> REPUBLIKA HRVATSKA, Ministarstvo financija, Porezna uprava, Područni ured Sjeverna Hrvatska, OIB 52634238587</izvorni_sadrzaj>
    <derivirana_varijabla naziv="DomainObject.Predmet.StrankaFormatedWithAdressOIB_1"> REPUBLIKA HRVATSKA, Ministarstvo financija, Porezna uprava, Područni ured Sjeverna Hrvatska, OIB 52634238587</derivirana_varijabla>
  </DomainObject.Predmet.StrankaFormatedWithAdressOIB>
  <DomainObject.Predmet.StrankaWithAdress>
    <izvorni_sadrzaj>REPUBLIKA HRVATSKA, Ministarstvo financija, Porezna uprava, Područni ured Sjeverna Hrvatska </izvorni_sadrzaj>
    <derivirana_varijabla naziv="DomainObject.Predmet.StrankaWithAdress_1">REPUBLIKA HRVATSKA, Ministarstvo financija, Porezna uprava, Područni ured Sjeverna Hrvatska </derivirana_varijabla>
  </DomainObject.Predmet.StrankaWithAdress>
  <DomainObject.Predmet.StrankaWithAdressOIB>
    <izvorni_sadrzaj>REPUBLIKA HRVATSKA, Ministarstvo financija, Porezna uprava, Područni ured Sjeverna Hrvatska, OIB 52634238587</izvorni_sadrzaj>
    <derivirana_varijabla naziv="DomainObject.Predmet.StrankaWithAdressOIB_1">REPUBLIKA HRVATSKA, Ministarstvo financija, Porezna uprava, Područni ured Sjeverna Hrvatska, OIB 52634238587</derivirana_varijabla>
  </DomainObject.Predmet.StrankaWithAdressOIB>
  <DomainObject.Predmet.StrankaNazivFormated>
    <izvorni_sadrzaj>REPUBLIKA HRVATSKA, Ministarstvo financija, Porezna uprava, Područni ured Sjeverna Hrvatska</izvorni_sadrzaj>
    <derivirana_varijabla naziv="DomainObject.Predmet.StrankaNazivFormated_1">REPUBLIKA HRVATSKA, Ministarstvo financija, Porezna uprava, Područni ured Sjeverna Hrvatska</derivirana_varijabla>
  </DomainObject.Predmet.StrankaNazivFormated>
  <DomainObject.Predmet.StrankaNazivFormatedOIB>
    <izvorni_sadrzaj>REPUBLIKA HRVATSKA, Ministarstvo financija, Porezna uprava, Područni ured Sjeverna Hrvatska, OIB 52634238587</izvorni_sadrzaj>
    <derivirana_varijabla naziv="DomainObject.Predmet.StrankaNazivFormatedOIB_1">REPUBLIKA HRVATSKA,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HRVATSKA, Ministarstvo financija, Porezna uprava, Područni ured Sjeverna Hrvatska</item>
    </izvorni_sadrzaj>
    <derivirana_varijabla naziv="DomainObject.Predmet.StrankaListFormated_1">
      <item>REPUBLIKA HRVATSKA, Ministarstvo financija, Porezna uprava, Područni ured Sjeverna Hrvatska</item>
    </derivirana_varijabla>
  </DomainObject.Predmet.StrankaListFormated>
  <DomainObject.Predmet.StrankaListFormatedOIB>
    <izvorni_sadrzaj>
      <item>REPUBLIKA HRVATSKA, Ministarstvo financija, Porezna uprava, Područni ured Sjeverna Hrvatska, OIB 52634238587</item>
    </izvorni_sadrzaj>
    <derivirana_varijabla naziv="DomainObject.Predmet.StrankaListFormatedOIB_1">
      <item>REPUBLIKA HRVATSKA, Ministarstvo financija, Porezna uprava, Područni ured Sjeverna Hrvatska, OIB 52634238587</item>
    </derivirana_varijabla>
  </DomainObject.Predmet.StrankaListFormatedOIB>
  <DomainObject.Predmet.StrankaListFormatedWithAdress>
    <izvorni_sadrzaj>
      <item>REPUBLIKA HRVATSKA, Ministarstvo financija, Porezna uprava, Područni ured Sjeverna Hrvatska</item>
    </izvorni_sadrzaj>
    <derivirana_varijabla naziv="DomainObject.Predmet.StrankaListFormatedWithAdress_1">
      <item>REPUBLIKA HRVATSKA, Ministarstvo financija, Porezna uprava, Područni ured Sjeverna Hrvatska</item>
    </derivirana_varijabla>
  </DomainObject.Predmet.StrankaListFormatedWithAdress>
  <DomainObject.Predmet.StrankaListFormatedWithAdressOIB>
    <izvorni_sadrzaj>
      <item>REPUBLIKA HRVATSKA, Ministarstvo financija, Porezna uprava, Područni ured Sjeverna Hrvatska, OIB 52634238587</item>
    </izvorni_sadrzaj>
    <derivirana_varijabla naziv="DomainObject.Predmet.StrankaListFormatedWithAdressOIB_1">
      <item>REPUBLIKA HRVATSKA, Ministarstvo financija, Porezna uprava, Područni ured Sjeverna Hrvatska, OIB 52634238587</item>
    </derivirana_varijabla>
  </DomainObject.Predmet.StrankaListFormatedWithAdressOIB>
  <DomainObject.Predmet.StrankaListNazivFormated>
    <izvorni_sadrzaj>
      <item>REPUBLIKA HRVATSKA, Ministarstvo financija, Porezna uprava, Područni ured Sjeverna Hrvatska</item>
    </izvorni_sadrzaj>
    <derivirana_varijabla naziv="DomainObject.Predmet.StrankaListNazivFormated_1"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REPUBLIKA HRVATSKA, Ministarstvo financija, Porezna uprava, Područni ured Sjeverna Hrvatska, OIB 52634238587</item>
    </izvorni_sadrzaj>
    <derivirana_varijabla naziv="DomainObject.Predmet.StrankaListNazivFormatedOIB_1">
      <item>REPUBLIKA HRVATSKA, Ministarstvo financija, Porezna uprava, Područni ured Sjeverna Hrvatska, OIB 52634238587</item>
    </derivirana_varijabla>
  </DomainObject.Predmet.StrankaListNazivFormatedOIB>
  <DomainObject.Predmet.ProtuStrankaListFormated>
    <izvorni_sadrzaj>
      <item>MASTER  društvo s ograničenom odgovornošću za proizvodnju, trgovinu i usluge, Čazma</item>
    </izvorni_sadrzaj>
    <derivirana_varijabla naziv="DomainObject.Predmet.ProtuStrankaListFormated_1">
      <item>MASTER  društvo s ograničenom odgovornošću za proizvodnju, trgovinu i usluge, Čazma</item>
    </derivirana_varijabla>
  </DomainObject.Predmet.ProtuStrankaListFormated>
  <DomainObject.Predmet.ProtuStrankaListFormatedOIB>
    <izvorni_sadrzaj>
      <item>MASTER  društvo s ograničenom odgovornošću za proizvodnju, trgovinu i usluge, Čazma, OIB 12476139552</item>
    </izvorni_sadrzaj>
    <derivirana_varijabla naziv="DomainObject.Predmet.ProtuStrankaListFormatedOIB_1">
      <item>MASTER  društvo s ograničenom odgovornošću za proizvodnju, trgovinu i usluge, Čazma, OIB 12476139552</item>
    </derivirana_varijabla>
  </DomainObject.Predmet.ProtuStrankaListFormatedOIB>
  <DomainObject.Predmet.ProtuStrankaListFormatedWithAdress>
    <izvorni_sadrzaj>
      <item>MASTER  društvo s ograničenom odgovornošću za proizvodnju, trgovinu i usluge, Čazma, Grge Jankesa 14, 43240 Čazma</item>
    </izvorni_sadrzaj>
    <derivirana_varijabla naziv="DomainObject.Predmet.ProtuStrankaListFormatedWithAdress_1">
      <item>MASTER  društvo s ograničenom odgovornošću za proizvodnju, trgovinu i usluge, Čazma, Grge Jankesa 14, 43240 Čazma</item>
    </derivirana_varijabla>
  </DomainObject.Predmet.ProtuStrankaListFormatedWithAdress>
  <DomainObject.Predmet.ProtuStrankaListFormatedWithAdressOIB>
    <izvorni_sadrzaj>
      <item>MASTER  društvo s ograničenom odgovornošću za proizvodnju, trgovinu i usluge, Čazma, OIB 12476139552, Grge Jankesa 14, 43240 Čazma</item>
    </izvorni_sadrzaj>
    <derivirana_varijabla naziv="DomainObject.Predmet.ProtuStrankaListFormatedWithAdressOIB_1">
      <item>MASTER  društvo s ograničenom odgovornošću za proizvodnju, trgovinu i usluge, Čazma, OIB 12476139552, Grge Jankesa 14, 43240 Čazma</item>
    </derivirana_varijabla>
  </DomainObject.Predmet.ProtuStrankaListFormatedWithAdressOIB>
  <DomainObject.Predmet.ProtuStrankaListNazivFormated>
    <izvorni_sadrzaj>
      <item>MASTER  društvo s ograničenom odgovornošću za proizvodnju, trgovinu i usluge, Čazma</item>
    </izvorni_sadrzaj>
    <derivirana_varijabla naziv="DomainObject.Predmet.ProtuStrankaListNazivFormated_1">
      <item>MASTER  društvo s ograničenom odgovornošću za proizvodnju, trgovinu i usluge, Čazma</item>
    </derivirana_varijabla>
  </DomainObject.Predmet.ProtuStrankaListNazivFormated>
  <DomainObject.Predmet.ProtuStrankaListNazivFormatedOIB>
    <izvorni_sadrzaj>
      <item>MASTER  društvo s ograničenom odgovornošću za proizvodnju, trgovinu i usluge, Čazma, OIB 12476139552</item>
    </izvorni_sadrzaj>
    <derivirana_varijabla naziv="DomainObject.Predmet.ProtuStrankaListNazivFormatedOIB_1">
      <item>MASTER  društvo s ograničenom odgovornošću za proizvodnju, trgovinu i usluge, Čazma, OIB 12476139552</item>
    </derivirana_varijabla>
  </DomainObject.Predmet.ProtuStrankaListNazivFormatedOIB>
  <DomainObject.Predmet.OstaliListFormated>
    <izvorni_sadrzaj>
      <item>Alen Švraka</item>
      <item>Županijsko državno odvjetništvo u Bjelovaru</item>
      <item>Financijska agencija</item>
      <item>Marko Čačić</item>
      <item>Nenad Homar</item>
    </izvorni_sadrzaj>
    <derivirana_varijabla naziv="DomainObject.Predmet.OstaliListFormated_1">
      <item>Alen Švraka</item>
      <item>Županijsko državno odvjetništvo u Bjelovaru</item>
      <item>Financijska agencija</item>
      <item>Marko Čačić</item>
      <item>Nenad Homar</item>
    </derivirana_varijabla>
  </DomainObject.Predmet.OstaliListFormated>
  <DomainObject.Predmet.OstaliListFormatedOIB>
    <izvorni_sadrzaj>
      <item>Alen Švraka, OIB 16195660019</item>
      <item>Županijsko državno odvjetništvo u Bjelovaru, OIB 86821435474</item>
      <item>Financijska agencija, OIB 85821130368</item>
      <item>Marko Čačić, OIB 71598929328</item>
      <item>Nenad Homar, OIB 11719729882</item>
    </izvorni_sadrzaj>
    <derivirana_varijabla naziv="DomainObject.Predmet.OstaliListFormatedOIB_1">
      <item>Alen Švraka, OIB 16195660019</item>
      <item>Županijsko državno odvjetništvo u Bjelovaru, OIB 86821435474</item>
      <item>Financijska agencija, OIB 85821130368</item>
      <item>Marko Čačić, OIB 71598929328</item>
      <item>Nenad Homar, OIB 11719729882</item>
    </derivirana_varijabla>
  </DomainObject.Predmet.OstaliListFormatedOIB>
  <DomainObject.Predmet.OstaliListFormatedWithAdress>
    <izvorni_sadrzaj>
      <item>Alen Švraka, Josipa Barberića 17, 10361 Čista Mlaka</item>
      <item>Županijsko državno odvjetništvo u Bjelovaru</item>
      <item>Financijska agencija</item>
      <item>Marko Čačić, Osječka 217, 44330 Novska</item>
      <item>Nenad Homar, Dravska 1, 48000 Koprivnica</item>
    </izvorni_sadrzaj>
    <derivirana_varijabla naziv="DomainObject.Predmet.OstaliListFormatedWithAdress_1">
      <item>Alen Švraka, Josipa Barberića 17, 10361 Čista Mlaka</item>
      <item>Županijsko državno odvjetništvo u Bjelovaru</item>
      <item>Financijska agencija</item>
      <item>Marko Čačić, Osječka 217, 44330 Novska</item>
      <item>Nenad Homar, Dravska 1, 48000 Koprivnica</item>
    </derivirana_varijabla>
  </DomainObject.Predmet.OstaliListFormatedWithAdress>
  <DomainObject.Predmet.OstaliListFormatedWithAdressOIB>
    <izvorni_sadrzaj>
      <item>Alen Švraka, OIB 16195660019, Josipa Barberića 17, 10361 Čista Mlaka</item>
      <item>Županijsko državno odvjetništvo u Bjelovaru, OIB 86821435474</item>
      <item>Financijska agencija, OIB 85821130368</item>
      <item>Marko Čačić, OIB 71598929328, Osječka 217, 44330 Novska</item>
      <item>Nenad Homar, OIB 11719729882, Dravska 1, 48000 Koprivnica</item>
    </izvorni_sadrzaj>
    <derivirana_varijabla naziv="DomainObject.Predmet.OstaliListFormatedWithAdressOIB_1">
      <item>Alen Švraka, OIB 16195660019, Josipa Barberića 17, 10361 Čista Mlaka</item>
      <item>Županijsko državno odvjetništvo u Bjelovaru, OIB 86821435474</item>
      <item>Financijska agencija, OIB 85821130368</item>
      <item>Marko Čačić, OIB 71598929328, Osječka 217, 44330 Novska</item>
      <item>Nenad Homar, OIB 11719729882, Dravska 1, 48000 Koprivnica</item>
    </derivirana_varijabla>
  </DomainObject.Predmet.OstaliListFormatedWithAdressOIB>
  <DomainObject.Predmet.OstaliListNazivFormated>
    <izvorni_sadrzaj>
      <item>Alen Švraka</item>
      <item>Županijsko državno odvjetništvo u Bjelovaru</item>
      <item>Financijska agencija</item>
      <item>Marko Čačić</item>
      <item>Nenad Homar</item>
    </izvorni_sadrzaj>
    <derivirana_varijabla naziv="DomainObject.Predmet.OstaliListNazivFormated_1">
      <item>Alen Švraka</item>
      <item>Županijsko državno odvjetništvo u Bjelovaru</item>
      <item>Financijska agencija</item>
      <item>Marko Čačić</item>
      <item>Nenad Homar</item>
    </derivirana_varijabla>
  </DomainObject.Predmet.OstaliListNazivFormated>
  <DomainObject.Predmet.OstaliListNazivFormatedOIB>
    <izvorni_sadrzaj>
      <item>Alen Švraka, OIB 16195660019</item>
      <item>Županijsko državno odvjetništvo u Bjelovaru, OIB 86821435474</item>
      <item>Financijska agencija, OIB 85821130368</item>
      <item>Marko Čačić, OIB 71598929328</item>
      <item>Nenad Homar, OIB 11719729882</item>
    </izvorni_sadrzaj>
    <derivirana_varijabla naziv="DomainObject.Predmet.OstaliListNazivFormatedOIB_1">
      <item>Alen Švraka, OIB 16195660019</item>
      <item>Županijsko državno odvjetništvo u Bjelovaru, OIB 86821435474</item>
      <item>Financijska agencija, OIB 85821130368</item>
      <item>Marko Čačić, OIB 71598929328</item>
      <item>Nenad Homar, OIB 11719729882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>St-214/2016-46</izvorni_sadrzaj>
    <derivirana_varijabla naziv="DomainObject.PoslovniBrojDokumenta_1">St-214/2016-46</derivirana_varijabla>
  </DomainObject.PoslovniBrojDokumenta>
  <DomainObject.Predmet.StrankaIDrugi>
    <izvorni_sadrzaj>REPUBLIKA HRVATSKA, Ministarstvo financija, Porezna uprava, Područni ured Sjeverna Hrvatska</izvorni_sadrzaj>
    <derivirana_varijabla naziv="DomainObject.Predmet.StrankaIDrugi_1">REPUBLIKA HRVATSKA, Ministarstvo financija, Porezna uprava, Područni ured Sjeverna Hrvatska</derivirana_varijabla>
  </DomainObject.Predmet.StrankaIDrugi>
  <DomainObject.Predmet.ProtustrankaIDrugi>
    <izvorni_sadrzaj>MASTER  društvo s ograničenom odgovornošću za proizvodnju, trgovinu i usluge, Čazma</izvorni_sadrzaj>
    <derivirana_varijabla naziv="DomainObject.Predmet.ProtustrankaIDrugi_1">MASTER  društvo s ograničenom odgovornošću za proizvodnju, trgovinu i usluge, Čazma</derivirana_varijabla>
  </DomainObject.Predmet.ProtustrankaIDrugi>
  <DomainObject.Predmet.StrankaIDrugiAdressOIB>
    <izvorni_sadrzaj>REPUBLIKA HRVATSKA, Ministarstvo financija, Porezna uprava, Područni ured Sjeverna Hrvatska, OIB 52634238587</izvorni_sadrzaj>
    <derivirana_varijabla naziv="DomainObject.Predmet.StrankaIDrugiAdressOIB_1">REPUBLIKA HRVATSKA, Ministarstvo financija, Porezna uprava, Područni ured Sjeverna Hrvatska, OIB 52634238587</derivirana_varijabla>
  </DomainObject.Predmet.StrankaIDrugiAdressOIB>
  <DomainObject.Predmet.ProtustrankaIDrugiAdressOIB>
    <izvorni_sadrzaj>MASTER  društvo s ograničenom odgovornošću za proizvodnju, trgovinu i usluge, Čazma, OIB 12476139552, Grge Jankesa 14, 43240 Čazma</izvorni_sadrzaj>
    <derivirana_varijabla naziv="DomainObject.Predmet.ProtustrankaIDrugiAdressOIB_1">MASTER  društvo s ograničenom odgovornošću za proizvodnju, trgovinu i usluge, Čazma, OIB 12476139552, Grge Jankesa 14, 43240 Čazma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MASTER  društvo s ograničenom odgovornošću za proizvodnju, trgovinu i usluge, Čazma</item>
      <item>Alen Švraka</item>
      <item>REPUBLIKA HRVATSKA, Ministarstvo financija, Porezna uprava, Područni ured Sjeverna Hrvatska</item>
      <item>Županijsko državno odvjetništvo u Bjelovaru</item>
      <item>Financijska agencija</item>
      <item>Marko Čačić</item>
      <item>Nenad Homar</item>
    </izvorni_sadrzaj>
    <derivirana_varijabla naziv="DomainObject.Predmet.SudioniciListNaziv_1">
      <item>MASTER  društvo s ograničenom odgovornošću za proizvodnju, trgovinu i usluge, Čazma</item>
      <item>Alen Švraka</item>
      <item>REPUBLIKA HRVATSKA, Ministarstvo financija, Porezna uprava, Područni ured Sjeverna Hrvatska</item>
      <item>Županijsko državno odvjetništvo u Bjelovaru</item>
      <item>Financijska agencija</item>
      <item>Marko Čačić</item>
      <item>Nenad Homar</item>
    </derivirana_varijabla>
  </DomainObject.Predmet.SudioniciListNaziv>
  <DomainObject.Predmet.SudioniciListAdressOIB>
    <izvorni_sadrzaj>
      <item>MASTER  društvo s ograničenom odgovornošću za proizvodnju, trgovinu i usluge, Čazma, OIB 12476139552, Grge Jankesa 14,43240 Čazma</item>
      <item>Alen Švraka, OIB 16195660019, Josipa Barberića 17,10361 Čista Mlaka</item>
      <item>REPUBLIKA HRVATSKA, Ministarstvo financija, Porezna uprava, Područni ured Sjeverna Hrvatska, OIB 52634238587</item>
      <item>Županijsko državno odvjetništvo u Bjelovaru, OIB 86821435474</item>
      <item>Financijska agencija, OIB 85821130368</item>
      <item>Marko Čačić, OIB 71598929328, Osječka 217,44330 Novska</item>
      <item>Nenad Homar, OIB 11719729882, Dravska 1,48000 Koprivnica</item>
    </izvorni_sadrzaj>
    <derivirana_varijabla naziv="DomainObject.Predmet.SudioniciListAdressOIB_1">
      <item>MASTER  društvo s ograničenom odgovornošću za proizvodnju, trgovinu i usluge, Čazma, OIB 12476139552, Grge Jankesa 14,43240 Čazma</item>
      <item>Alen Švraka, OIB 16195660019, Josipa Barberića 17,10361 Čista Mlaka</item>
      <item>REPUBLIKA HRVATSKA, Ministarstvo financija, Porezna uprava, Područni ured Sjeverna Hrvatska, OIB 52634238587</item>
      <item>Županijsko državno odvjetništvo u Bjelovaru, OIB 86821435474</item>
      <item>Financijska agencija, OIB 85821130368</item>
      <item>Marko Čačić, OIB 71598929328, Osječka 217,44330 Novska</item>
      <item>Nenad Homar, OIB 11719729882, Dravska 1,48000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89FC58-230D-4A40-A439-12CC8B481A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608</properties:Words>
  <properties:Characters>3211</properties:Characters>
  <properties:Lines>83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2019-01-09T13:48:00Z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St-214/2016-46 / Odluka - Rješenje - oglašavanje prodaje nevažećom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