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C4A8E" w:rsidP="006D37B2" w:rsidRDefault="006D37B2" w14:paraId="b0604b7" w14:textId="b0604b7">
      <w:pPr>
        <w:spacing w:after="0"/>
        <w15:collapsed w:val="false"/>
      </w:pPr>
      <w:bookmarkStart w:name="_GoBack" w:id="0"/>
      <w:bookmarkEnd w:id="0"/>
      <w:r>
        <w:t>INTERGRANIT d.o.o. u stečaju</w:t>
      </w:r>
      <w:r>
        <w:tab/>
      </w:r>
      <w:r>
        <w:tab/>
      </w:r>
      <w:r>
        <w:tab/>
      </w:r>
      <w:r>
        <w:tab/>
        <w:t>Na br. St-1960/17</w:t>
      </w:r>
    </w:p>
    <w:p w:rsidR="006D37B2" w:rsidP="006D37B2" w:rsidRDefault="006D37B2">
      <w:pPr>
        <w:spacing w:after="0"/>
      </w:pPr>
      <w:r>
        <w:t xml:space="preserve">Zagreb, Kennedyjev trg 6a    </w:t>
      </w:r>
      <w:r>
        <w:tab/>
      </w:r>
      <w:r>
        <w:tab/>
      </w:r>
      <w:r>
        <w:tab/>
      </w:r>
      <w:r>
        <w:tab/>
        <w:t>Zagreb, 8.10.2020.</w:t>
      </w:r>
    </w:p>
    <w:p w:rsidR="006D37B2" w:rsidP="006D37B2" w:rsidRDefault="006D37B2">
      <w:pPr>
        <w:spacing w:after="0"/>
      </w:pPr>
    </w:p>
    <w:p w:rsidR="006D37B2" w:rsidP="006D37B2" w:rsidRDefault="006D37B2">
      <w:pPr>
        <w:spacing w:after="0"/>
      </w:pPr>
    </w:p>
    <w:p w:rsidR="006D37B2" w:rsidP="006D37B2" w:rsidRDefault="006D37B2">
      <w:pPr>
        <w:spacing w:after="0"/>
      </w:pPr>
    </w:p>
    <w:p w:rsidR="006D37B2" w:rsidP="006D37B2" w:rsidRDefault="006D37B2">
      <w:pPr>
        <w:spacing w:after="0"/>
      </w:pPr>
      <w:r>
        <w:tab/>
      </w:r>
      <w:r>
        <w:tab/>
      </w:r>
      <w:r>
        <w:tab/>
        <w:t>TRGOVAČKI SUD U ZAGREBU</w:t>
      </w:r>
    </w:p>
    <w:p w:rsidR="006D37B2" w:rsidP="006D37B2" w:rsidRDefault="006D37B2">
      <w:pPr>
        <w:spacing w:after="0"/>
      </w:pPr>
      <w:r>
        <w:tab/>
      </w:r>
      <w:r>
        <w:tab/>
      </w:r>
      <w:r>
        <w:tab/>
        <w:t xml:space="preserve">                 Zagreb, Petrinjska 8</w:t>
      </w:r>
    </w:p>
    <w:p w:rsidR="006D37B2" w:rsidP="006D37B2" w:rsidRDefault="006D37B2">
      <w:pPr>
        <w:spacing w:after="0"/>
      </w:pPr>
    </w:p>
    <w:p w:rsidR="006D37B2" w:rsidP="006D37B2" w:rsidRDefault="006D37B2">
      <w:pPr>
        <w:spacing w:after="0"/>
      </w:pPr>
      <w:r>
        <w:t>Predmet: Intergranit d.o.o. u stečaju, prijedlog za zastoj elektroničke javne dražbe</w:t>
      </w:r>
    </w:p>
    <w:p w:rsidR="006D37B2" w:rsidP="006D37B2" w:rsidRDefault="006D37B2">
      <w:pPr>
        <w:spacing w:after="0"/>
      </w:pPr>
    </w:p>
    <w:p w:rsidRPr="00174861" w:rsidR="002B445B" w:rsidP="002B445B" w:rsidRDefault="006D37B2">
      <w:pPr>
        <w:pStyle w:val="Naslov1"/>
        <w:spacing w:before="0"/>
        <w:rPr>
          <w:rFonts w:asciiTheme="minorHAnsi" w:hAnsiTheme="minorHAnsi"/>
          <w:b w:val="false"/>
          <w:color w:val="auto"/>
          <w:sz w:val="22"/>
          <w:szCs w:val="22"/>
        </w:rPr>
      </w:pPr>
      <w:r w:rsidRPr="00174861">
        <w:rPr>
          <w:rFonts w:asciiTheme="minorHAnsi" w:hAnsiTheme="minorHAnsi"/>
          <w:sz w:val="22"/>
          <w:szCs w:val="22"/>
        </w:rPr>
        <w:tab/>
      </w:r>
      <w:r w:rsidRPr="00174861">
        <w:rPr>
          <w:rFonts w:asciiTheme="minorHAnsi" w:hAnsiTheme="minorHAnsi"/>
          <w:b w:val="false"/>
          <w:sz w:val="22"/>
          <w:szCs w:val="22"/>
        </w:rPr>
        <w:t xml:space="preserve">   </w:t>
      </w:r>
      <w:r w:rsidRPr="00174861">
        <w:rPr>
          <w:rFonts w:asciiTheme="minorHAnsi" w:hAnsiTheme="minorHAnsi"/>
          <w:b w:val="false"/>
          <w:color w:val="auto"/>
          <w:sz w:val="22"/>
          <w:szCs w:val="22"/>
        </w:rPr>
        <w:t>Obzirom da je u tijeku elektronička javna dražba koju provodi Fina, a kojom se prodaje nekretnina u vlasništvu stečajnog dužnika</w:t>
      </w:r>
      <w:r w:rsidRPr="00174861" w:rsidR="00436FE9">
        <w:rPr>
          <w:rFonts w:asciiTheme="minorHAnsi" w:hAnsiTheme="minorHAnsi"/>
          <w:b w:val="false"/>
          <w:color w:val="auto"/>
          <w:sz w:val="22"/>
          <w:szCs w:val="22"/>
        </w:rPr>
        <w:t xml:space="preserve"> u Poslovnoj zgradi Kennedyjev trg 6a</w:t>
      </w:r>
      <w:r w:rsidRPr="00174861">
        <w:rPr>
          <w:rFonts w:asciiTheme="minorHAnsi" w:hAnsiTheme="minorHAnsi"/>
          <w:b w:val="false"/>
          <w:color w:val="auto"/>
          <w:sz w:val="22"/>
          <w:szCs w:val="22"/>
        </w:rPr>
        <w:t xml:space="preserve"> </w:t>
      </w:r>
      <w:r w:rsidRPr="00174861" w:rsidR="00436FE9">
        <w:rPr>
          <w:rFonts w:asciiTheme="minorHAnsi" w:hAnsiTheme="minorHAnsi"/>
          <w:b w:val="false"/>
          <w:color w:val="auto"/>
          <w:sz w:val="22"/>
          <w:szCs w:val="22"/>
        </w:rPr>
        <w:t>sagrađenoj na 226/795, 2 dijela k.č. br. 1941/5, a upisano ZK tijelo III-13. Suvlasnički dio s neodređenim omjerom-etažno vlasništvo (E-13)- spremište, diletacija I oznake S-028 (garaža sa spremištem) obračunske površine 41,20 m2, u suterenu Kennedyjev trg 6b, te ZK tijelo III-29. Suvlasnički dio s neodređenim omjerom- etažno vlasništvo (E-29) lokal diletacija I oznake  L-012 obračunske površine 47,92 m2, u prizemlju, Kennedyjev trg 6b</w:t>
      </w:r>
      <w:r w:rsidRPr="00174861" w:rsidR="003D6DEE">
        <w:rPr>
          <w:rFonts w:asciiTheme="minorHAnsi" w:hAnsiTheme="minorHAnsi"/>
          <w:b w:val="false"/>
          <w:color w:val="auto"/>
          <w:sz w:val="22"/>
          <w:szCs w:val="22"/>
        </w:rPr>
        <w:t xml:space="preserve"> – a imajući u vidu nastale teškoće s bivšim korisnikom navednih nekretnina Krunoslavom Ivankovićem, koji je i sada u njihovom posjedu, a navedena problematika je detaljnije opisana u Izvješću i Očitovanju st. upravitelja od 29.9.2020. – zatraženo je mišljenje Financijske agencije o postupanju u elektroničkoj javnoj dražbi</w:t>
      </w:r>
      <w:r w:rsidRPr="00174861" w:rsidR="00BC7F8C">
        <w:rPr>
          <w:rFonts w:asciiTheme="minorHAnsi" w:hAnsiTheme="minorHAnsi"/>
          <w:b w:val="false"/>
          <w:color w:val="auto"/>
          <w:sz w:val="22"/>
          <w:szCs w:val="22"/>
        </w:rPr>
        <w:t xml:space="preserve"> koja je u završnoj fazi, a nekretnine se nalaze u posjedu treće osobe. Posebna je teškoća što mogući kupci žele vidjeti poslovni prostor iznutra.</w:t>
      </w:r>
    </w:p>
    <w:p w:rsidR="002B445B" w:rsidP="002B445B" w:rsidRDefault="002B445B">
      <w:r>
        <w:t>Fina je u tel. razgovoru odgovorila da je moguć zastoj dražbe u tijeku do rješenja navedene teškoće, a a nakon toga nastavak postupka. Međutim, jedino tako mogu postupiti na temelju rješenja suda.</w:t>
      </w:r>
    </w:p>
    <w:p w:rsidR="002B445B" w:rsidP="002B445B" w:rsidRDefault="002B445B">
      <w:r>
        <w:t xml:space="preserve">         Stoga se predlaže i moli da sud donese odluku o nužnosti zastoja postupka</w:t>
      </w:r>
      <w:r w:rsidR="001C4743">
        <w:t xml:space="preserve"> dražbe putem Fine, </w:t>
      </w:r>
      <w:r>
        <w:t xml:space="preserve">a nakon rješenja problematike </w:t>
      </w:r>
      <w:r w:rsidR="001C4743">
        <w:t>oko preuzimanja posjeda nekretnine, da se postupak prodaje nastavi.</w:t>
      </w:r>
      <w:r>
        <w:t xml:space="preserve"> </w:t>
      </w:r>
      <w:r w:rsidR="003D6DEE">
        <w:t xml:space="preserve"> </w:t>
      </w:r>
    </w:p>
    <w:p w:rsidR="001C4743" w:rsidP="001C4743" w:rsidRDefault="001C47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St. upravitelj</w:t>
      </w:r>
    </w:p>
    <w:p w:rsidR="001C4743" w:rsidP="001C4743" w:rsidRDefault="001C47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Petar Popović</w:t>
      </w:r>
    </w:p>
    <w:p w:rsidR="001C4743" w:rsidP="002B445B" w:rsidRDefault="001C4743">
      <w:r>
        <w:tab/>
      </w:r>
      <w:r>
        <w:tab/>
      </w:r>
      <w:r>
        <w:tab/>
      </w:r>
      <w:r>
        <w:tab/>
      </w:r>
      <w:r>
        <w:tab/>
      </w:r>
    </w:p>
    <w:p w:rsidR="006D37B2" w:rsidP="00BC7F8C" w:rsidRDefault="006D37B2">
      <w:pPr>
        <w:pStyle w:val="Naslov1"/>
      </w:pPr>
      <w:r>
        <w:tab/>
      </w:r>
    </w:p>
    <w:p w:rsidR="006D37B2" w:rsidRDefault="006D37B2"/>
    <w:sectPr w:rsidR="006D3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B2"/>
    <w:rsid w:val="00174861"/>
    <w:rsid w:val="001C4743"/>
    <w:rsid w:val="002B445B"/>
    <w:rsid w:val="002D15CA"/>
    <w:rsid w:val="003D1633"/>
    <w:rsid w:val="003D6DEE"/>
    <w:rsid w:val="00436FE9"/>
    <w:rsid w:val="006D37B2"/>
    <w:rsid w:val="00BC7F8C"/>
    <w:rsid w:val="00EC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C7F8C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C7F8C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ekstrezerviranogmjesta">
    <w:name w:val="Placeholder Text"/>
    <w:basedOn w:val="Zadanifontodlomka"/>
    <w:uiPriority w:val="99"/>
    <w:semiHidden/>
    <w:rsid w:val="002D15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15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15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15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15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C7F8C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C7F8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D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254</properties:Words>
  <properties:Characters>1458</properties:Characters>
  <properties:Lines>30</properties:Lines>
  <properties:Paragraphs>10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2020-10-16T11:29:00Z</dcterms:created>
  <dc:creator>Popovic</dc:creator>
  <cp:lastModifiedBy>Vinka Mihalinčić</cp:lastModifiedBy>
  <cp:lastPrinted>2020-10-07T15:25:00Z</cp:lastPrinted>
  <dcterms:modified xmlns:xsi="http://www.w3.org/2001/XMLSchema-instance" xsi:type="dcterms:W3CDTF">2020-10-16T11:30:00Z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St-1960/2017-72 / Podnesak - Podnesak (Intergraniz -dopis sudu  gotov.docx)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