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2752" w14:paraId="c242752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B974A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D134FB">
        <w:t>36</w:t>
      </w:r>
      <w:r w:rsidR="004F4133">
        <w:t>/1</w:t>
      </w:r>
      <w:r w:rsidR="001D0824">
        <w:t>4</w:t>
      </w:r>
      <w:r w:rsidR="004F4133">
        <w:t>-</w:t>
      </w:r>
      <w:r w:rsidR="00C542A0">
        <w:t>121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</w:t>
      </w:r>
      <w:r w:rsidR="00762E21">
        <w:t xml:space="preserve">sucu, u stečajnom postupku nad </w:t>
      </w:r>
      <w:r w:rsidR="00111E95">
        <w:t xml:space="preserve">dužnikom: </w:t>
      </w:r>
      <w:r w:rsidR="00D134FB" w:rsidRPr="00D134FB">
        <w:rPr>
          <w:bCs/>
        </w:rPr>
        <w:t xml:space="preserve">KERA-KAMEX d.o.o. za građevinarstvo, proizvodnju i trgovinu u stečaju, Piškorevci, </w:t>
      </w:r>
      <w:proofErr w:type="spellStart"/>
      <w:r w:rsidR="00D134FB" w:rsidRPr="00D134FB">
        <w:rPr>
          <w:bCs/>
        </w:rPr>
        <w:t>J.J</w:t>
      </w:r>
      <w:proofErr w:type="spellEnd"/>
      <w:r w:rsidR="00D134FB" w:rsidRPr="00D134FB">
        <w:rPr>
          <w:bCs/>
        </w:rPr>
        <w:t xml:space="preserve">. Strossmayera 95, MBS 030010492, OIB </w:t>
      </w:r>
      <w:r w:rsidR="0041449E" w:rsidRPr="0041449E">
        <w:rPr>
          <w:bCs/>
        </w:rPr>
        <w:t>74555574709</w:t>
      </w:r>
      <w:r w:rsidR="00111E95" w:rsidRPr="002B5439">
        <w:rPr>
          <w:bCs/>
        </w:rPr>
        <w:t>,</w:t>
      </w:r>
      <w:r w:rsidR="00111E95">
        <w:t xml:space="preserve"> dana </w:t>
      </w:r>
      <w:r w:rsidR="0041449E">
        <w:t>25. srpnja</w:t>
      </w:r>
      <w:r w:rsidR="00801C75">
        <w:t xml:space="preserve"> </w:t>
      </w:r>
      <w:r w:rsidR="00111E95">
        <w:t>20</w:t>
      </w:r>
      <w:r w:rsidR="002E6AA0">
        <w:t>1</w:t>
      </w:r>
      <w:r w:rsidR="00195E09">
        <w:t>6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2657FA" w:rsidP="002657FA" w:rsidR="002657FA">
      <w:pPr>
        <w:numPr>
          <w:ilvl w:val="0"/>
          <w:numId w:val="18"/>
        </w:numPr>
        <w:jc w:val="both"/>
      </w:pPr>
      <w:r>
        <w:t xml:space="preserve">U stečajnom postupku nad dužnikom </w:t>
      </w:r>
      <w:r w:rsidRPr="00D134FB">
        <w:rPr>
          <w:bCs/>
        </w:rPr>
        <w:t xml:space="preserve">KERA-KAMEX d.o.o. za građevinarstvo, proizvodnju i trgovinu u stečaju, Piškorevci, </w:t>
      </w:r>
      <w:proofErr w:type="spellStart"/>
      <w:r w:rsidRPr="00D134FB">
        <w:rPr>
          <w:bCs/>
        </w:rPr>
        <w:t>J.J</w:t>
      </w:r>
      <w:proofErr w:type="spellEnd"/>
      <w:r w:rsidRPr="00D134FB">
        <w:rPr>
          <w:bCs/>
        </w:rPr>
        <w:t xml:space="preserve">. Strossmayera 95, MBS 030010492, OIB </w:t>
      </w:r>
      <w:r w:rsidRPr="0041449E">
        <w:rPr>
          <w:bCs/>
        </w:rPr>
        <w:t>74555574709</w:t>
      </w:r>
      <w:r>
        <w:t xml:space="preserve">, određuje se ročište za diobu </w:t>
      </w:r>
      <w:proofErr w:type="spellStart"/>
      <w:r>
        <w:t>kupovnine</w:t>
      </w:r>
      <w:proofErr w:type="spellEnd"/>
      <w:r>
        <w:t xml:space="preserve"> dobivene prodajom nekretnina u vlasništvu stečajnog dužnika i to</w:t>
      </w:r>
      <w:r w:rsidR="0079163C">
        <w:t xml:space="preserve"> nekretninu upisanu</w:t>
      </w:r>
      <w:r>
        <w:t>:</w:t>
      </w:r>
    </w:p>
    <w:p w:rsidRDefault="002657FA" w:rsidP="002657FA" w:rsidR="002657FA">
      <w:pPr>
        <w:jc w:val="both"/>
        <w:rPr>
          <w:b/>
        </w:rPr>
      </w:pPr>
    </w:p>
    <w:p w:rsidRDefault="00EA7064" w:rsidP="002657FA" w:rsidR="002657FA">
      <w:pPr>
        <w:jc w:val="both"/>
      </w:pPr>
      <w:r>
        <w:tab/>
      </w:r>
      <w:r w:rsidRPr="00EA7064">
        <w:t>-u zk.ul.br. 7725  poduložak 1, k.o. Đakovo, kč.br. 874/1, jednokatno kolektivno-stambeno-poslovna građevina sa potkrovljem u mjestu, površine 320 m2, (</w:t>
      </w:r>
      <w:proofErr w:type="spellStart"/>
      <w:r w:rsidRPr="00EA7064">
        <w:t>objekat</w:t>
      </w:r>
      <w:proofErr w:type="spellEnd"/>
      <w:r w:rsidRPr="00EA7064">
        <w:t xml:space="preserve"> upisan bez uporabne dozvole) 1. ETAŽA 8022/100000 – poslovni prostor I (u planu smeđa boja) u prizemlju, koji se sastoji od: - ureda u površini od 30,80 m2 – sanitarnog čvora od 4,10 m2, u ukupnoj površini od 34,90 m2,</w:t>
      </w:r>
    </w:p>
    <w:p w:rsidRDefault="008A66C7" w:rsidP="002657FA" w:rsidR="008A66C7">
      <w:pPr>
        <w:jc w:val="both"/>
      </w:pPr>
    </w:p>
    <w:p w:rsidRDefault="008A66C7" w:rsidP="00EF31D8" w:rsidR="00EF31D8">
      <w:pPr>
        <w:jc w:val="both"/>
      </w:pPr>
      <w:r>
        <w:tab/>
      </w:r>
      <w:r w:rsidRPr="008A66C7">
        <w:t>-u zk.ul.br. 7725 poduložak 2, k.o. Đakovo, kč.br. 874/1, jednokatno kolektivno-stambeno-poslovna građevina sa potkrovljem u mjestu, površine 320 m2, (</w:t>
      </w:r>
      <w:proofErr w:type="spellStart"/>
      <w:r w:rsidRPr="008A66C7">
        <w:t>objekat</w:t>
      </w:r>
      <w:proofErr w:type="spellEnd"/>
      <w:r w:rsidRPr="008A66C7">
        <w:t xml:space="preserve"> upisan bez uporabne dozvole) 2. ETAŽA 1928/100000 – poslovni prostor II (u planu ljubičasta boja) u prizemlju, koji se sastoji od: - </w:t>
      </w:r>
      <w:proofErr w:type="spellStart"/>
      <w:r w:rsidRPr="008A66C7">
        <w:t>trafo</w:t>
      </w:r>
      <w:proofErr w:type="spellEnd"/>
      <w:r w:rsidRPr="008A66C7">
        <w:t xml:space="preserve"> stanice u površini od 8,39 m2 u ukupnoj površini od 8,39 m2,</w:t>
      </w:r>
    </w:p>
    <w:p w:rsidRDefault="00EF31D8" w:rsidP="00EF31D8" w:rsidR="00EF31D8">
      <w:pPr>
        <w:jc w:val="both"/>
      </w:pPr>
    </w:p>
    <w:p w:rsidRDefault="00EF31D8" w:rsidP="00EF31D8" w:rsidR="008A66C7">
      <w:pPr>
        <w:jc w:val="both"/>
      </w:pPr>
      <w:r>
        <w:t xml:space="preserve">            -u </w:t>
      </w:r>
      <w:r w:rsidR="00161E9E" w:rsidRPr="00161E9E">
        <w:t>zk.ul.br. 1076 k.o. Piškorevci, k</w:t>
      </w:r>
      <w:r>
        <w:t xml:space="preserve">č.br. 769, proizvodno skladišna </w:t>
      </w:r>
      <w:r w:rsidR="00161E9E" w:rsidRPr="00161E9E">
        <w:t>građevina za obradu kamena i drva selo, površine 2595 m2</w:t>
      </w:r>
      <w:r w:rsidR="00086FCB">
        <w:t>,</w:t>
      </w:r>
    </w:p>
    <w:p w:rsidRDefault="00766601" w:rsidP="00EF31D8" w:rsidR="00766601">
      <w:pPr>
        <w:jc w:val="both"/>
      </w:pPr>
    </w:p>
    <w:p w:rsidRDefault="002657FA" w:rsidP="002657FA" w:rsidR="002657FA">
      <w:pPr>
        <w:jc w:val="center"/>
      </w:pPr>
      <w:r>
        <w:t>za dan</w:t>
      </w:r>
    </w:p>
    <w:p w:rsidRDefault="00766601" w:rsidP="002657FA" w:rsidR="002657FA">
      <w:pPr>
        <w:jc w:val="center"/>
        <w:rPr>
          <w:b/>
        </w:rPr>
      </w:pPr>
      <w:r>
        <w:rPr>
          <w:b/>
        </w:rPr>
        <w:t>22</w:t>
      </w:r>
      <w:r w:rsidR="002657FA">
        <w:rPr>
          <w:b/>
        </w:rPr>
        <w:t>.0</w:t>
      </w:r>
      <w:r>
        <w:rPr>
          <w:b/>
        </w:rPr>
        <w:t>9</w:t>
      </w:r>
      <w:r w:rsidR="002657FA">
        <w:rPr>
          <w:b/>
        </w:rPr>
        <w:t xml:space="preserve">.2016. godine u </w:t>
      </w:r>
      <w:r>
        <w:rPr>
          <w:b/>
        </w:rPr>
        <w:t>11</w:t>
      </w:r>
      <w:r w:rsidR="002657FA">
        <w:rPr>
          <w:b/>
        </w:rPr>
        <w:t>,</w:t>
      </w:r>
      <w:r>
        <w:rPr>
          <w:b/>
        </w:rPr>
        <w:t>00</w:t>
      </w:r>
      <w:r w:rsidR="002657FA">
        <w:rPr>
          <w:b/>
        </w:rPr>
        <w:t xml:space="preserve"> sati,</w:t>
      </w:r>
    </w:p>
    <w:p w:rsidRDefault="002657FA" w:rsidP="002657FA" w:rsidR="002657FA">
      <w:pPr>
        <w:jc w:val="center"/>
      </w:pPr>
      <w:r>
        <w:t>u prostorijama Trgovačkog suda u Osijeku,</w:t>
      </w:r>
    </w:p>
    <w:p w:rsidRDefault="002657FA" w:rsidP="002657FA" w:rsidR="002657FA">
      <w:pPr>
        <w:jc w:val="center"/>
      </w:pPr>
      <w:r>
        <w:t>Zagrebačka broj 2, soba broj 21/I.</w:t>
      </w:r>
    </w:p>
    <w:p w:rsidRDefault="002657FA" w:rsidP="002657FA" w:rsidR="002657FA">
      <w:pPr>
        <w:jc w:val="center"/>
      </w:pPr>
    </w:p>
    <w:p w:rsidRDefault="002657FA" w:rsidP="002657FA" w:rsidR="002657FA"/>
    <w:p w:rsidRDefault="002657FA" w:rsidP="002657FA" w:rsidR="002657FA">
      <w:pPr>
        <w:numPr>
          <w:ilvl w:val="0"/>
          <w:numId w:val="18"/>
        </w:numPr>
      </w:pPr>
      <w:r>
        <w:t>Na ročište se dostavom ovoga rješenja pozivaju:</w:t>
      </w:r>
    </w:p>
    <w:p w:rsidRDefault="002657FA" w:rsidP="002657FA" w:rsidR="002657FA">
      <w:pPr>
        <w:jc w:val="both"/>
      </w:pPr>
    </w:p>
    <w:p w:rsidRDefault="002657FA" w:rsidP="002657FA" w:rsidR="002657FA">
      <w:pPr>
        <w:numPr>
          <w:ilvl w:val="0"/>
          <w:numId w:val="20"/>
        </w:numPr>
        <w:jc w:val="both"/>
      </w:pPr>
      <w:r>
        <w:t>Stečajni upravitelj</w:t>
      </w:r>
    </w:p>
    <w:p w:rsidRDefault="00766601" w:rsidP="00766601" w:rsidR="00766601" w:rsidRPr="00397526">
      <w:pPr>
        <w:pStyle w:val="Tijeloteksta"/>
        <w:numPr>
          <w:ilvl w:val="0"/>
          <w:numId w:val="20"/>
        </w:numPr>
      </w:pPr>
      <w:r>
        <w:rPr>
          <w:bCs/>
        </w:rPr>
        <w:t>H-ABDUCO d.o.o. Zagreb, Slavonska avenija 6</w:t>
      </w:r>
    </w:p>
    <w:p w:rsidRDefault="002657FA" w:rsidP="002657FA" w:rsidR="002657FA">
      <w:pPr>
        <w:jc w:val="both"/>
      </w:pPr>
    </w:p>
    <w:p w:rsidRDefault="004E1FE9" w:rsidP="002657FA" w:rsidR="002657FA">
      <w:pPr>
        <w:numPr>
          <w:ilvl w:val="0"/>
          <w:numId w:val="18"/>
        </w:numPr>
        <w:jc w:val="both"/>
      </w:pPr>
      <w:r>
        <w:t>Ukoliko pozvani vjerovnik</w:t>
      </w:r>
      <w:r w:rsidR="002657FA">
        <w:t xml:space="preserve"> iz t. 2. ovoga rješenja ne dođ</w:t>
      </w:r>
      <w:r>
        <w:t>e</w:t>
      </w:r>
      <w:r w:rsidR="002657FA">
        <w:t xml:space="preserve"> na zakazano ročište, </w:t>
      </w:r>
      <w:r>
        <w:t>njegova</w:t>
      </w:r>
      <w:r w:rsidR="002657FA">
        <w:t xml:space="preserve"> tražbina će se uzeti prema stanju koje proizlazi iz poslovnih knjiga i spisa, a najkasnije na ročištu za diobu isti mo</w:t>
      </w:r>
      <w:r>
        <w:t>že</w:t>
      </w:r>
      <w:r w:rsidR="002657FA">
        <w:t xml:space="preserve"> drugom vjerovniku osporiti tražbinu, njezinu visinu i red namirenja.</w:t>
      </w:r>
    </w:p>
    <w:p w:rsidRDefault="002657FA" w:rsidP="002657FA" w:rsidR="002657FA">
      <w:pPr>
        <w:jc w:val="both"/>
      </w:pPr>
    </w:p>
    <w:p w:rsidRDefault="002657FA" w:rsidP="002657FA" w:rsidR="002657FA">
      <w:pPr>
        <w:pStyle w:val="Naslov1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2657FA" w:rsidP="002657FA" w:rsidR="002657FA"/>
    <w:p w:rsidRDefault="002657FA" w:rsidP="002657FA" w:rsidR="002657FA"/>
    <w:p w:rsidRDefault="002657FA" w:rsidP="002657FA" w:rsidR="002657FA">
      <w:pPr>
        <w:jc w:val="both"/>
      </w:pPr>
      <w:r>
        <w:tab/>
        <w:t xml:space="preserve">U stečajnom postupku nad </w:t>
      </w:r>
      <w:r w:rsidR="00762E21">
        <w:rPr>
          <w:bCs/>
        </w:rPr>
        <w:t xml:space="preserve">KERA-KAMEX d.o.o. za građevinarstvo, proizvodnju i trgovinu u stečaju, Piškorevci, </w:t>
      </w:r>
      <w:proofErr w:type="spellStart"/>
      <w:r w:rsidR="00762E21">
        <w:rPr>
          <w:bCs/>
        </w:rPr>
        <w:t>J.J</w:t>
      </w:r>
      <w:proofErr w:type="spellEnd"/>
      <w:r w:rsidR="00762E21">
        <w:rPr>
          <w:bCs/>
        </w:rPr>
        <w:t>. Strossmayera 95, MBS 030010492, OIB 74555574709</w:t>
      </w:r>
      <w:r>
        <w:t>, na održan</w:t>
      </w:r>
      <w:r w:rsidR="00A15547">
        <w:t>oj usmenoj</w:t>
      </w:r>
      <w:r>
        <w:t xml:space="preserve"> javn</w:t>
      </w:r>
      <w:r w:rsidR="00A15547">
        <w:t>oj</w:t>
      </w:r>
      <w:r>
        <w:t xml:space="preserve"> dražb</w:t>
      </w:r>
      <w:r w:rsidR="00A15547">
        <w:t xml:space="preserve">i </w:t>
      </w:r>
      <w:r>
        <w:t>unovčen</w:t>
      </w:r>
      <w:r w:rsidR="00A15547">
        <w:t>a</w:t>
      </w:r>
      <w:r>
        <w:t xml:space="preserve"> </w:t>
      </w:r>
      <w:r w:rsidR="00A15547">
        <w:t>je</w:t>
      </w:r>
      <w:r>
        <w:t xml:space="preserve"> predmetn</w:t>
      </w:r>
      <w:r w:rsidR="00A15547">
        <w:t>a</w:t>
      </w:r>
      <w:r>
        <w:t xml:space="preserve"> nekretnin</w:t>
      </w:r>
      <w:r w:rsidR="00A15547">
        <w:t>a</w:t>
      </w:r>
      <w:r>
        <w:t xml:space="preserve"> u vlasništvu stečajnog dužnika.</w:t>
      </w:r>
    </w:p>
    <w:p w:rsidRDefault="002657FA" w:rsidP="002657FA" w:rsidR="002657FA"/>
    <w:p w:rsidRDefault="002657FA" w:rsidP="002657FA" w:rsidR="002657FA">
      <w:pPr>
        <w:jc w:val="both"/>
      </w:pPr>
      <w:r>
        <w:tab/>
        <w:t xml:space="preserve">Nakon što su rješenja o dosudi </w:t>
      </w:r>
      <w:r w:rsidR="0021291D">
        <w:t>predmetne nekretnine kupcu</w:t>
      </w:r>
      <w:r>
        <w:t xml:space="preserve"> postal</w:t>
      </w:r>
      <w:r w:rsidR="0021291D">
        <w:t>o</w:t>
      </w:r>
      <w:r>
        <w:t xml:space="preserve"> pravomoćn</w:t>
      </w:r>
      <w:r w:rsidR="0021291D">
        <w:t>o i donijet</w:t>
      </w:r>
      <w:r>
        <w:t xml:space="preserve"> zaključ</w:t>
      </w:r>
      <w:r w:rsidR="0021291D">
        <w:t>ak</w:t>
      </w:r>
      <w:r>
        <w:t xml:space="preserve"> o predaji ist</w:t>
      </w:r>
      <w:r w:rsidR="0021291D">
        <w:t>e</w:t>
      </w:r>
      <w:r>
        <w:t xml:space="preserve"> kupc</w:t>
      </w:r>
      <w:r w:rsidR="0021291D">
        <w:t>u</w:t>
      </w:r>
      <w:r>
        <w:t>, temeljem čl. 124. st. 1. i 2. OZ-a zakazano je ročište za diobu</w:t>
      </w:r>
      <w:r w:rsidR="00505BE1">
        <w:t>, na kojem se pozvani vjerovnik</w:t>
      </w:r>
      <w:r>
        <w:t xml:space="preserve"> mogu očitovati o tražbini, njezinoj visini i redu namirenja na unovčenoj nekretnini stečajnog dužnika.</w:t>
      </w:r>
    </w:p>
    <w:p w:rsidRDefault="002657FA" w:rsidP="002657FA" w:rsidR="002657FA">
      <w:pPr>
        <w:ind w:firstLine="708"/>
        <w:jc w:val="both"/>
      </w:pPr>
    </w:p>
    <w:p w:rsidRDefault="002657FA" w:rsidP="002657FA" w:rsidR="002657FA">
      <w:pPr>
        <w:pStyle w:val="Tijeloteksta"/>
        <w:jc w:val="center"/>
      </w:pPr>
      <w:r>
        <w:t xml:space="preserve">U Osijeku 25. </w:t>
      </w:r>
      <w:r w:rsidR="002B6564">
        <w:t>srpnja</w:t>
      </w:r>
      <w:r>
        <w:t xml:space="preserve"> 2016. </w:t>
      </w:r>
    </w:p>
    <w:p w:rsidRDefault="002657FA" w:rsidP="002657FA" w:rsidR="002657FA">
      <w:pPr>
        <w:pStyle w:val="Tijeloteksta"/>
        <w:jc w:val="center"/>
      </w:pPr>
    </w:p>
    <w:p w:rsidRDefault="002657FA" w:rsidP="002657FA" w:rsidR="002657FA">
      <w:pPr>
        <w:pStyle w:val="Tijeloteksta"/>
        <w:jc w:val="center"/>
      </w:pPr>
    </w:p>
    <w:p w:rsidRDefault="002657FA" w:rsidP="002657FA" w:rsidR="002657FA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657FA" w:rsidP="002657FA" w:rsidR="002657FA">
      <w:pPr>
        <w:pStyle w:val="Tijeloteksta"/>
      </w:pPr>
      <w:r>
        <w:t>Danijela Špeletić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>
        <w:t>mr. sc. Tihomir Kovačević</w:t>
      </w:r>
    </w:p>
    <w:p w:rsidRDefault="002657FA" w:rsidP="002657FA" w:rsidR="002657FA">
      <w:pPr>
        <w:pStyle w:val="Tijeloteksta"/>
        <w:rPr>
          <w:b/>
          <w:bCs/>
        </w:rPr>
      </w:pPr>
    </w:p>
    <w:p w:rsidRDefault="002657FA" w:rsidP="002657FA" w:rsidR="002657FA">
      <w:pPr>
        <w:pStyle w:val="Tijeloteksta"/>
        <w:rPr>
          <w:b/>
          <w:bCs/>
        </w:rPr>
      </w:pPr>
    </w:p>
    <w:p w:rsidRDefault="002657FA" w:rsidP="002657FA" w:rsidR="002657FA">
      <w:pPr>
        <w:pStyle w:val="Tijeloteksta"/>
        <w:rPr>
          <w:bCs/>
        </w:rPr>
      </w:pPr>
    </w:p>
    <w:p w:rsidRDefault="002657FA" w:rsidP="002657FA" w:rsidR="002657FA">
      <w:pPr>
        <w:pStyle w:val="Tijeloteksta"/>
        <w:rPr>
          <w:bCs/>
        </w:rPr>
      </w:pPr>
    </w:p>
    <w:p w:rsidRDefault="002657FA" w:rsidP="002657FA" w:rsidR="002657FA">
      <w:pPr>
        <w:jc w:val="both"/>
      </w:pPr>
      <w:r>
        <w:t>D N A :</w:t>
      </w:r>
    </w:p>
    <w:p w:rsidRDefault="002657FA" w:rsidP="00484C8A" w:rsidR="00F20959">
      <w:pPr>
        <w:numPr>
          <w:ilvl w:val="0"/>
          <w:numId w:val="21"/>
        </w:numPr>
        <w:rPr>
          <w:bCs/>
        </w:rPr>
      </w:pPr>
      <w:r>
        <w:rPr>
          <w:bCs/>
        </w:rPr>
        <w:t xml:space="preserve">Stečajni upravitelj </w:t>
      </w:r>
    </w:p>
    <w:p w:rsidRDefault="006C20F1" w:rsidP="00F20959" w:rsidR="00F20959">
      <w:pPr>
        <w:numPr>
          <w:ilvl w:val="0"/>
          <w:numId w:val="21"/>
        </w:numPr>
        <w:rPr>
          <w:bCs/>
        </w:rPr>
      </w:pPr>
      <w:r w:rsidRPr="00484C8A">
        <w:rPr>
          <w:bCs/>
        </w:rPr>
        <w:t xml:space="preserve">H-ABDUCO d.o.o. Zagreb, </w:t>
      </w:r>
      <w:proofErr w:type="spellStart"/>
      <w:r w:rsidRPr="00484C8A">
        <w:rPr>
          <w:bCs/>
        </w:rPr>
        <w:t>Sl.avenija</w:t>
      </w:r>
      <w:proofErr w:type="spellEnd"/>
      <w:r w:rsidRPr="00484C8A">
        <w:rPr>
          <w:bCs/>
        </w:rPr>
        <w:t xml:space="preserve"> 6</w:t>
      </w:r>
    </w:p>
    <w:p w:rsidRDefault="005773C9" w:rsidP="00F20959" w:rsidR="00695AD9" w:rsidRPr="00F20959">
      <w:pPr>
        <w:numPr>
          <w:ilvl w:val="0"/>
          <w:numId w:val="21"/>
        </w:numPr>
        <w:rPr>
          <w:bCs/>
        </w:r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F2095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998" w:rsidR="007A2998">
      <w:r>
        <w:separator/>
      </w:r>
    </w:p>
  </w:endnote>
  <w:endnote w:id="0" w:type="continuationSeparator">
    <w:p w:rsidRDefault="007A2998" w:rsidR="007A2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998" w:rsidR="007A2998">
      <w:r>
        <w:separator/>
      </w:r>
    </w:p>
  </w:footnote>
  <w:footnote w:id="0" w:type="continuationSeparator">
    <w:p w:rsidRDefault="007A2998" w:rsidR="007A29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3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B44035" w:rsidR="00C542A0" w:rsidRPr="00B82754">
    <w:pPr>
      <w:ind w:hanging="720" w:left="360"/>
      <w:jc w:val="right"/>
      <w:rPr>
        <w:b/>
      </w:rPr>
    </w:pPr>
    <w:r>
      <w:tab/>
    </w:r>
    <w:r>
      <w:tab/>
    </w:r>
    <w:r w:rsidR="00C542A0">
      <w:t>14 St-36/14-121</w:t>
    </w:r>
  </w:p>
  <w:p w:rsidRDefault="00F50565" w:rsidP="00397526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176524F"/>
    <w:multiLevelType w:val="hybridMultilevel"/>
    <w:tmpl w:val="64208128"/>
    <w:lvl w:tplc="374827C0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16F2F47"/>
    <w:multiLevelType w:val="hybridMultilevel"/>
    <w:tmpl w:val="0F26A3B4"/>
    <w:lvl w:tplc="A4062C40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E0445C"/>
    <w:multiLevelType w:val="hybridMultilevel"/>
    <w:tmpl w:val="BE2AD102"/>
    <w:lvl w:tplc="5E7E7CB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2C4E52"/>
    <w:multiLevelType w:val="hybridMultilevel"/>
    <w:tmpl w:val="27F2B728"/>
    <w:lvl w:tplc="E9E0BE90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50021629"/>
    <w:multiLevelType w:val="hybridMultilevel"/>
    <w:tmpl w:val="1494F582"/>
    <w:lvl w:tplc="5420E7C6" w:ilvl="0">
      <w:start w:val="3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0F4373"/>
    <w:multiLevelType w:val="hybridMultilevel"/>
    <w:tmpl w:val="270412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16"/>
  </w:num>
  <w:num w:numId="3">
    <w:abstractNumId w:val="19"/>
  </w:num>
  <w:num w:numId="4">
    <w:abstractNumId w:val="11"/>
  </w:num>
  <w:num w:numId="5">
    <w:abstractNumId w:val="17"/>
  </w:num>
  <w:num w:numId="6">
    <w:abstractNumId w:val="20"/>
  </w:num>
  <w:num w:numId="7">
    <w:abstractNumId w:val="21"/>
  </w:num>
  <w:num w:numId="8">
    <w:abstractNumId w:val="14"/>
  </w:num>
  <w:num w:numId="9">
    <w:abstractNumId w:val="22"/>
  </w:num>
  <w:num w:numId="10">
    <w:abstractNumId w:val="4"/>
  </w:num>
  <w:num w:numId="11">
    <w:abstractNumId w:val="10"/>
  </w:num>
  <w:num w:numId="12">
    <w:abstractNumId w:val="23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2"/>
  </w:num>
  <w:num w:numId="2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86FCB"/>
    <w:rsid w:val="0009218E"/>
    <w:rsid w:val="000B573E"/>
    <w:rsid w:val="000C75FF"/>
    <w:rsid w:val="000C7FF1"/>
    <w:rsid w:val="000D4086"/>
    <w:rsid w:val="000E6C98"/>
    <w:rsid w:val="000F4A51"/>
    <w:rsid w:val="001038AB"/>
    <w:rsid w:val="00111E95"/>
    <w:rsid w:val="0012580D"/>
    <w:rsid w:val="00135140"/>
    <w:rsid w:val="00155B53"/>
    <w:rsid w:val="00161E9E"/>
    <w:rsid w:val="00165DD6"/>
    <w:rsid w:val="0017765E"/>
    <w:rsid w:val="0018745E"/>
    <w:rsid w:val="00192D23"/>
    <w:rsid w:val="00194C65"/>
    <w:rsid w:val="00195E09"/>
    <w:rsid w:val="001D0824"/>
    <w:rsid w:val="001D5C90"/>
    <w:rsid w:val="001E06D7"/>
    <w:rsid w:val="001F3933"/>
    <w:rsid w:val="00206C38"/>
    <w:rsid w:val="0020760B"/>
    <w:rsid w:val="0021291D"/>
    <w:rsid w:val="00230D6F"/>
    <w:rsid w:val="00242171"/>
    <w:rsid w:val="002531DC"/>
    <w:rsid w:val="00261DD7"/>
    <w:rsid w:val="002657FA"/>
    <w:rsid w:val="00273793"/>
    <w:rsid w:val="0029177B"/>
    <w:rsid w:val="002A0808"/>
    <w:rsid w:val="002B3529"/>
    <w:rsid w:val="002B5439"/>
    <w:rsid w:val="002B6564"/>
    <w:rsid w:val="002C7BB6"/>
    <w:rsid w:val="002D0D1B"/>
    <w:rsid w:val="002D3C4E"/>
    <w:rsid w:val="002E2E94"/>
    <w:rsid w:val="002E6AA0"/>
    <w:rsid w:val="002F78B9"/>
    <w:rsid w:val="00324182"/>
    <w:rsid w:val="00333655"/>
    <w:rsid w:val="00356785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449E"/>
    <w:rsid w:val="00415FE8"/>
    <w:rsid w:val="00416A3B"/>
    <w:rsid w:val="00437703"/>
    <w:rsid w:val="004572F5"/>
    <w:rsid w:val="0046738A"/>
    <w:rsid w:val="00470300"/>
    <w:rsid w:val="004729F3"/>
    <w:rsid w:val="00484C8A"/>
    <w:rsid w:val="004B3AE7"/>
    <w:rsid w:val="004B3D9B"/>
    <w:rsid w:val="004E03C2"/>
    <w:rsid w:val="004E1FE9"/>
    <w:rsid w:val="004F4133"/>
    <w:rsid w:val="00505BE1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927D7"/>
    <w:rsid w:val="00695AD9"/>
    <w:rsid w:val="006976A3"/>
    <w:rsid w:val="006B0FDE"/>
    <w:rsid w:val="006B17D9"/>
    <w:rsid w:val="006B2DB5"/>
    <w:rsid w:val="006B79A3"/>
    <w:rsid w:val="006C1EE3"/>
    <w:rsid w:val="006C20F1"/>
    <w:rsid w:val="006C49BE"/>
    <w:rsid w:val="006D6978"/>
    <w:rsid w:val="006E6493"/>
    <w:rsid w:val="006F3607"/>
    <w:rsid w:val="00734462"/>
    <w:rsid w:val="00744C8E"/>
    <w:rsid w:val="00745A9A"/>
    <w:rsid w:val="00746283"/>
    <w:rsid w:val="00747905"/>
    <w:rsid w:val="00757B05"/>
    <w:rsid w:val="0076065C"/>
    <w:rsid w:val="00762E21"/>
    <w:rsid w:val="00764C83"/>
    <w:rsid w:val="00766601"/>
    <w:rsid w:val="00767088"/>
    <w:rsid w:val="00775AA3"/>
    <w:rsid w:val="0079163C"/>
    <w:rsid w:val="00792EE8"/>
    <w:rsid w:val="00793E00"/>
    <w:rsid w:val="00796313"/>
    <w:rsid w:val="007972ED"/>
    <w:rsid w:val="007A2998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A66C7"/>
    <w:rsid w:val="008A7F47"/>
    <w:rsid w:val="008D1629"/>
    <w:rsid w:val="008D33C3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73133"/>
    <w:rsid w:val="009B72A4"/>
    <w:rsid w:val="009C4F61"/>
    <w:rsid w:val="009E299F"/>
    <w:rsid w:val="00A15547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4035"/>
    <w:rsid w:val="00B47CF8"/>
    <w:rsid w:val="00B546A0"/>
    <w:rsid w:val="00B56C02"/>
    <w:rsid w:val="00B77000"/>
    <w:rsid w:val="00B90A39"/>
    <w:rsid w:val="00B974A5"/>
    <w:rsid w:val="00BA2CF6"/>
    <w:rsid w:val="00BA388C"/>
    <w:rsid w:val="00BC4F3E"/>
    <w:rsid w:val="00BC5C48"/>
    <w:rsid w:val="00BD702F"/>
    <w:rsid w:val="00BF42B7"/>
    <w:rsid w:val="00BF79EC"/>
    <w:rsid w:val="00C000BF"/>
    <w:rsid w:val="00C26D1C"/>
    <w:rsid w:val="00C3127D"/>
    <w:rsid w:val="00C542A0"/>
    <w:rsid w:val="00C55338"/>
    <w:rsid w:val="00C5562A"/>
    <w:rsid w:val="00C6027D"/>
    <w:rsid w:val="00C6437F"/>
    <w:rsid w:val="00C70563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34FB"/>
    <w:rsid w:val="00D16D3E"/>
    <w:rsid w:val="00D25326"/>
    <w:rsid w:val="00D26304"/>
    <w:rsid w:val="00D35EDC"/>
    <w:rsid w:val="00D42D3E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A7064"/>
    <w:rsid w:val="00EB0C30"/>
    <w:rsid w:val="00ED1853"/>
    <w:rsid w:val="00EF2B4D"/>
    <w:rsid w:val="00EF31D8"/>
    <w:rsid w:val="00F20959"/>
    <w:rsid w:val="00F30377"/>
    <w:rsid w:val="00F30FED"/>
    <w:rsid w:val="00F50235"/>
    <w:rsid w:val="00F50565"/>
    <w:rsid w:val="00F63D27"/>
    <w:rsid w:val="00F70CCD"/>
    <w:rsid w:val="00F8328B"/>
    <w:rsid w:val="00F94D67"/>
    <w:rsid w:val="00FA7BE7"/>
    <w:rsid w:val="00FB1482"/>
    <w:rsid w:val="00FB4C1F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customStyle="true" w:styleId="Naslov1Char" w:type="character">
    <w:name w:val="Naslov 1 Char"/>
    <w:link w:val="Naslov1"/>
    <w:rsid w:val="002657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3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7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customStyle="1" w:styleId="Naslov1Char" w:type="character">
    <w:name w:val="Naslov 1 Char"/>
    <w:link w:val="Naslov1"/>
    <w:rsid w:val="002657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3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7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2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St-36/2014</izvorni_sadrzaj>
    <derivirana_varijabla naziv="DomainObject.Predmet.OznakaBroj_1">St-36/2014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KERA-KAMEX d.o.o. za građevinarstvo, proizvodnju i trgovinu</izvorni_sadrzaj>
    <derivirana_varijabla naziv="DomainObject.Predmet.ProtustrankaFormated_1">  KERA-KAMEX d.o.o. za građevinarstvo, proizvodnju i trgovinu</derivirana_varijabla>
  </DomainObject.Predmet.ProtustrankaFormated>
  <DomainObject.Predmet.ProtustrankaFormatedOIB>
    <izvorni_sadrzaj>  KERA-KAMEX d.o.o. za građevinarstvo, proizvodnju i trgovinu, OIB 74555574709</izvorni_sadrzaj>
    <derivirana_varijabla naziv="DomainObject.Predmet.ProtustrankaFormatedOIB_1">  KERA-KAMEX d.o.o. za građevinarstvo, proizvodnju i trgovinu, OIB 74555574709</derivirana_varijabla>
  </DomainObject.Predmet.ProtustrankaFormatedOIB>
  <DomainObject.Predmet.ProtustrankaFormatedWithAdress>
    <izvorni_sadrzaj> KERA-KAMEX d.o.o. za građevinarstvo, proizvodnju i trgovinu, Josipa Jurja Strossmayera 95, Piškorevci</izvorni_sadrzaj>
    <derivirana_varijabla naziv="DomainObject.Predmet.ProtustrankaFormatedWithAdress_1"> KERA-KAMEX d.o.o. za građevinarstvo, proizvodnju i trgovinu, Josipa Jurja Strossmayera 95, Piškorevci</derivirana_varijabla>
  </DomainObject.Predmet.ProtustrankaFormatedWithAdress>
  <DomainObject.Predmet.ProtustrankaFormatedWithAdressOIB>
    <izvorni_sadrzaj> KERA-KAMEX d.o.o. za građevinarstvo, proizvodnju i trgovinu, OIB 74555574709, Josipa Jurja Strossmayera 95, Piškorevci</izvorni_sadrzaj>
    <derivirana_varijabla naziv="DomainObject.Predmet.ProtustrankaFormatedWithAdressOIB_1"> KERA-KAMEX d.o.o. za građevinarstvo, proizvodnju i trgovinu, OIB 74555574709, Josipa Jurja Strossmayera 95, Piškorevci</derivirana_varijabla>
  </DomainObject.Predmet.ProtustrankaFormatedWithAdressOIB>
  <DomainObject.Predmet.ProtustrankaWithAdress>
    <izvorni_sadrzaj>KERA-KAMEX d.o.o. za građevinarstvo, proizvodnju i trgovinu Josipa Jurja Strossmayera 95, Piškorevci</izvorni_sadrzaj>
    <derivirana_varijabla naziv="DomainObject.Predmet.ProtustrankaWithAdress_1">KERA-KAMEX d.o.o. za građevinarstvo, proizvodnju i trgovinu Josipa Jurja Strossmayera 95, Piškorevci</derivirana_varijabla>
  </DomainObject.Predmet.ProtustrankaWithAdress>
  <DomainObject.Predmet.ProtustrankaWithAdressOIB>
    <izvorni_sadrzaj>KERA-KAMEX d.o.o. za građevinarstvo, proizvodnju i trgovinu, OIB 74555574709, Josipa Jurja Strossmayera 95, Piškorevci</izvorni_sadrzaj>
    <derivirana_varijabla naziv="DomainObject.Predmet.ProtustrankaWithAdressOIB_1">KERA-KAMEX d.o.o. za građevinarstvo, proizvodnju i trgovinu, OIB 74555574709, Josipa Jurja Strossmayera 95, Piškorevci</derivirana_varijabla>
  </DomainObject.Predmet.ProtustrankaWithAdressOIB>
  <DomainObject.Predmet.ProtustrankaNazivFormated>
    <izvorni_sadrzaj>KERA-KAMEX d.o.o. za građevinarstvo, proizvodnju i trgovinu</izvorni_sadrzaj>
    <derivirana_varijabla naziv="DomainObject.Predmet.ProtustrankaNazivFormated_1">KERA-KAMEX d.o.o. za građevinarstvo, proizvodnju i trgovinu</derivirana_varijabla>
  </DomainObject.Predmet.ProtustrankaNazivFormated>
  <DomainObject.Predmet.ProtustrankaNazivFormatedOIB>
    <izvorni_sadrzaj>KERA-KAMEX d.o.o. za građevinarstvo, proizvodnju i trgovinu, OIB 74555574709</izvorni_sadrzaj>
    <derivirana_varijabla naziv="DomainObject.Predmet.ProtustrankaNazivFormatedOIB_1">KERA-KAMEX d.o.o. za građevinarstvo, proizvodnju i trgovinu, OIB 74555574709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ĐAKOVČANKA d.o.o. za proizvodnju, trgovinu i usluge "u stečaju"</izvorni_sadrzaj>
    <derivirana_varijabla naziv="DomainObject.Predmet.StrankaFormated_1">  NOVA ĐAKOVČANKA d.o.o. za proizvodnju, trgovinu i usluge "u stečaju"</derivirana_varijabla>
  </DomainObject.Predmet.StrankaFormated>
  <DomainObject.Predmet.StrankaFormatedOIB>
    <izvorni_sadrzaj>  NOVA ĐAKOVČANKA d.o.o. za proizvodnju, trgovinu i usluge "u stečaju", OIB 75034643020</izvorni_sadrzaj>
    <derivirana_varijabla naziv="DomainObject.Predmet.StrankaFormatedOIB_1">  NOVA ĐAKOVČANKA d.o.o. za proizvodnju, trgovinu i usluge "u stečaju", OIB 75034643020</derivirana_varijabla>
  </DomainObject.Predmet.StrankaFormatedOIB>
  <DomainObject.Predmet.StrankaFormatedWithAdress>
    <izvorni_sadrzaj> NOVA ĐAKOVČANKA d.o.o. za proizvodnju, trgovinu i usluge "u stečaju", Industrijska Zona/bb, Đakovo</izvorni_sadrzaj>
    <derivirana_varijabla naziv="DomainObject.Predmet.StrankaFormatedWithAdress_1"> NOVA ĐAKOVČANKA d.o.o. za proizvodnju, trgovinu i usluge "u stečaju", Industrijska Zona/bb, Đakovo</derivirana_varijabla>
  </DomainObject.Predmet.StrankaFormatedWithAdress>
  <DomainObject.Predmet.StrankaFormatedWithAdressOIB>
    <izvorni_sadrzaj> NOVA ĐAKOVČANKA d.o.o. za proizvodnju, trgovinu i usluge "u stečaju", OIB 75034643020, Industrijska Zona/bb, Đakovo</izvorni_sadrzaj>
    <derivirana_varijabla naziv="DomainObject.Predmet.StrankaFormatedWithAdressOIB_1"> NOVA ĐAKOVČANKA d.o.o. za proizvodnju, trgovinu i usluge "u stečaju", OIB 75034643020, Industrijska Zona/bb, Đakovo</derivirana_varijabla>
  </DomainObject.Predmet.StrankaFormatedWithAdressOIB>
  <DomainObject.Predmet.StrankaWithAdress>
    <izvorni_sadrzaj>NOVA ĐAKOVČANKA d.o.o. za proizvodnju, trgovinu i usluge "u stečaju" Industrijska Zona/bb,Đakovo</izvorni_sadrzaj>
    <derivirana_varijabla naziv="DomainObject.Predmet.StrankaWithAdress_1">NOVA ĐAKOVČANKA d.o.o. za proizvodnju, trgovinu i usluge "u stečaju" Industrijska Zona/bb,Đakovo</derivirana_varijabla>
  </DomainObject.Predmet.StrankaWithAdress>
  <DomainObject.Predmet.StrankaWithAdressOIB>
    <izvorni_sadrzaj>NOVA ĐAKOVČANKA d.o.o. za proizvodnju, trgovinu i usluge "u stečaju", OIB 75034643020, Industrijska Zona/bb,Đakovo</izvorni_sadrzaj>
    <derivirana_varijabla naziv="DomainObject.Predmet.StrankaWithAdressOIB_1">NOVA ĐAKOVČANKA d.o.o. za proizvodnju, trgovinu i usluge "u stečaju", OIB 75034643020, Industrijska Zona/bb,Đakovo</derivirana_varijabla>
  </DomainObject.Predmet.StrankaWithAdressOIB>
  <DomainObject.Predmet.StrankaNazivFormated>
    <izvorni_sadrzaj>NOVA ĐAKOVČANKA d.o.o. za proizvodnju, trgovinu i usluge "u stečaju"</izvorni_sadrzaj>
    <derivirana_varijabla naziv="DomainObject.Predmet.StrankaNazivFormated_1">NOVA ĐAKOVČANKA d.o.o. za proizvodnju, trgovinu i usluge "u stečaju"</derivirana_varijabla>
  </DomainObject.Predmet.StrankaNazivFormated>
  <DomainObject.Predmet.StrankaNazivFormatedOIB>
    <izvorni_sadrzaj>NOVA ĐAKOVČANKA d.o.o. za proizvodnju, trgovinu i usluge "u stečaju", OIB 75034643020</izvorni_sadrzaj>
    <derivirana_varijabla naziv="DomainObject.Predmet.StrankaNazivFormatedOIB_1">NOVA ĐAKOVČANKA d.o.o. za proizvodnju, trgovinu i usluge "u stečaju", OIB 75034643020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NOVA ĐAKOVČANKA d.o.o. za proizvodnju, trgovinu i usluge "u stečaju"</item>
    </izvorni_sadrzaj>
    <derivirana_varijabla naziv="DomainObject.Predmet.StrankaListFormated_1">
      <item>NOVA ĐAKOVČANKA d.o.o. za proizvodnju, trgovinu i usluge "u stečaju"</item>
    </derivirana_varijabla>
  </DomainObject.Predmet.StrankaListFormated>
  <DomainObject.Predmet.StrankaListFormatedOIB>
    <izvorni_sadrzaj>
      <item>NOVA ĐAKOVČANKA d.o.o. za proizvodnju, trgovinu i usluge "u stečaju", OIB 75034643020</item>
    </izvorni_sadrzaj>
    <derivirana_varijabla naziv="DomainObject.Predmet.StrankaListFormatedOIB_1">
      <item>NOVA ĐAKOVČANKA d.o.o. za proizvodnju, trgovinu i usluge "u stečaju", OIB 75034643020</item>
    </derivirana_varijabla>
  </DomainObject.Predmet.StrankaListFormatedOIB>
  <DomainObject.Predmet.StrankaListFormatedWithAdress>
    <izvorni_sadrzaj>
      <item>NOVA ĐAKOVČANKA d.o.o. za proizvodnju, trgovinu i usluge "u stečaju", Industrijska Zona/bb, Đakovo</item>
    </izvorni_sadrzaj>
    <derivirana_varijabla naziv="DomainObject.Predmet.StrankaListFormatedWithAdress_1">
      <item>NOVA ĐAKOVČANKA d.o.o. za proizvodnju, trgovinu i usluge "u stečaju", Industrijska Zona/bb, Đakovo</item>
    </derivirana_varijabla>
  </DomainObject.Predmet.StrankaListFormatedWithAdress>
  <DomainObject.Predmet.StrankaListFormatedWithAdressOIB>
    <izvorni_sadrzaj>
      <item>NOVA ĐAKOVČANKA d.o.o. za proizvodnju, trgovinu i usluge "u stečaju", OIB 75034643020, Industrijska Zona/bb, Đakovo</item>
    </izvorni_sadrzaj>
    <derivirana_varijabla naziv="DomainObject.Predmet.StrankaListFormatedWithAdressOIB_1">
      <item>NOVA ĐAKOVČANKA d.o.o. za proizvodnju, trgovinu i usluge "u stečaju", OIB 75034643020, Industrijska Zona/bb, Đakovo</item>
    </derivirana_varijabla>
  </DomainObject.Predmet.StrankaListFormatedWithAdressOIB>
  <DomainObject.Predmet.StrankaListNazivFormated>
    <izvorni_sadrzaj>
      <item>NOVA ĐAKOVČANKA d.o.o. za proizvodnju, trgovinu i usluge "u stečaju"</item>
    </izvorni_sadrzaj>
    <derivirana_varijabla naziv="DomainObject.Predmet.StrankaListNazivFormated_1">
      <item>NOVA ĐAKOVČANKA d.o.o. za proizvodnju, trgovinu i usluge "u stečaju"</item>
    </derivirana_varijabla>
  </DomainObject.Predmet.StrankaListNazivFormated>
  <DomainObject.Predmet.StrankaListNazivFormatedOIB>
    <izvorni_sadrzaj>
      <item>NOVA ĐAKOVČANKA d.o.o. za proizvodnju, trgovinu i usluge "u stečaju", OIB 75034643020</item>
    </izvorni_sadrzaj>
    <derivirana_varijabla naziv="DomainObject.Predmet.StrankaListNazivFormatedOIB_1">
      <item>NOVA ĐAKOVČANKA d.o.o. za proizvodnju, trgovinu i usluge "u stečaju", OIB 75034643020</item>
    </derivirana_varijabla>
  </DomainObject.Predmet.StrankaListNazivFormatedOIB>
  <DomainObject.Predmet.ProtuStrankaListFormated>
    <izvorni_sadrzaj>
      <item>KERA-KAMEX d.o.o. za građevinarstvo, proizvodnju i trgovinu</item>
    </izvorni_sadrzaj>
    <derivirana_varijabla naziv="DomainObject.Predmet.ProtuStrankaListFormated_1">
      <item>KERA-KAMEX d.o.o. za građevinarstvo, proizvodnju i trgovinu</item>
    </derivirana_varijabla>
  </DomainObject.Predmet.ProtuStrankaListFormated>
  <DomainObject.Predmet.ProtuStrankaListFormatedOIB>
    <izvorni_sadrzaj>
      <item>KERA-KAMEX d.o.o. za građevinarstvo, proizvodnju i trgovinu, OIB 74555574709</item>
    </izvorni_sadrzaj>
    <derivirana_varijabla naziv="DomainObject.Predmet.ProtuStrankaListFormatedOIB_1">
      <item>KERA-KAMEX d.o.o. za građevinarstvo, proizvodnju i trgovinu, OIB 74555574709</item>
    </derivirana_varijabla>
  </DomainObject.Predmet.ProtuStrankaListFormatedOIB>
  <DomainObject.Predmet.ProtuStrankaListFormatedWithAdress>
    <izvorni_sadrzaj>
      <item>KERA-KAMEX d.o.o. za građevinarstvo, proizvodnju i trgovinu, Josipa Jurja Strossmayera 95, Piškorevci</item>
    </izvorni_sadrzaj>
    <derivirana_varijabla naziv="DomainObject.Predmet.ProtuStrankaListFormatedWithAdress_1">
      <item>KERA-KAMEX d.o.o. za građevinarstvo, proizvodnju i trgovinu, Josipa Jurja Strossmayera 95, Piškorevci</item>
    </derivirana_varijabla>
  </DomainObject.Predmet.ProtuStrankaListFormatedWithAdress>
  <DomainObject.Predmet.ProtuStrankaListFormatedWithAdressOIB>
    <izvorni_sadrzaj>
      <item>KERA-KAMEX d.o.o. za građevinarstvo, proizvodnju i trgovinu, OIB 74555574709, Josipa Jurja Strossmayera 95, Piškorevci</item>
    </izvorni_sadrzaj>
    <derivirana_varijabla naziv="DomainObject.Predmet.ProtuStrankaListFormatedWithAdressOIB_1">
      <item>KERA-KAMEX d.o.o. za građevinarstvo, proizvodnju i trgovinu, OIB 74555574709, Josipa Jurja Strossmayera 95, Piškorevci</item>
    </derivirana_varijabla>
  </DomainObject.Predmet.ProtuStrankaListFormatedWithAdressOIB>
  <DomainObject.Predmet.ProtuStrankaListNazivFormated>
    <izvorni_sadrzaj>
      <item>KERA-KAMEX d.o.o. za građevinarstvo, proizvodnju i trgovinu</item>
    </izvorni_sadrzaj>
    <derivirana_varijabla naziv="DomainObject.Predmet.ProtuStrankaListNazivFormated_1">
      <item>KERA-KAMEX d.o.o. za građevinarstvo, proizvodnju i trgovinu</item>
    </derivirana_varijabla>
  </DomainObject.Predmet.ProtuStrankaListNazivFormated>
  <DomainObject.Predmet.ProtuStrankaListNazivFormatedOIB>
    <izvorni_sadrzaj>
      <item>KERA-KAMEX d.o.o. za građevinarstvo, proizvodnju i trgovinu, OIB 74555574709</item>
    </izvorni_sadrzaj>
    <derivirana_varijabla naziv="DomainObject.Predmet.ProtuStrankaListNazivFormatedOIB_1">
      <item>KERA-KAMEX d.o.o. za građevinarstvo, proizvodnju i trgovinu, OIB 74555574709</item>
    </derivirana_varijabla>
  </DomainObject.Predmet.ProtuStrankaListNazivFormatedOIB>
  <DomainObject.Predmet.OstaliList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Formated>
  <DomainObject.Predmet.OstaliList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FormatedOIB>
  <DomainObject.Predmet.OstaliListFormatedWithAdress>
    <izvorni_sadrzaj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izvorni_sadrzaj>
    <derivirana_varijabla naziv="DomainObject.Predmet.OstaliListFormatedWithAdress_1"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derivirana_varijabla>
  </DomainObject.Predmet.OstaliListFormatedWithAdress>
  <DomainObject.Predmet.OstaliListFormatedWithAdressOIB>
    <izvorni_sadrzaj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izvorni_sadrzaj>
    <derivirana_varijabla naziv="DomainObject.Predmet.OstaliListFormatedWithAdressOIB_1"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derivirana_varijabla>
  </DomainObject.Predmet.OstaliListFormatedWithAdressOIB>
  <DomainObject.Predmet.OstaliListNaziv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Naziv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NazivFormated>
  <DomainObject.Predmet.OstaliListNaziv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Naziv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ĐAKOVČANKA d.o.o. za proizvodnju, trgovinu i usluge "u stečaju"</izvorni_sadrzaj>
    <derivirana_varijabla naziv="DomainObject.Predmet.StrankaIDrugi_1">NOVA ĐAKOVČANKA d.o.o. za proizvodnju, trgovinu i usluge "u stečaju"</derivirana_varijabla>
  </DomainObject.Predmet.StrankaIDrugi>
  <DomainObject.Predmet.ProtustrankaIDrugi>
    <izvorni_sadrzaj>KERA-KAMEX d.o.o. za građevinarstvo, proizvodnju i trgovinu</izvorni_sadrzaj>
    <derivirana_varijabla naziv="DomainObject.Predmet.ProtustrankaIDrugi_1">KERA-KAMEX d.o.o. za građevinarstvo, proizvodnju i trgovinu</derivirana_varijabla>
  </DomainObject.Predmet.ProtustrankaIDrugi>
  <DomainObject.Predmet.StrankaIDrugiAdressOIB>
    <izvorni_sadrzaj>NOVA ĐAKOVČANKA d.o.o. za proizvodnju, trgovinu i usluge "u stečaju", OIB 75034643020, Industrijska Zona/bb, Đakovo</izvorni_sadrzaj>
    <derivirana_varijabla naziv="DomainObject.Predmet.StrankaIDrugiAdressOIB_1">NOVA ĐAKOVČANKA d.o.o. za proizvodnju, trgovinu i usluge "u stečaju", OIB 75034643020, Industrijska Zona/bb, Đakovo</derivirana_varijabla>
  </DomainObject.Predmet.StrankaIDrugiAdressOIB>
  <DomainObject.Predmet.ProtustrankaIDrugiAdressOIB>
    <izvorni_sadrzaj>KERA-KAMEX d.o.o. za građevinarstvo, proizvodnju i trgovinu, OIB 74555574709, Josipa Jurja Strossmayera 95, Piškorevci</izvorni_sadrzaj>
    <derivirana_varijabla naziv="DomainObject.Predmet.ProtustrankaIDrugiAdressOIB_1">KERA-KAMEX d.o.o. za građevinarstvo, proizvodnju i trgovinu, OIB 74555574709, Josipa Jurja Strossmayera 95,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SudioniciListNaziv_1"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SudioniciListNaziv>
  <DomainObject.Predmet.SudioniciListAdressOIB>
    <izvorni_sadrzaj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izvorni_sadrzaj>
    <derivirana_varijabla naziv="DomainObject.Predmet.SudioniciListAdressOIB_1"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437</properties:Words>
  <properties:Characters>2430</properties:Characters>
  <properties:Lines>83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2016-07-25T11:57:00Z</dcterms:created>
  <dc:creator>banka</dc:creator>
  <cp:lastModifiedBy>Elizabeta Đeke</cp:lastModifiedBy>
  <cp:lastPrinted>2016-07-25T11:22:00Z</cp:lastPrinted>
  <dcterms:modified xmlns:xsi="http://www.w3.org/2001/XMLSchema-instance" xsi:type="dcterms:W3CDTF">2016-07-25T11:57:00Z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