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8cae" w14:paraId="3218cae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412DD7">
        <w:t>842</w:t>
      </w:r>
      <w:r w:rsidR="00DA778E">
        <w:t>/16-</w:t>
      </w:r>
      <w:r w:rsidR="00412DD7">
        <w:t>21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12DD7">
        <w:t>WAL-NEM d.o.o., Našice, Markovac Našički, Osječka 2/b, OIB: 64501824331, MBS: 030120920</w:t>
      </w:r>
      <w:r w:rsidR="006139EC">
        <w:t xml:space="preserve">, </w:t>
      </w:r>
      <w:r w:rsidR="003B4C28">
        <w:t xml:space="preserve">dana </w:t>
      </w:r>
      <w:r w:rsidR="001376AB">
        <w:t>1.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412DD7">
        <w:t xml:space="preserve">WAL-NEM d.o.o., Našice, Markovac Našički, Osječka 2/b, OIB: 64501824331, MBS: 030120920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412DD7">
        <w:rPr>
          <w:b/>
        </w:rPr>
        <w:t>842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412DD7">
        <w:rPr>
          <w:b/>
        </w:rPr>
        <w:t>25.000</w:t>
      </w:r>
      <w:r w:rsidR="00D72B12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412DD7">
        <w:t>nagrade stečajnoj upraviteljici 15.000,00 kn, ažuriranje i vođenje poslovnih knjiga predvidivo za godinu dana 8.000,00 kn, troškovi arhiviranja 1.500,00 kn, izrada pečata i ostalih materijalnih troškova 500,00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12DD7">
        <w:t>7. travnja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412DD7">
        <w:t>WAL-NEM d.o.o., Našice, Markovac Našički, Osječka 2/b, OIB: 64501824331, MBS: 030120920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412DD7" w:rsidP="00412DD7" w:rsidR="00412DD7">
      <w:pPr>
        <w:jc w:val="right"/>
      </w:pPr>
      <w:r>
        <w:lastRenderedPageBreak/>
        <w:t>Broj: St-842/16-21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412DD7">
        <w:t>842</w:t>
      </w:r>
      <w:r w:rsidR="001376AB">
        <w:t xml:space="preserve">/16 od </w:t>
      </w:r>
      <w:r w:rsidR="00412DD7">
        <w:t>19. travnja</w:t>
      </w:r>
      <w:r w:rsidR="001376AB">
        <w:t xml:space="preserve">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412DD7">
        <w:t>Nada Gagro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412DD7">
        <w:t>19. svibnja</w:t>
      </w:r>
      <w:r w:rsidR="005D2412">
        <w:t xml:space="preserve">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412DD7">
        <w:t xml:space="preserve"> osiguranici HZMO od 25.4.2017. g., Potvrda zk. odjela Osijek od 28.4.2017. g., Uvjerenje MUP PP Našice od 26.4.2017. g</w:t>
      </w:r>
      <w:r w:rsidR="001376AB">
        <w:t>.</w:t>
      </w:r>
      <w:r w:rsidR="00D72B12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412DD7">
        <w:t>7.4.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412DD7">
        <w:t>693</w:t>
      </w:r>
      <w:r w:rsidR="00B9209F">
        <w:t xml:space="preserve"> </w:t>
      </w:r>
      <w:r>
        <w:t xml:space="preserve">dana evidentirane neizvršene osnove za plaćanje u ukupnom iznosu od </w:t>
      </w:r>
      <w:r w:rsidR="00412DD7">
        <w:t>31.080,95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376AB">
        <w:t>1.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376AB">
        <w:t>3.7.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78C" w:rsidR="002E278C">
      <w:r>
        <w:separator/>
      </w:r>
    </w:p>
  </w:endnote>
  <w:endnote w:id="0" w:type="continuationSeparator">
    <w:p w:rsidRDefault="002E278C" w:rsidR="002E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78C" w:rsidR="002E278C">
      <w:r>
        <w:separator/>
      </w:r>
    </w:p>
  </w:footnote>
  <w:footnote w:id="0" w:type="continuationSeparator">
    <w:p w:rsidRDefault="002E278C" w:rsidR="002E2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4A2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376AB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78C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2DD7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60F9"/>
    <w:rsid w:val="0051183E"/>
    <w:rsid w:val="00512D34"/>
    <w:rsid w:val="00521F89"/>
    <w:rsid w:val="00524A2F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3026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2B12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54A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4A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4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4A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4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A47EE-6C78-4485-96E0-65063EF7E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2640</properties:Characters>
  <properties:Lines>105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2017-06-01T12:51:00Z</dcterms:created>
  <dc:creator>hermanj</dc:creator>
  <cp:lastModifiedBy>Danijela Sekulić</cp:lastModifiedBy>
  <cp:lastPrinted>2017-06-01T12:50:00Z</cp:lastPrinted>
  <dcterms:modified xmlns:xsi="http://www.w3.org/2001/XMLSchema-instance" xsi:type="dcterms:W3CDTF">2017-06-01T12:51:00Z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