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86d03" w14:paraId="d286d03" w:rsidRDefault="007C6B24" w:rsidP="00FF194F" w:rsidR="00524570">
      <w:pPr>
        <w15:collapsed w:val="false"/>
      </w:pPr>
      <w:bookmarkStart w:name="_GoBack" w:id="0"/>
      <w:bookmarkEnd w:id="0"/>
      <w:r>
        <w:t xml:space="preserve">    </w:t>
      </w:r>
      <w:r w:rsidR="0000748E">
        <w:rPr>
          <w:noProof/>
        </w:rPr>
        <w:t xml:space="preserve">           </w:t>
      </w:r>
      <w:r w:rsidR="001010D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122F44" w:rsidR="005866EA" w:rsidRPr="002F3D5C">
        <w:tc>
          <w:tcPr>
            <w:tcW w:type="dxa" w:w="3060"/>
          </w:tcPr>
          <w:p w:rsidRDefault="005866EA" w:rsidP="005866EA" w:rsidR="005866EA" w:rsidRPr="002F3D5C">
            <w:r w:rsidRPr="002F3D5C">
              <w:t>REPUBLIKA HRVATSKA</w:t>
            </w:r>
          </w:p>
          <w:p w:rsidRDefault="0000748E" w:rsidP="005866EA" w:rsidR="005866EA" w:rsidRPr="002F3D5C">
            <w:r>
              <w:t xml:space="preserve"> </w:t>
            </w:r>
            <w:r w:rsidR="005866EA" w:rsidRPr="002F3D5C">
              <w:t>Trgovački sud u Zagrebu</w:t>
            </w:r>
          </w:p>
          <w:p w:rsidRDefault="0000748E" w:rsidP="005866EA" w:rsidR="005866EA" w:rsidRPr="002F3D5C">
            <w:r>
              <w:t xml:space="preserve"> </w:t>
            </w:r>
            <w:r w:rsidR="005866EA" w:rsidRPr="002F3D5C">
              <w:t>Zagreb, Amruševa 2/II</w:t>
            </w:r>
          </w:p>
        </w:tc>
      </w:tr>
    </w:tbl>
    <w:p w:rsidRDefault="00496897" w:rsidP="00702F9C" w:rsidR="00702F9C">
      <w:pPr>
        <w:jc w:val="right"/>
        <w:rPr>
          <w:lang w:val="pt-BR"/>
        </w:rPr>
      </w:pPr>
      <w:r>
        <w:rPr>
          <w:lang w:val="pt-BR"/>
        </w:rPr>
        <w:t>67</w:t>
      </w:r>
      <w:r w:rsidR="00702F9C" w:rsidRPr="00BF2229">
        <w:rPr>
          <w:lang w:val="pt-BR"/>
        </w:rPr>
        <w:t>.</w:t>
      </w:r>
      <w:r w:rsidR="0050050F">
        <w:rPr>
          <w:lang w:val="pt-BR"/>
        </w:rPr>
        <w:t xml:space="preserve"> St-328</w:t>
      </w:r>
      <w:r w:rsidR="0045483F">
        <w:rPr>
          <w:lang w:val="pt-BR"/>
        </w:rPr>
        <w:t>/19</w:t>
      </w:r>
      <w:r w:rsidR="0000748E">
        <w:rPr>
          <w:lang w:val="pt-BR"/>
        </w:rPr>
        <w:t>-101</w:t>
      </w:r>
    </w:p>
    <w:p w:rsidRDefault="00702F9C" w:rsidP="00702F9C" w:rsidR="00702F9C" w:rsidRPr="00BF2229">
      <w:pPr>
        <w:jc w:val="right"/>
        <w:rPr>
          <w:lang w:val="pt-BR"/>
        </w:rPr>
      </w:pPr>
    </w:p>
    <w:p w:rsidRDefault="00702F9C" w:rsidP="00702F9C" w:rsidR="00702F9C" w:rsidRPr="00BF2229">
      <w:pPr>
        <w:jc w:val="center"/>
        <w:rPr>
          <w:lang w:val="pt-BR"/>
        </w:rPr>
      </w:pPr>
      <w:r w:rsidRPr="00BF2229">
        <w:rPr>
          <w:lang w:val="pt-BR"/>
        </w:rPr>
        <w:t>R E P U B L I K A  H R V A T S K A</w:t>
      </w:r>
    </w:p>
    <w:p w:rsidRDefault="00496897" w:rsidP="00702F9C" w:rsidR="00496897">
      <w:pPr>
        <w:jc w:val="center"/>
        <w:rPr>
          <w:lang w:val="pt-BR"/>
        </w:rPr>
      </w:pPr>
    </w:p>
    <w:p w:rsidRDefault="00702F9C" w:rsidP="00702F9C" w:rsidR="00702F9C" w:rsidRPr="00BF2229">
      <w:pPr>
        <w:jc w:val="center"/>
        <w:rPr>
          <w:lang w:val="pt-BR"/>
        </w:rPr>
      </w:pPr>
      <w:r w:rsidRPr="00BF2229">
        <w:rPr>
          <w:lang w:val="pt-BR"/>
        </w:rPr>
        <w:t>R J E Š E NJ E</w:t>
      </w:r>
    </w:p>
    <w:p w:rsidRDefault="00496897" w:rsidP="00702F9C" w:rsidR="00496897">
      <w:pPr>
        <w:tabs>
          <w:tab w:pos="6270" w:val="left"/>
        </w:tabs>
        <w:jc w:val="both"/>
        <w:rPr>
          <w:b/>
          <w:lang w:val="pt-BR"/>
        </w:rPr>
      </w:pPr>
    </w:p>
    <w:p w:rsidRDefault="0045483F" w:rsidP="00112374" w:rsidR="005866EA">
      <w:pPr>
        <w:ind w:firstLine="708"/>
        <w:jc w:val="both"/>
      </w:pPr>
      <w:r w:rsidRPr="0045483F">
        <w:t xml:space="preserve">TRGOVAČKI SUD U ZAGREBU, po sucu Gordanu Zubaku, u stečajnom postupku nad dužnikom </w:t>
      </w:r>
      <w:r w:rsidR="0050050F" w:rsidRPr="0050050F">
        <w:t xml:space="preserve">Stečajna masa iza </w:t>
      </w:r>
      <w:r w:rsidR="0050050F" w:rsidRPr="0050050F">
        <w:rPr>
          <w:bCs/>
        </w:rPr>
        <w:t>GLOMUS OPREMA d.o.o. u stečaju, Zagreb, Smičiklasova 18, OIB: 53847556693</w:t>
      </w:r>
      <w:r w:rsidR="00112374" w:rsidRPr="00112374">
        <w:t xml:space="preserve">, </w:t>
      </w:r>
      <w:r w:rsidR="0050050F">
        <w:t>8. svibnja</w:t>
      </w:r>
      <w:r w:rsidR="005B2309">
        <w:t xml:space="preserve"> 2019</w:t>
      </w:r>
      <w:r w:rsidR="00112374">
        <w:t>.,</w:t>
      </w:r>
    </w:p>
    <w:p w:rsidRDefault="00112374" w:rsidP="005866EA" w:rsidR="00112374">
      <w:pPr>
        <w:jc w:val="center"/>
      </w:pPr>
    </w:p>
    <w:p w:rsidRDefault="005866EA" w:rsidP="005866EA" w:rsidR="005866EA" w:rsidRPr="00E278BA">
      <w:pPr>
        <w:jc w:val="center"/>
      </w:pPr>
      <w:r w:rsidRPr="00E278BA">
        <w:t>r i j e š i o     j e</w:t>
      </w:r>
    </w:p>
    <w:p w:rsidRDefault="005866EA" w:rsidP="005866EA" w:rsidR="005866EA" w:rsidRPr="00E278BA">
      <w:pPr>
        <w:jc w:val="center"/>
      </w:pPr>
      <w:r>
        <w:t xml:space="preserve"> </w:t>
      </w:r>
    </w:p>
    <w:p w:rsidRDefault="0050050F" w:rsidP="005866EA" w:rsidR="00766798">
      <w:pPr>
        <w:ind w:firstLine="720"/>
        <w:jc w:val="both"/>
      </w:pPr>
      <w:r>
        <w:t xml:space="preserve"> Stečajnom upravitelju</w:t>
      </w:r>
      <w:r w:rsidR="00766798">
        <w:t xml:space="preserve"> </w:t>
      </w:r>
      <w:r w:rsidR="00CC0C0A" w:rsidRPr="00CC0C0A">
        <w:t>Tomislav</w:t>
      </w:r>
      <w:r w:rsidR="00CC0C0A">
        <w:t>u Orehov</w:t>
      </w:r>
      <w:r w:rsidR="00CC0C0A" w:rsidRPr="00CC0C0A">
        <w:t>c</w:t>
      </w:r>
      <w:r w:rsidR="00CC0C0A">
        <w:t>u</w:t>
      </w:r>
      <w:r w:rsidR="00CC0C0A" w:rsidRPr="00CC0C0A">
        <w:t xml:space="preserve"> iz Zagreba, Smičiklasova 18, OIB: 02009648274</w:t>
      </w:r>
      <w:r w:rsidR="00766798">
        <w:t xml:space="preserve">, određuje se nagrada u iznosu od </w:t>
      </w:r>
      <w:r w:rsidR="00086401" w:rsidRPr="00086401">
        <w:t>28.248,99 kn</w:t>
      </w:r>
      <w:r w:rsidR="00766798" w:rsidRPr="00086401">
        <w:t>.</w:t>
      </w:r>
    </w:p>
    <w:p w:rsidRDefault="005866EA" w:rsidP="005866EA" w:rsidR="005866EA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154" w:val="center"/>
        </w:tabs>
        <w:jc w:val="both"/>
      </w:pPr>
    </w:p>
    <w:p w:rsidRDefault="00766798" w:rsidP="005866EA" w:rsidR="00766798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154" w:val="center"/>
        </w:tabs>
        <w:jc w:val="both"/>
      </w:pPr>
    </w:p>
    <w:p w:rsidRDefault="005866EA" w:rsidP="005866EA" w:rsidR="005866EA">
      <w:pPr>
        <w:jc w:val="center"/>
      </w:pPr>
      <w:r>
        <w:t>Obrazloženje</w:t>
      </w:r>
    </w:p>
    <w:p w:rsidRDefault="005866EA" w:rsidP="005866EA" w:rsidR="005866EA">
      <w:pPr>
        <w:jc w:val="both"/>
      </w:pPr>
    </w:p>
    <w:p w:rsidRDefault="005866EA" w:rsidP="005866EA" w:rsidR="005866EA">
      <w:pPr>
        <w:ind w:firstLine="720"/>
        <w:jc w:val="both"/>
      </w:pPr>
      <w:r>
        <w:t xml:space="preserve">Podneskom od </w:t>
      </w:r>
      <w:r w:rsidR="00C90540">
        <w:t>8</w:t>
      </w:r>
      <w:r w:rsidR="009C6277">
        <w:t>. siječnja</w:t>
      </w:r>
      <w:r w:rsidR="00233117">
        <w:t xml:space="preserve"> 2019</w:t>
      </w:r>
      <w:r w:rsidR="00C90540">
        <w:t>. stečajni</w:t>
      </w:r>
      <w:r>
        <w:t xml:space="preserve"> upravitelj </w:t>
      </w:r>
      <w:r w:rsidR="00C90540">
        <w:t>predložio je</w:t>
      </w:r>
      <w:r>
        <w:t xml:space="preserve"> određivanje nagrade.</w:t>
      </w:r>
      <w:r w:rsidR="007A63AF">
        <w:t xml:space="preserve"> U tom podnesku</w:t>
      </w:r>
      <w:r w:rsidR="005B2309">
        <w:t>,</w:t>
      </w:r>
      <w:r w:rsidR="00AA5B71">
        <w:t xml:space="preserve"> naveo</w:t>
      </w:r>
      <w:r w:rsidR="007A63AF">
        <w:t xml:space="preserve"> je kako je unovčena cjelokupna dužnikova imovina</w:t>
      </w:r>
      <w:r w:rsidR="00026680">
        <w:t xml:space="preserve"> u vidu novčanih tražbina</w:t>
      </w:r>
      <w:r w:rsidR="007A63AF">
        <w:t xml:space="preserve"> i to u iznosu od </w:t>
      </w:r>
      <w:r w:rsidR="00AA5B71">
        <w:t>202.075,00</w:t>
      </w:r>
      <w:r w:rsidR="007A63AF">
        <w:t xml:space="preserve"> kn.</w:t>
      </w:r>
    </w:p>
    <w:p w:rsidRDefault="00512FB7" w:rsidP="005866EA" w:rsidR="00512FB7">
      <w:pPr>
        <w:ind w:firstLine="720"/>
        <w:jc w:val="both"/>
      </w:pPr>
    </w:p>
    <w:p w:rsidRDefault="00512FB7" w:rsidP="003B2746" w:rsidR="005866EA">
      <w:pPr>
        <w:ind w:firstLine="720"/>
        <w:jc w:val="both"/>
      </w:pPr>
      <w:r>
        <w:t xml:space="preserve">Prema odredbi čl. 94. Stečajnog zakona </w:t>
      </w:r>
      <w:r w:rsidR="00F4300E">
        <w:t>("Na</w:t>
      </w:r>
      <w:r w:rsidR="007F6480">
        <w:t>rodne novine" broj 71/15 i 104/</w:t>
      </w:r>
      <w:r w:rsidR="00F4300E">
        <w:t>17</w:t>
      </w:r>
      <w:r w:rsidR="007F6480">
        <w:t>, dalje: SZ) s</w:t>
      </w:r>
      <w:r w:rsidR="007F6480" w:rsidRPr="007F6480">
        <w:t>tečajni upravitelj ima pravo na nagradu za svoj rad i naknadu</w:t>
      </w:r>
      <w:r w:rsidR="000C4B2C">
        <w:t xml:space="preserve"> </w:t>
      </w:r>
      <w:r w:rsidR="007F6480" w:rsidRPr="007F6480">
        <w:t>stvarnih troškova.</w:t>
      </w:r>
      <w:r w:rsidR="003B2746" w:rsidRPr="003B2746">
        <w:rPr>
          <w:rFonts w:cs="MetaSerifPro-Book" w:hAnsi="MetaSerifPro-Book" w:ascii="MetaSerifPro-Book"/>
          <w:sz w:val="18"/>
          <w:szCs w:val="18"/>
        </w:rPr>
        <w:t xml:space="preserve"> </w:t>
      </w:r>
      <w:r w:rsidR="003B2746" w:rsidRPr="003B2746">
        <w:t>Nagradu stečajnom upravitelju rješenjem određuje sud prema</w:t>
      </w:r>
      <w:r w:rsidR="003B2746">
        <w:t xml:space="preserve"> </w:t>
      </w:r>
      <w:r w:rsidR="003B2746" w:rsidRPr="003B2746">
        <w:t>uredbi kojom Vlada Republike Hrvatske utvrđuje kriterije i način</w:t>
      </w:r>
      <w:r w:rsidR="003B2746">
        <w:t xml:space="preserve"> </w:t>
      </w:r>
      <w:r w:rsidR="003B2746" w:rsidRPr="003B2746">
        <w:t>obračuna i plaćanja nagrade stečajnim upraviteljima</w:t>
      </w:r>
      <w:r w:rsidR="003B2746">
        <w:t xml:space="preserve"> (stavak 2.)</w:t>
      </w:r>
      <w:r w:rsidR="003B2746" w:rsidRPr="003B2746">
        <w:t>.</w:t>
      </w:r>
    </w:p>
    <w:p w:rsidRDefault="00E42BEB" w:rsidP="00766798" w:rsidR="00E42BEB">
      <w:pPr>
        <w:jc w:val="both"/>
      </w:pPr>
    </w:p>
    <w:p w:rsidRDefault="00397715" w:rsidP="00E42BEB" w:rsidR="005866EA">
      <w:pPr>
        <w:ind w:firstLine="720"/>
        <w:jc w:val="both"/>
      </w:pPr>
      <w:r>
        <w:t>P</w:t>
      </w:r>
      <w:r w:rsidR="00E42BEB">
        <w:t xml:space="preserve">rema čl. 7. </w:t>
      </w:r>
      <w:r w:rsidRPr="00397715">
        <w:t>Uredba o kriterijima i načinu obračuna i plaćanja nagrada stečajnim upraviteljima („Narodne novine“ broj</w:t>
      </w:r>
      <w:r w:rsidR="009A2573">
        <w:t xml:space="preserve"> 105/15 dalje: Uredba</w:t>
      </w:r>
      <w:r w:rsidRPr="00397715">
        <w:t>)</w:t>
      </w:r>
      <w:r w:rsidR="005866EA">
        <w:t xml:space="preserve"> nagrada stečajnom upravitelju s osnove vrijednosti unovčene stečajne mase obračunava se primjenom tablica vrijednosti unovčene stečajne mase  i nagrade u postocima:</w:t>
      </w:r>
    </w:p>
    <w:p w:rsidRDefault="005866EA" w:rsidP="005866EA" w:rsidR="005866EA">
      <w:pPr>
        <w:ind w:firstLine="720"/>
        <w:jc w:val="both"/>
      </w:pPr>
      <w:r>
        <w:t xml:space="preserve">                                                  do     100.000,00 kn  -   </w:t>
      </w:r>
      <w:r w:rsidR="00E42BEB">
        <w:t xml:space="preserve">   </w:t>
      </w:r>
      <w:r>
        <w:t>16 %</w:t>
      </w:r>
    </w:p>
    <w:p w:rsidRDefault="005866EA" w:rsidP="005866EA" w:rsidR="005866EA">
      <w:pPr>
        <w:ind w:firstLine="720"/>
        <w:jc w:val="both"/>
      </w:pPr>
      <w:r>
        <w:t xml:space="preserve">na razliku    100.000,01             do     300.000,00 kn -    </w:t>
      </w:r>
      <w:r w:rsidR="00E42BEB">
        <w:t xml:space="preserve">  </w:t>
      </w:r>
      <w:r>
        <w:t>12%</w:t>
      </w:r>
    </w:p>
    <w:p w:rsidRDefault="005866EA" w:rsidP="005866EA" w:rsidR="005866EA">
      <w:pPr>
        <w:ind w:firstLine="720"/>
        <w:jc w:val="both"/>
      </w:pPr>
      <w:r>
        <w:t xml:space="preserve">na razliku    300.000,01             do     500.000,00 kn -    </w:t>
      </w:r>
      <w:r w:rsidR="00E42BEB">
        <w:t xml:space="preserve">  </w:t>
      </w:r>
      <w:r>
        <w:t>10%</w:t>
      </w:r>
    </w:p>
    <w:p w:rsidRDefault="005866EA" w:rsidP="005866EA" w:rsidR="005866EA">
      <w:pPr>
        <w:ind w:firstLine="720"/>
        <w:jc w:val="both"/>
      </w:pPr>
      <w:r>
        <w:t xml:space="preserve">na razliku    500.000,01             do   1.000.000,00 kn -    </w:t>
      </w:r>
      <w:r w:rsidR="00E42BEB">
        <w:t xml:space="preserve"> </w:t>
      </w:r>
      <w:r>
        <w:t>8%</w:t>
      </w:r>
    </w:p>
    <w:p w:rsidRDefault="005866EA" w:rsidP="005866EA" w:rsidR="005866EA">
      <w:pPr>
        <w:ind w:firstLine="720"/>
        <w:jc w:val="both"/>
      </w:pPr>
      <w:r>
        <w:t xml:space="preserve">na razliku  1.000.000,01       </w:t>
      </w:r>
      <w:r w:rsidR="00E42BEB">
        <w:t xml:space="preserve">     do    5.000.000,00 kn -    </w:t>
      </w:r>
      <w:r>
        <w:t>7%</w:t>
      </w:r>
    </w:p>
    <w:p w:rsidRDefault="005866EA" w:rsidP="005866EA" w:rsidR="005866EA">
      <w:pPr>
        <w:ind w:firstLine="720"/>
        <w:jc w:val="both"/>
      </w:pPr>
      <w:r>
        <w:t>na razliku  5.000.000,01            do    10.000.000,00 kn -  6%</w:t>
      </w:r>
    </w:p>
    <w:p w:rsidRDefault="005866EA" w:rsidP="005866EA" w:rsidR="005866EA">
      <w:pPr>
        <w:ind w:firstLine="720"/>
        <w:jc w:val="both"/>
      </w:pPr>
      <w:r>
        <w:t xml:space="preserve">na razliku 10.000.000,01           do   12.000.000,00 kn -  </w:t>
      </w:r>
      <w:r w:rsidR="00E42BEB">
        <w:t xml:space="preserve"> </w:t>
      </w:r>
      <w:r>
        <w:t>5%</w:t>
      </w:r>
    </w:p>
    <w:p w:rsidRDefault="005866EA" w:rsidP="005866EA" w:rsidR="005866EA">
      <w:pPr>
        <w:ind w:firstLine="720"/>
        <w:jc w:val="both"/>
      </w:pPr>
      <w:r>
        <w:t xml:space="preserve">na razliku iznad 12.000.000,01                               </w:t>
      </w:r>
      <w:r w:rsidR="00E42BEB">
        <w:t xml:space="preserve">           </w:t>
      </w:r>
      <w:r>
        <w:t>1%</w:t>
      </w:r>
    </w:p>
    <w:p w:rsidRDefault="005866EA" w:rsidP="005866EA" w:rsidR="005866EA">
      <w:pPr>
        <w:ind w:firstLine="720"/>
        <w:jc w:val="both"/>
      </w:pPr>
    </w:p>
    <w:p w:rsidRDefault="00E42BEB" w:rsidP="005866EA" w:rsidR="00766798">
      <w:pPr>
        <w:ind w:firstLine="720"/>
        <w:jc w:val="both"/>
      </w:pPr>
      <w:r>
        <w:t xml:space="preserve">Iz podataka u spisu proizlazi da je </w:t>
      </w:r>
      <w:r w:rsidR="00766798">
        <w:t xml:space="preserve">u ovom stečajnom postupku unovčena imovina stečajnog dužnika u </w:t>
      </w:r>
      <w:r w:rsidR="00397715">
        <w:t xml:space="preserve">sveukupnom </w:t>
      </w:r>
      <w:r w:rsidR="00766798">
        <w:t xml:space="preserve">iznosu od </w:t>
      </w:r>
      <w:r w:rsidR="00AA5B71" w:rsidRPr="00AA5B71">
        <w:t>202.075,00 kn</w:t>
      </w:r>
      <w:r w:rsidR="00766798">
        <w:t>. Slijedom navedenog</w:t>
      </w:r>
      <w:r w:rsidR="009A2573">
        <w:t>,</w:t>
      </w:r>
      <w:r w:rsidR="00766798">
        <w:t xml:space="preserve"> na temelju </w:t>
      </w:r>
      <w:r w:rsidR="00766798">
        <w:lastRenderedPageBreak/>
        <w:t xml:space="preserve">čl. </w:t>
      </w:r>
      <w:r w:rsidR="00B947DE">
        <w:t>7. Uredbe stečajnom</w:t>
      </w:r>
      <w:r w:rsidR="009A2573">
        <w:t xml:space="preserve"> upravitelju</w:t>
      </w:r>
      <w:r w:rsidR="00766798">
        <w:t xml:space="preserve"> pripada nagrada u</w:t>
      </w:r>
      <w:r w:rsidR="00A21FE4">
        <w:t xml:space="preserve"> bruto</w:t>
      </w:r>
      <w:r w:rsidR="00766798">
        <w:t xml:space="preserve"> iznosu od </w:t>
      </w:r>
      <w:r w:rsidR="00086401">
        <w:t>28.248,99</w:t>
      </w:r>
      <w:r w:rsidR="000166EA" w:rsidRPr="000166EA">
        <w:t xml:space="preserve"> kn </w:t>
      </w:r>
      <w:r w:rsidR="00B947DE">
        <w:t>pa je zbog toga sud</w:t>
      </w:r>
      <w:r w:rsidR="00A21FE4">
        <w:t xml:space="preserve"> riješio kao u izreci.</w:t>
      </w:r>
    </w:p>
    <w:p w:rsidRDefault="00766798" w:rsidP="005866EA" w:rsidR="00766798">
      <w:pPr>
        <w:ind w:firstLine="720"/>
        <w:jc w:val="both"/>
      </w:pPr>
    </w:p>
    <w:p w:rsidRDefault="005866EA" w:rsidP="007F266E" w:rsidR="005866EA"/>
    <w:p w:rsidRDefault="007F266E" w:rsidP="005866EA" w:rsidR="005866EA">
      <w:pPr>
        <w:jc w:val="center"/>
      </w:pPr>
      <w:r>
        <w:t xml:space="preserve">U </w:t>
      </w:r>
      <w:r w:rsidR="005866EA">
        <w:t>Zagreb</w:t>
      </w:r>
      <w:r>
        <w:t xml:space="preserve">u </w:t>
      </w:r>
      <w:r w:rsidR="0000748E">
        <w:t>8</w:t>
      </w:r>
      <w:r w:rsidR="00086401">
        <w:t>. svibnja</w:t>
      </w:r>
      <w:r w:rsidR="00026680">
        <w:t xml:space="preserve"> 2019</w:t>
      </w:r>
      <w:r w:rsidR="005866EA">
        <w:t xml:space="preserve">. </w:t>
      </w:r>
    </w:p>
    <w:p w:rsidRDefault="005866EA" w:rsidP="005866EA" w:rsidR="005866EA">
      <w:pPr>
        <w:ind w:left="4320"/>
        <w:jc w:val="right"/>
      </w:pPr>
      <w:r>
        <w:t xml:space="preserve">                                       Sudac:</w:t>
      </w:r>
    </w:p>
    <w:p w:rsidRDefault="007F266E" w:rsidP="005866EA" w:rsidR="005866EA">
      <w:pPr>
        <w:jc w:val="right"/>
      </w:pPr>
      <w:r>
        <w:t>Gordan Zubak</w:t>
      </w:r>
      <w:r w:rsidR="0000748E">
        <w:t>,v.r.</w:t>
      </w:r>
    </w:p>
    <w:p w:rsidRDefault="005866EA" w:rsidP="005866EA" w:rsidR="005866EA">
      <w:pPr>
        <w:jc w:val="both"/>
      </w:pPr>
    </w:p>
    <w:p w:rsidRDefault="005866EA" w:rsidP="005866EA" w:rsidR="005866EA">
      <w:pPr>
        <w:jc w:val="both"/>
      </w:pPr>
      <w:r>
        <w:t>Uputa o pravnom lijeku:</w:t>
      </w:r>
    </w:p>
    <w:p w:rsidRDefault="005866EA" w:rsidP="005866EA" w:rsidR="005866EA">
      <w:pPr>
        <w:jc w:val="both"/>
      </w:pPr>
      <w:r>
        <w:t>Protiv ovog rješenja može se  uložiti žalba Visokom trgovačkom sudu Republike Hrvatske u roku od 8 dana od primitka rješenja, a ulaže se putem ovog suda u 2 primjerka za sud.</w:t>
      </w:r>
    </w:p>
    <w:p w:rsidRDefault="005866EA" w:rsidP="005866EA" w:rsidR="005866EA">
      <w:pPr>
        <w:ind w:firstLine="720"/>
        <w:jc w:val="both"/>
      </w:pPr>
    </w:p>
    <w:p w:rsidRDefault="007F266E" w:rsidP="00422EE0" w:rsidR="007F266E">
      <w:pPr>
        <w:jc w:val="both"/>
      </w:pPr>
    </w:p>
    <w:p w:rsidRDefault="00366454" w:rsidP="00422EE0" w:rsidR="00366454">
      <w:pPr>
        <w:jc w:val="both"/>
      </w:pPr>
    </w:p>
    <w:p w:rsidRDefault="0000748E" w:rsidP="00400817" w:rsidR="0000748E" w:rsidRPr="00400817">
      <w:pPr>
        <w:jc w:val="right"/>
      </w:pPr>
      <w:r w:rsidRPr="00400817">
        <w:t>Za točnost otpravka – ovlašteni službenik</w:t>
      </w:r>
      <w:r>
        <w:t>:</w:t>
      </w:r>
    </w:p>
    <w:p w:rsidRDefault="0000748E" w:rsidP="00400817" w:rsidR="0000748E" w:rsidRPr="00400817">
      <w:pPr>
        <w:ind w:left="5664"/>
      </w:pPr>
      <w:r w:rsidRPr="00400817">
        <w:t xml:space="preserve">        Dijana Hadžić</w:t>
      </w:r>
    </w:p>
    <w:p w:rsidRDefault="007F266E" w:rsidP="0000748E" w:rsidR="007F266E">
      <w:pPr>
        <w:pStyle w:val="Odlomakpopisa"/>
        <w:jc w:val="both"/>
      </w:pPr>
    </w:p>
    <w:p w:rsidRDefault="0000748E" w:rsidP="0000748E" w:rsidR="0000748E">
      <w:pPr>
        <w:pStyle w:val="Odlomakpopisa"/>
        <w:jc w:val="both"/>
      </w:pPr>
    </w:p>
    <w:p w:rsidRDefault="00FF1A72" w:rsidP="005866EA" w:rsidR="00FF1A72" w:rsidRPr="00F869EF"/>
    <w:sectPr w:rsidSect="001D2443" w:rsidR="00FF1A72" w:rsidRPr="00F869EF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3F40" w:rsidR="00843F40">
      <w:r>
        <w:separator/>
      </w:r>
    </w:p>
  </w:endnote>
  <w:endnote w:id="0" w:type="continuationSeparator">
    <w:p w:rsidRDefault="00843F40" w:rsidR="00843F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etaSerifPro-Book">
    <w:panose1 w:val="00000000000000000000"/>
    <w:charset w:val="EE"/>
    <w:family w:val="auto"/>
    <w:notTrueType/>
    <w:pitch w:val="default"/>
    <w:sig w:csb1="00000000" w:csb0="00000002" w:usb3="00000000" w:usb2="00000000" w:usb1="00000000" w:usb0="00000005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3F40" w:rsidR="00843F40">
      <w:r>
        <w:separator/>
      </w:r>
    </w:p>
  </w:footnote>
  <w:footnote w:id="0" w:type="continuationSeparator">
    <w:p w:rsidRDefault="00843F40" w:rsidR="00843F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61C" w:rsidP="00E00585" w:rsidR="00C22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2261C" w:rsidR="00C2261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61C" w:rsidP="00E00585" w:rsidR="00C22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0748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2261C" w:rsidP="00026680" w:rsidR="00C2261C">
    <w:pPr>
      <w:pStyle w:val="Zaglavlje"/>
      <w:jc w:val="right"/>
    </w:pPr>
    <w:r>
      <w:t xml:space="preserve">                                                                                                                    </w:t>
    </w:r>
    <w:r w:rsidR="000C08D7">
      <w:t>67</w:t>
    </w:r>
    <w:r w:rsidR="005866EA">
      <w:t>. St-</w:t>
    </w:r>
    <w:r w:rsidR="00086401">
      <w:t>328</w:t>
    </w:r>
    <w:r w:rsidR="005866EA">
      <w:t>/</w:t>
    </w:r>
    <w:r w:rsidR="00086401">
      <w:t>19</w:t>
    </w:r>
  </w:p>
  <w:p w:rsidRDefault="005866EA" w:rsidR="005866EA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5568EF"/>
    <w:multiLevelType w:val="hybridMultilevel"/>
    <w:tmpl w:val="5E9E68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EF27457"/>
    <w:multiLevelType w:val="hybridMultilevel"/>
    <w:tmpl w:val="475E52E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D471F52"/>
    <w:multiLevelType w:val="hybridMultilevel"/>
    <w:tmpl w:val="4CDE73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DFD57D5"/>
    <w:multiLevelType w:val="hybridMultilevel"/>
    <w:tmpl w:val="D19A95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748E"/>
    <w:rsid w:val="000075E1"/>
    <w:rsid w:val="00007717"/>
    <w:rsid w:val="000166EA"/>
    <w:rsid w:val="00023756"/>
    <w:rsid w:val="00024785"/>
    <w:rsid w:val="00026680"/>
    <w:rsid w:val="00052561"/>
    <w:rsid w:val="00063FE4"/>
    <w:rsid w:val="0007620B"/>
    <w:rsid w:val="00086401"/>
    <w:rsid w:val="00086650"/>
    <w:rsid w:val="00087C90"/>
    <w:rsid w:val="000963CD"/>
    <w:rsid w:val="00096B4E"/>
    <w:rsid w:val="000A759B"/>
    <w:rsid w:val="000C08D7"/>
    <w:rsid w:val="000C4B2C"/>
    <w:rsid w:val="000D6E67"/>
    <w:rsid w:val="000E6D9D"/>
    <w:rsid w:val="000F2F8E"/>
    <w:rsid w:val="000F6BA9"/>
    <w:rsid w:val="001010D3"/>
    <w:rsid w:val="00112374"/>
    <w:rsid w:val="001154E0"/>
    <w:rsid w:val="00121C3F"/>
    <w:rsid w:val="00134526"/>
    <w:rsid w:val="001360D7"/>
    <w:rsid w:val="001459C7"/>
    <w:rsid w:val="001577E4"/>
    <w:rsid w:val="0017575A"/>
    <w:rsid w:val="00180A63"/>
    <w:rsid w:val="001A1EE0"/>
    <w:rsid w:val="001A616B"/>
    <w:rsid w:val="001B20B3"/>
    <w:rsid w:val="001C3161"/>
    <w:rsid w:val="001D2443"/>
    <w:rsid w:val="001F1881"/>
    <w:rsid w:val="00202649"/>
    <w:rsid w:val="00205368"/>
    <w:rsid w:val="002131BA"/>
    <w:rsid w:val="002251CD"/>
    <w:rsid w:val="00233117"/>
    <w:rsid w:val="0024046F"/>
    <w:rsid w:val="00243B55"/>
    <w:rsid w:val="002452F2"/>
    <w:rsid w:val="00245E5F"/>
    <w:rsid w:val="002502C6"/>
    <w:rsid w:val="00253495"/>
    <w:rsid w:val="00264341"/>
    <w:rsid w:val="0027207A"/>
    <w:rsid w:val="00282033"/>
    <w:rsid w:val="00285FE0"/>
    <w:rsid w:val="0029135F"/>
    <w:rsid w:val="002A271C"/>
    <w:rsid w:val="002C4476"/>
    <w:rsid w:val="002D5187"/>
    <w:rsid w:val="002E0389"/>
    <w:rsid w:val="00300EBC"/>
    <w:rsid w:val="00317F97"/>
    <w:rsid w:val="00325C88"/>
    <w:rsid w:val="0034310D"/>
    <w:rsid w:val="0035242D"/>
    <w:rsid w:val="00354188"/>
    <w:rsid w:val="00354F39"/>
    <w:rsid w:val="00366454"/>
    <w:rsid w:val="003748DC"/>
    <w:rsid w:val="00397715"/>
    <w:rsid w:val="003A4A42"/>
    <w:rsid w:val="003B2746"/>
    <w:rsid w:val="003B3AE5"/>
    <w:rsid w:val="003B6DD3"/>
    <w:rsid w:val="003D41F5"/>
    <w:rsid w:val="003E0EB9"/>
    <w:rsid w:val="003E60CD"/>
    <w:rsid w:val="003E7652"/>
    <w:rsid w:val="00410C13"/>
    <w:rsid w:val="00412B30"/>
    <w:rsid w:val="00447315"/>
    <w:rsid w:val="0045483F"/>
    <w:rsid w:val="004703FE"/>
    <w:rsid w:val="004721ED"/>
    <w:rsid w:val="00491AB1"/>
    <w:rsid w:val="00496897"/>
    <w:rsid w:val="004A0F64"/>
    <w:rsid w:val="0050050F"/>
    <w:rsid w:val="00505654"/>
    <w:rsid w:val="00512FB7"/>
    <w:rsid w:val="0051464C"/>
    <w:rsid w:val="00520D93"/>
    <w:rsid w:val="00524570"/>
    <w:rsid w:val="00525876"/>
    <w:rsid w:val="005408FF"/>
    <w:rsid w:val="005608D4"/>
    <w:rsid w:val="00586359"/>
    <w:rsid w:val="005866EA"/>
    <w:rsid w:val="005868C5"/>
    <w:rsid w:val="00596B42"/>
    <w:rsid w:val="005A4F12"/>
    <w:rsid w:val="005B2309"/>
    <w:rsid w:val="005C4492"/>
    <w:rsid w:val="005C4D4D"/>
    <w:rsid w:val="005E4C75"/>
    <w:rsid w:val="005E5A41"/>
    <w:rsid w:val="005F3816"/>
    <w:rsid w:val="005F3E59"/>
    <w:rsid w:val="005F5711"/>
    <w:rsid w:val="006541BA"/>
    <w:rsid w:val="006776F8"/>
    <w:rsid w:val="0069472B"/>
    <w:rsid w:val="006C0093"/>
    <w:rsid w:val="006C116B"/>
    <w:rsid w:val="006E2618"/>
    <w:rsid w:val="00702F9C"/>
    <w:rsid w:val="0070616F"/>
    <w:rsid w:val="0072602F"/>
    <w:rsid w:val="007343D3"/>
    <w:rsid w:val="007374C7"/>
    <w:rsid w:val="00755E35"/>
    <w:rsid w:val="0076394A"/>
    <w:rsid w:val="00766798"/>
    <w:rsid w:val="00787E90"/>
    <w:rsid w:val="007976A6"/>
    <w:rsid w:val="007A63AF"/>
    <w:rsid w:val="007C53CD"/>
    <w:rsid w:val="007C6B24"/>
    <w:rsid w:val="007D289E"/>
    <w:rsid w:val="007F266E"/>
    <w:rsid w:val="007F6480"/>
    <w:rsid w:val="008069C6"/>
    <w:rsid w:val="008144A5"/>
    <w:rsid w:val="008177C6"/>
    <w:rsid w:val="00822617"/>
    <w:rsid w:val="00843F40"/>
    <w:rsid w:val="00872767"/>
    <w:rsid w:val="00880396"/>
    <w:rsid w:val="00881D1D"/>
    <w:rsid w:val="008917E8"/>
    <w:rsid w:val="00897B1D"/>
    <w:rsid w:val="008A136C"/>
    <w:rsid w:val="008F05A9"/>
    <w:rsid w:val="00901B73"/>
    <w:rsid w:val="00902ED9"/>
    <w:rsid w:val="0091251F"/>
    <w:rsid w:val="009222E9"/>
    <w:rsid w:val="0092396E"/>
    <w:rsid w:val="00926B2C"/>
    <w:rsid w:val="009439CA"/>
    <w:rsid w:val="00973D51"/>
    <w:rsid w:val="009A2573"/>
    <w:rsid w:val="009C1C3B"/>
    <w:rsid w:val="009C6277"/>
    <w:rsid w:val="009C6D30"/>
    <w:rsid w:val="009D0247"/>
    <w:rsid w:val="00A21501"/>
    <w:rsid w:val="00A21FE4"/>
    <w:rsid w:val="00A31301"/>
    <w:rsid w:val="00A4119B"/>
    <w:rsid w:val="00A652A7"/>
    <w:rsid w:val="00A80CCD"/>
    <w:rsid w:val="00A87E4D"/>
    <w:rsid w:val="00A9007C"/>
    <w:rsid w:val="00AA5B71"/>
    <w:rsid w:val="00AB347E"/>
    <w:rsid w:val="00AB71DB"/>
    <w:rsid w:val="00AC2EFA"/>
    <w:rsid w:val="00AE4D35"/>
    <w:rsid w:val="00AF57F1"/>
    <w:rsid w:val="00B009F8"/>
    <w:rsid w:val="00B00A10"/>
    <w:rsid w:val="00B04FE7"/>
    <w:rsid w:val="00B07A8F"/>
    <w:rsid w:val="00B2139E"/>
    <w:rsid w:val="00B465E2"/>
    <w:rsid w:val="00B5356F"/>
    <w:rsid w:val="00B57FBD"/>
    <w:rsid w:val="00B902ED"/>
    <w:rsid w:val="00B947DE"/>
    <w:rsid w:val="00C058C9"/>
    <w:rsid w:val="00C12DF9"/>
    <w:rsid w:val="00C22123"/>
    <w:rsid w:val="00C2261C"/>
    <w:rsid w:val="00C35162"/>
    <w:rsid w:val="00C4533D"/>
    <w:rsid w:val="00C50F38"/>
    <w:rsid w:val="00C84A8C"/>
    <w:rsid w:val="00C90540"/>
    <w:rsid w:val="00C93351"/>
    <w:rsid w:val="00CA29DB"/>
    <w:rsid w:val="00CB2F05"/>
    <w:rsid w:val="00CB7414"/>
    <w:rsid w:val="00CC0C0A"/>
    <w:rsid w:val="00CD3D2C"/>
    <w:rsid w:val="00CD3FFC"/>
    <w:rsid w:val="00CD4A64"/>
    <w:rsid w:val="00CD7F3C"/>
    <w:rsid w:val="00CF054D"/>
    <w:rsid w:val="00CF2698"/>
    <w:rsid w:val="00CF3A7E"/>
    <w:rsid w:val="00D00CB1"/>
    <w:rsid w:val="00D23FD4"/>
    <w:rsid w:val="00D24601"/>
    <w:rsid w:val="00D4326A"/>
    <w:rsid w:val="00D46697"/>
    <w:rsid w:val="00D55987"/>
    <w:rsid w:val="00D57AC9"/>
    <w:rsid w:val="00DB2501"/>
    <w:rsid w:val="00DB2873"/>
    <w:rsid w:val="00DD5D5D"/>
    <w:rsid w:val="00DD7BB0"/>
    <w:rsid w:val="00E00585"/>
    <w:rsid w:val="00E04F68"/>
    <w:rsid w:val="00E2104F"/>
    <w:rsid w:val="00E25F85"/>
    <w:rsid w:val="00E40FEC"/>
    <w:rsid w:val="00E42BEB"/>
    <w:rsid w:val="00E5035C"/>
    <w:rsid w:val="00E60F0B"/>
    <w:rsid w:val="00E63731"/>
    <w:rsid w:val="00E71B72"/>
    <w:rsid w:val="00E749A5"/>
    <w:rsid w:val="00E86A79"/>
    <w:rsid w:val="00E87EA5"/>
    <w:rsid w:val="00EA1A2B"/>
    <w:rsid w:val="00EB0A95"/>
    <w:rsid w:val="00EB7EF3"/>
    <w:rsid w:val="00ED3A5D"/>
    <w:rsid w:val="00ED6B92"/>
    <w:rsid w:val="00EE3BE3"/>
    <w:rsid w:val="00EE5B40"/>
    <w:rsid w:val="00F10C44"/>
    <w:rsid w:val="00F340FF"/>
    <w:rsid w:val="00F41166"/>
    <w:rsid w:val="00F4300E"/>
    <w:rsid w:val="00F47207"/>
    <w:rsid w:val="00F53960"/>
    <w:rsid w:val="00F923D3"/>
    <w:rsid w:val="00F92410"/>
    <w:rsid w:val="00FA0073"/>
    <w:rsid w:val="00FA298D"/>
    <w:rsid w:val="00FB23D8"/>
    <w:rsid w:val="00FC0CD3"/>
    <w:rsid w:val="00FC210F"/>
    <w:rsid w:val="00FD4CB1"/>
    <w:rsid w:val="00FE19D9"/>
    <w:rsid w:val="00FE7440"/>
    <w:rsid w:val="00FF194F"/>
    <w:rsid w:val="00FF1A72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7D289E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354188"/>
    <w:pPr>
      <w:keepNext/>
      <w:keepLines/>
      <w:spacing w:before="200"/>
      <w:outlineLvl w:val="7"/>
    </w:pPr>
    <w:rPr>
      <w:rFonts w:cstheme="majorBidi" w:eastAsiaTheme="majorEastAsia" w:hAnsiTheme="majorHAnsi" w:asciiTheme="majorHAnsi"/>
      <w:color w:themeTint="BF" w:themeColor="text1" w:val="404040"/>
      <w:sz w:val="20"/>
      <w:szCs w:val="20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354188"/>
    <w:pPr>
      <w:keepNext/>
      <w:keepLines/>
      <w:spacing w:before="200"/>
      <w:outlineLvl w:val="8"/>
    </w:pPr>
    <w:rPr>
      <w:rFonts w:cstheme="majorBidi" w:eastAsiaTheme="majorEastAsia" w:hAnsiTheme="majorHAnsi" w:asciiTheme="majorHAnsi"/>
      <w:i/>
      <w:iCs/>
      <w:color w:themeTint="BF" w:themeColor="text1" w:val="404040"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link w:val="PodnojeChar"/>
    <w:rsid w:val="001D2443"/>
    <w:pPr>
      <w:tabs>
        <w:tab w:pos="4536" w:val="center"/>
        <w:tab w:pos="9072" w:val="right"/>
      </w:tabs>
    </w:pPr>
  </w:style>
  <w:style w:customStyle="true" w:styleId="StilEpote19" w:type="character">
    <w:name w:val="StilEpošte19"/>
    <w:semiHidden/>
    <w:rsid w:val="00524570"/>
    <w:rPr>
      <w:rFonts w:cs="Arial" w:hAnsi="Arial" w:ascii="Arial"/>
      <w:color w:val="auto"/>
      <w:sz w:val="20"/>
      <w:szCs w:val="20"/>
    </w:rPr>
  </w:style>
  <w:style w:customStyle="true" w:styleId="Naslov2Char" w:type="character">
    <w:name w:val="Naslov 2 Char"/>
    <w:basedOn w:val="Zadanifontodlomka"/>
    <w:link w:val="Naslov2"/>
    <w:rsid w:val="007D289E"/>
    <w:rPr>
      <w:b/>
      <w:bCs/>
      <w:sz w:val="28"/>
      <w:szCs w:val="24"/>
    </w:rPr>
  </w:style>
  <w:style w:customStyle="true" w:styleId="Naslov8Char" w:type="character">
    <w:name w:val="Naslov 8 Char"/>
    <w:basedOn w:val="Zadanifontodlomka"/>
    <w:link w:val="Naslov8"/>
    <w:semiHidden/>
    <w:rsid w:val="00354188"/>
    <w:rPr>
      <w:rFonts w:cstheme="majorBidi" w:eastAsiaTheme="majorEastAsia" w:hAnsiTheme="majorHAnsi" w:asciiTheme="majorHAnsi"/>
      <w:color w:themeTint="BF" w:themeColor="text1" w:val="404040"/>
    </w:rPr>
  </w:style>
  <w:style w:customStyle="true" w:styleId="Naslov9Char" w:type="character">
    <w:name w:val="Naslov 9 Char"/>
    <w:basedOn w:val="Zadanifontodlomka"/>
    <w:link w:val="Naslov9"/>
    <w:semiHidden/>
    <w:rsid w:val="00354188"/>
    <w:rPr>
      <w:rFonts w:cstheme="majorBidi" w:eastAsiaTheme="majorEastAsia" w:hAnsiTheme="majorHAnsi" w:asciiTheme="majorHAnsi"/>
      <w:i/>
      <w:iCs/>
      <w:color w:themeTint="BF" w:themeColor="text1" w:val="404040"/>
    </w:rPr>
  </w:style>
  <w:style w:customStyle="true" w:styleId="PodnojeChar" w:type="character">
    <w:name w:val="Podnožje Char"/>
    <w:basedOn w:val="Zadanifontodlomka"/>
    <w:link w:val="Podnoje"/>
    <w:rsid w:val="00354188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354188"/>
    <w:pPr>
      <w:overflowPunct w:val="false"/>
      <w:autoSpaceDE w:val="false"/>
      <w:autoSpaceDN w:val="false"/>
      <w:adjustRightInd w:val="false"/>
      <w:jc w:val="both"/>
    </w:pPr>
    <w:rPr>
      <w:spacing w:val="-10"/>
      <w:szCs w:val="20"/>
    </w:rPr>
  </w:style>
  <w:style w:customStyle="true" w:styleId="TijelotekstaChar" w:type="character">
    <w:name w:val="Tijelo teksta Char"/>
    <w:basedOn w:val="Zadanifontodlomka"/>
    <w:link w:val="Tijeloteksta"/>
    <w:rsid w:val="00354188"/>
    <w:rPr>
      <w:spacing w:val="-10"/>
      <w:sz w:val="24"/>
    </w:rPr>
  </w:style>
  <w:style w:styleId="Tekstrezerviranogmjesta" w:type="character">
    <w:name w:val="Placeholder Text"/>
    <w:basedOn w:val="Zadanifontodlomka"/>
    <w:uiPriority w:val="99"/>
    <w:semiHidden/>
    <w:rsid w:val="00E503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035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035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035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035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7F266E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7D289E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354188"/>
    <w:pPr>
      <w:keepNext/>
      <w:keepLines/>
      <w:spacing w:before="200"/>
      <w:outlineLvl w:val="7"/>
    </w:pPr>
    <w:rPr>
      <w:rFonts w:asciiTheme="majorHAnsi" w:cstheme="majorBidi" w:eastAsiaTheme="majorEastAsia" w:hAnsiTheme="majorHAnsi"/>
      <w:color w:themeColor="text1" w:themeTint="BF" w:val="404040"/>
      <w:sz w:val="20"/>
      <w:szCs w:val="20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354188"/>
    <w:pPr>
      <w:keepNext/>
      <w:keepLines/>
      <w:spacing w:before="200"/>
      <w:outlineLvl w:val="8"/>
    </w:pPr>
    <w:rPr>
      <w:rFonts w:asciiTheme="majorHAnsi" w:cstheme="majorBidi" w:eastAsiaTheme="majorEastAsia" w:hAnsiTheme="majorHAnsi"/>
      <w:i/>
      <w:iCs/>
      <w:color w:themeColor="text1" w:themeTint="BF" w:val="404040"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link w:val="PodnojeChar"/>
    <w:rsid w:val="001D2443"/>
    <w:pPr>
      <w:tabs>
        <w:tab w:pos="4536" w:val="center"/>
        <w:tab w:pos="9072" w:val="right"/>
      </w:tabs>
    </w:pPr>
  </w:style>
  <w:style w:customStyle="1" w:styleId="StilEpote19" w:type="character">
    <w:name w:val="StilEpošte19"/>
    <w:semiHidden/>
    <w:rsid w:val="00524570"/>
    <w:rPr>
      <w:rFonts w:ascii="Arial" w:cs="Arial" w:hAnsi="Arial"/>
      <w:color w:val="auto"/>
      <w:sz w:val="20"/>
      <w:szCs w:val="20"/>
    </w:rPr>
  </w:style>
  <w:style w:customStyle="1" w:styleId="Naslov2Char" w:type="character">
    <w:name w:val="Naslov 2 Char"/>
    <w:basedOn w:val="Zadanifontodlomka"/>
    <w:link w:val="Naslov2"/>
    <w:rsid w:val="007D289E"/>
    <w:rPr>
      <w:b/>
      <w:bCs/>
      <w:sz w:val="28"/>
      <w:szCs w:val="24"/>
    </w:rPr>
  </w:style>
  <w:style w:customStyle="1" w:styleId="Naslov8Char" w:type="character">
    <w:name w:val="Naslov 8 Char"/>
    <w:basedOn w:val="Zadanifontodlomka"/>
    <w:link w:val="Naslov8"/>
    <w:semiHidden/>
    <w:rsid w:val="00354188"/>
    <w:rPr>
      <w:rFonts w:asciiTheme="majorHAnsi" w:cstheme="majorBidi" w:eastAsiaTheme="majorEastAsia" w:hAnsiTheme="majorHAnsi"/>
      <w:color w:themeColor="text1" w:themeTint="BF" w:val="404040"/>
    </w:rPr>
  </w:style>
  <w:style w:customStyle="1" w:styleId="Naslov9Char" w:type="character">
    <w:name w:val="Naslov 9 Char"/>
    <w:basedOn w:val="Zadanifontodlomka"/>
    <w:link w:val="Naslov9"/>
    <w:semiHidden/>
    <w:rsid w:val="00354188"/>
    <w:rPr>
      <w:rFonts w:asciiTheme="majorHAnsi" w:cstheme="majorBidi" w:eastAsiaTheme="majorEastAsia" w:hAnsiTheme="majorHAnsi"/>
      <w:i/>
      <w:iCs/>
      <w:color w:themeColor="text1" w:themeTint="BF" w:val="404040"/>
    </w:rPr>
  </w:style>
  <w:style w:customStyle="1" w:styleId="PodnojeChar" w:type="character">
    <w:name w:val="Podnožje Char"/>
    <w:basedOn w:val="Zadanifontodlomka"/>
    <w:link w:val="Podnoje"/>
    <w:rsid w:val="00354188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354188"/>
    <w:pPr>
      <w:overflowPunct w:val="0"/>
      <w:autoSpaceDE w:val="0"/>
      <w:autoSpaceDN w:val="0"/>
      <w:adjustRightInd w:val="0"/>
      <w:jc w:val="both"/>
    </w:pPr>
    <w:rPr>
      <w:spacing w:val="-10"/>
      <w:szCs w:val="20"/>
    </w:rPr>
  </w:style>
  <w:style w:customStyle="1" w:styleId="TijelotekstaChar" w:type="character">
    <w:name w:val="Tijelo teksta Char"/>
    <w:basedOn w:val="Zadanifontodlomka"/>
    <w:link w:val="Tijeloteksta"/>
    <w:rsid w:val="00354188"/>
    <w:rPr>
      <w:spacing w:val="-10"/>
      <w:sz w:val="24"/>
    </w:rPr>
  </w:style>
  <w:style w:styleId="Tekstrezerviranogmjesta" w:type="character">
    <w:name w:val="Placeholder Text"/>
    <w:basedOn w:val="Zadanifontodlomka"/>
    <w:uiPriority w:val="99"/>
    <w:semiHidden/>
    <w:rsid w:val="00E503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035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035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035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035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7F266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27337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587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93339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svibnja 2019.</izvorni_sadrzaj>
    <derivirana_varijabla naziv="DomainObject.DatumDonosenjaOdluke_1">8.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328</izvorni_sadrzaj>
    <derivirana_varijabla naziv="DomainObject.Predmet.Broj_1">328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2019.</izvorni_sadrzaj>
    <derivirana_varijabla naziv="DomainObject.Predmet.DatumOsnivanja_1">5.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St-328/2019</izvorni_sadrzaj>
    <derivirana_varijabla naziv="DomainObject.Predmet.OznakaBroj_1">St-328/2019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GLOMUS OPREMA trgovina, izvoz-uvoz i usluge d.o.o. - u stečaju</izvorni_sadrzaj>
    <derivirana_varijabla naziv="DomainObject.Predmet.ProtustrankaFormated_1">  Stečajna masa iza GLOMUS OPREMA trgovina, izvoz-uvoz i usluge d.o.o. - u stečaju</derivirana_varijabla>
  </DomainObject.Predmet.ProtustrankaFormated>
  <DomainObject.Predmet.ProtustrankaFormatedOIB>
    <izvorni_sadrzaj>  Stečajna masa iza GLOMUS OPREMA trgovina, izvoz-uvoz i usluge d.o.o. - u stečaju, OIB 53847556693</izvorni_sadrzaj>
    <derivirana_varijabla naziv="DomainObject.Predmet.ProtustrankaFormatedOIB_1">  Stečajna masa iza GLOMUS OPREMA trgovina, izvoz-uvoz i usluge d.o.o. - u stečaju, OIB 53847556693</derivirana_varijabla>
  </DomainObject.Predmet.ProtustrankaFormatedOIB>
  <DomainObject.Predmet.ProtustrankaFormatedWithAdress>
    <izvorni_sadrzaj> Stečajna masa iza GLOMUS OPREMA trgovina, izvoz-uvoz i usluge d.o.o. - u stečaju, Smičiklasova 18, 10000 Zagreb</izvorni_sadrzaj>
    <derivirana_varijabla naziv="DomainObject.Predmet.ProtustrankaFormatedWithAdress_1"> Stečajna masa iza GLOMUS OPREMA trgovina, izvoz-uvoz i usluge d.o.o. - u stečaju, Smičiklasova 18, 10000 Zagreb</derivirana_varijabla>
  </DomainObject.Predmet.ProtustrankaFormatedWithAdress>
  <DomainObject.Predmet.ProtustrankaFormatedWithAdressOIB>
    <izvorni_sadrzaj> Stečajna masa iza GLOMUS OPREMA trgovina, izvoz-uvoz i usluge d.o.o. - u stečaju, OIB 53847556693, Smičiklasova 18, 10000 Zagreb</izvorni_sadrzaj>
    <derivirana_varijabla naziv="DomainObject.Predmet.ProtustrankaFormatedWithAdressOIB_1"> Stečajna masa iza GLOMUS OPREMA trgovina, izvoz-uvoz i usluge d.o.o. - u stečaju, OIB 53847556693, Smičiklasova 18, 10000 Zagreb</derivirana_varijabla>
  </DomainObject.Predmet.ProtustrankaFormatedWithAdressOIB>
  <DomainObject.Predmet.ProtustrankaWithAdress>
    <izvorni_sadrzaj>Stečajna masa iza GLOMUS OPREMA trgovina, izvoz-uvoz i usluge d.o.o. - u stečaju Smičiklasova 18, 10000 Zagreb</izvorni_sadrzaj>
    <derivirana_varijabla naziv="DomainObject.Predmet.ProtustrankaWithAdress_1">Stečajna masa iza GLOMUS OPREMA trgovina, izvoz-uvoz i usluge d.o.o. - u stečaju Smičiklasova 18, 10000 Zagreb</derivirana_varijabla>
  </DomainObject.Predmet.ProtustrankaWithAdress>
  <DomainObject.Predmet.ProtustrankaWithAdressOIB>
    <izvorni_sadrzaj>Stečajna masa iza GLOMUS OPREMA trgovina, izvoz-uvoz i usluge d.o.o. - u stečaju, OIB 53847556693, Smičiklasova 18, 10000 Zagreb</izvorni_sadrzaj>
    <derivirana_varijabla naziv="DomainObject.Predmet.ProtustrankaWithAdressOIB_1">Stečajna masa iza GLOMUS OPREMA trgovina, izvoz-uvoz i usluge d.o.o. - u stečaju, OIB 53847556693, Smičiklasova 18, 10000 Zagreb</derivirana_varijabla>
  </DomainObject.Predmet.ProtustrankaWithAdressOIB>
  <DomainObject.Predmet.ProtustrankaNazivFormated>
    <izvorni_sadrzaj>Stečajna masa iza GLOMUS OPREMA trgovina, izvoz-uvoz i usluge d.o.o. - u stečaju</izvorni_sadrzaj>
    <derivirana_varijabla naziv="DomainObject.Predmet.ProtustrankaNazivFormated_1">Stečajna masa iza GLOMUS OPREMA trgovina, izvoz-uvoz i usluge d.o.o. - u stečaju</derivirana_varijabla>
  </DomainObject.Predmet.ProtustrankaNazivFormated>
  <DomainObject.Predmet.ProtustrankaNazivFormatedOIB>
    <izvorni_sadrzaj>Stečajna masa iza GLOMUS OPREMA trgovina, izvoz-uvoz i usluge d.o.o. - u stečaju, OIB 53847556693</izvorni_sadrzaj>
    <derivirana_varijabla naziv="DomainObject.Predmet.ProtustrankaNazivFormatedOIB_1">Stečajna masa iza GLOMUS OPREMA trgovina, izvoz-uvoz i usluge d.o.o. - u stečaju, OIB 53847556693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Tomislav Orehovec; VJEROVNICI; MINISTARSTVO FINANCIJA - POREZNA UPRAVA</izvorni_sadrzaj>
    <derivirana_varijabla naziv="DomainObject.Predmet.StrankaFormated_1">  Tomislav Orehovec; VJEROVNICI; MINISTARSTVO FINANCIJA - POREZNA UPRAVA</derivirana_varijabla>
  </DomainObject.Predmet.StrankaFormated>
  <DomainObject.Predmet.StrankaFormatedOIB>
    <izvorni_sadrzaj>  Tomislav Orehovec, OIB 02009648274; VJEROVNICI; MINISTARSTVO FINANCIJA - POREZNA UPRAVA</izvorni_sadrzaj>
    <derivirana_varijabla naziv="DomainObject.Predmet.StrankaFormatedOIB_1">  Tomislav Orehovec, OIB 02009648274; VJEROVNICI; MINISTARSTVO FINANCIJA - POREZNA UPRAVA</derivirana_varijabla>
  </DomainObject.Predmet.StrankaFormatedOIB>
  <DomainObject.Predmet.StrankaFormatedWithAdress>
    <izvorni_sadrzaj> Tomislav Orehovec, Ulica Tadije Smičiklasa 18, 10000 Zagreb; VJEROVNICI; MINISTARSTVO FINANCIJA - POREZNA UPRAVA</izvorni_sadrzaj>
    <derivirana_varijabla naziv="DomainObject.Predmet.StrankaFormatedWithAdress_1"> Tomislav Orehovec, Ulica Tadije Smičiklasa 18, 10000 Zagreb; VJEROVNICI; MINISTARSTVO FINANCIJA - POREZNA UPRAVA</derivirana_varijabla>
  </DomainObject.Predmet.StrankaFormatedWithAdress>
  <DomainObject.Predmet.StrankaFormatedWithAdressOIB>
    <izvorni_sadrzaj> Tomislav Orehovec, OIB 02009648274, Ulica Tadije Smičiklasa 18, 10000 Zagreb; VJEROVNICI; MINISTARSTVO FINANCIJA - POREZNA UPRAVA</izvorni_sadrzaj>
    <derivirana_varijabla naziv="DomainObject.Predmet.StrankaFormatedWithAdressOIB_1"> Tomislav Orehovec, OIB 02009648274, Ulica Tadije Smičiklasa 18, 10000 Zagreb; VJEROVNICI; MINISTARSTVO FINANCIJA - POREZNA UPRAVA</derivirana_varijabla>
  </DomainObject.Predmet.StrankaFormatedWithAdressOIB>
  <DomainObject.Predmet.StrankaWithAdress>
    <izvorni_sadrzaj>Tomislav Orehovec Ulica Tadije Smičiklasa 18,10000 Zagreb,VJEROVNICI ,MINISTARSTVO FINANCIJA - POREZNA UPRAVA </izvorni_sadrzaj>
    <derivirana_varijabla naziv="DomainObject.Predmet.StrankaWithAdress_1">Tomislav Orehovec Ulica Tadije Smičiklasa 18,10000 Zagreb,VJEROVNICI ,MINISTARSTVO FINANCIJA - POREZNA UPRAVA </derivirana_varijabla>
  </DomainObject.Predmet.StrankaWithAdress>
  <DomainObject.Predmet.StrankaWithAdressOIB>
    <izvorni_sadrzaj>Tomislav Orehovec, OIB 02009648274, Ulica Tadije Smičiklasa 18,10000 Zagreb,VJEROVNICI,MINISTARSTVO FINANCIJA - POREZNA UPRAVA</izvorni_sadrzaj>
    <derivirana_varijabla naziv="DomainObject.Predmet.StrankaWithAdressOIB_1">Tomislav Orehovec, OIB 02009648274, Ulica Tadije Smičiklasa 18,10000 Zagreb,VJEROVNICI,MINISTARSTVO FINANCIJA - POREZNA UPRAVA</derivirana_varijabla>
  </DomainObject.Predmet.StrankaWithAdressOIB>
  <DomainObject.Predmet.StrankaNazivFormated>
    <izvorni_sadrzaj>Tomislav Orehovec,VJEROVNICI,MINISTARSTVO FINANCIJA - POREZNA UPRAVA</izvorni_sadrzaj>
    <derivirana_varijabla naziv="DomainObject.Predmet.StrankaNazivFormated_1">Tomislav Orehovec,VJEROVNICI,MINISTARSTVO FINANCIJA - POREZNA UPRAVA</derivirana_varijabla>
  </DomainObject.Predmet.StrankaNazivFormated>
  <DomainObject.Predmet.StrankaNazivFormatedOIB>
    <izvorni_sadrzaj>Tomislav Orehovec, OIB 02009648274,VJEROVNICI,MINISTARSTVO FINANCIJA - POREZNA UPRAVA</izvorni_sadrzaj>
    <derivirana_varijabla naziv="DomainObject.Predmet.StrankaNazivFormatedOIB_1">Tomislav Orehovec, OIB 02009648274,VJEROVNICI,MINISTARSTVO FINANCIJA - POREZNA UPRAVA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Tomislav Orehovec</item>
      <item>VJEROVNICI</item>
      <item>MINISTARSTVO FINANCIJA - POREZNA UPRAVA</item>
    </izvorni_sadrzaj>
    <derivirana_varijabla naziv="DomainObject.Predmet.StrankaListFormated_1">
      <item>Tomislav Orehovec</item>
      <item>VJEROVNICI</item>
      <item>MINISTARSTVO FINANCIJA - POREZNA UPRAVA</item>
    </derivirana_varijabla>
  </DomainObject.Predmet.StrankaListFormated>
  <DomainObject.Predmet.StrankaListFormatedOIB>
    <izvorni_sadrzaj>
      <item>Tomislav Orehovec, OIB 02009648274</item>
      <item>VJEROVNICI</item>
      <item>MINISTARSTVO FINANCIJA - POREZNA UPRAVA</item>
    </izvorni_sadrzaj>
    <derivirana_varijabla naziv="DomainObject.Predmet.StrankaListFormatedOIB_1">
      <item>Tomislav Orehovec, OIB 02009648274</item>
      <item>VJEROVNICI</item>
      <item>MINISTARSTVO FINANCIJA - POREZNA UPRAVA</item>
    </derivirana_varijabla>
  </DomainObject.Predmet.StrankaListFormatedOIB>
  <DomainObject.Predmet.StrankaListFormatedWithAdress>
    <izvorni_sadrzaj>
      <item>Tomislav Orehovec, Ulica Tadije Smičiklasa 18, 10000 Zagreb</item>
      <item>VJEROVNICI</item>
      <item>MINISTARSTVO FINANCIJA - POREZNA UPRAVA</item>
    </izvorni_sadrzaj>
    <derivirana_varijabla naziv="DomainObject.Predmet.StrankaListFormatedWithAdress_1">
      <item>Tomislav Orehovec, Ulica Tadije Smičiklasa 18, 10000 Zagreb</item>
      <item>VJEROVNICI</item>
      <item>MINISTARSTVO FINANCIJA - POREZNA UPRAVA</item>
    </derivirana_varijabla>
  </DomainObject.Predmet.StrankaListFormatedWithAdress>
  <DomainObject.Predmet.StrankaListFormatedWithAdressOIB>
    <izvorni_sadrzaj>
      <item>Tomislav Orehovec, OIB 02009648274, Ulica Tadije Smičiklasa 18, 10000 Zagreb</item>
      <item>VJEROVNICI</item>
      <item>MINISTARSTVO FINANCIJA - POREZNA UPRAVA</item>
    </izvorni_sadrzaj>
    <derivirana_varijabla naziv="DomainObject.Predmet.StrankaListFormatedWithAdressOIB_1">
      <item>Tomislav Orehovec, OIB 02009648274, Ulica Tadije Smičiklasa 18, 10000 Zagreb</item>
      <item>VJEROVNICI</item>
      <item>MINISTARSTVO FINANCIJA - POREZNA UPRAVA</item>
    </derivirana_varijabla>
  </DomainObject.Predmet.StrankaListFormatedWithAdressOIB>
  <DomainObject.Predmet.StrankaListNazivFormated>
    <izvorni_sadrzaj>
      <item>Tomislav Orehovec</item>
      <item>VJEROVNICI</item>
      <item>MINISTARSTVO FINANCIJA - POREZNA UPRAVA</item>
    </izvorni_sadrzaj>
    <derivirana_varijabla naziv="DomainObject.Predmet.StrankaListNazivFormated_1">
      <item>Tomislav Orehovec</item>
      <item>VJEROVNICI</item>
      <item>MINISTARSTVO FINANCIJA - POREZNA UPRAVA</item>
    </derivirana_varijabla>
  </DomainObject.Predmet.StrankaListNazivFormated>
  <DomainObject.Predmet.StrankaListNazivFormatedOIB>
    <izvorni_sadrzaj>
      <item>Tomislav Orehovec, OIB 02009648274</item>
      <item>VJEROVNICI</item>
      <item>MINISTARSTVO FINANCIJA - POREZNA UPRAVA</item>
    </izvorni_sadrzaj>
    <derivirana_varijabla naziv="DomainObject.Predmet.StrankaListNazivFormatedOIB_1">
      <item>Tomislav Orehovec, OIB 02009648274</item>
      <item>VJEROVNICI</item>
      <item>MINISTARSTVO FINANCIJA - POREZNA UPRAVA</item>
    </derivirana_varijabla>
  </DomainObject.Predmet.StrankaListNazivFormatedOIB>
  <DomainObject.Predmet.ProtuStrankaListFormated>
    <izvorni_sadrzaj>
      <item>Stečajna masa iza GLOMUS OPREMA trgovina, izvoz-uvoz i usluge d.o.o. - u stečaju</item>
    </izvorni_sadrzaj>
    <derivirana_varijabla naziv="DomainObject.Predmet.ProtuStrankaListFormated_1">
      <item>Stečajna masa iza GLOMUS OPREMA trgovina, izvoz-uvoz i usluge d.o.o. - u stečaju</item>
    </derivirana_varijabla>
  </DomainObject.Predmet.ProtuStrankaListFormated>
  <DomainObject.Predmet.ProtuStrankaListFormatedOIB>
    <izvorni_sadrzaj>
      <item>Stečajna masa iza GLOMUS OPREMA trgovina, izvoz-uvoz i usluge d.o.o. - u stečaju, OIB 53847556693</item>
    </izvorni_sadrzaj>
    <derivirana_varijabla naziv="DomainObject.Predmet.ProtuStrankaListFormatedOIB_1">
      <item>Stečajna masa iza GLOMUS OPREMA trgovina, izvoz-uvoz i usluge d.o.o. - u stečaju, OIB 53847556693</item>
    </derivirana_varijabla>
  </DomainObject.Predmet.ProtuStrankaListFormatedOIB>
  <DomainObject.Predmet.ProtuStrankaListFormatedWithAdress>
    <izvorni_sadrzaj>
      <item>Stečajna masa iza GLOMUS OPREMA trgovina, izvoz-uvoz i usluge d.o.o. - u stečaju, Smičiklasova 18, 10000 Zagreb</item>
    </izvorni_sadrzaj>
    <derivirana_varijabla naziv="DomainObject.Predmet.ProtuStrankaListFormatedWithAdress_1">
      <item>Stečajna masa iza GLOMUS OPREMA trgovina, izvoz-uvoz i usluge d.o.o. - u stečaju, Smičiklasova 18, 10000 Zagreb</item>
    </derivirana_varijabla>
  </DomainObject.Predmet.ProtuStrankaListFormatedWithAdress>
  <DomainObject.Predmet.ProtuStrankaListFormatedWithAdressOIB>
    <izvorni_sadrzaj>
      <item>Stečajna masa iza GLOMUS OPREMA trgovina, izvoz-uvoz i usluge d.o.o. - u stečaju, OIB 53847556693, Smičiklasova 18, 10000 Zagreb</item>
    </izvorni_sadrzaj>
    <derivirana_varijabla naziv="DomainObject.Predmet.ProtuStrankaListFormatedWithAdressOIB_1">
      <item>Stečajna masa iza GLOMUS OPREMA trgovina, izvoz-uvoz i usluge d.o.o. - u stečaju, OIB 53847556693, Smičiklasova 18, 10000 Zagreb</item>
    </derivirana_varijabla>
  </DomainObject.Predmet.ProtuStrankaListFormatedWithAdressOIB>
  <DomainObject.Predmet.ProtuStrankaListNazivFormated>
    <izvorni_sadrzaj>
      <item>Stečajna masa iza GLOMUS OPREMA trgovina, izvoz-uvoz i usluge d.o.o. - u stečaju</item>
    </izvorni_sadrzaj>
    <derivirana_varijabla naziv="DomainObject.Predmet.ProtuStrankaListNazivFormated_1">
      <item>Stečajna masa iza GLOMUS OPREMA trgovina, izvoz-uvoz i usluge d.o.o. - u stečaju</item>
    </derivirana_varijabla>
  </DomainObject.Predmet.ProtuStrankaListNazivFormated>
  <DomainObject.Predmet.ProtuStrankaListNazivFormatedOIB>
    <izvorni_sadrzaj>
      <item>Stečajna masa iza GLOMUS OPREMA trgovina, izvoz-uvoz i usluge d.o.o. - u stečaju, OIB 53847556693</item>
    </izvorni_sadrzaj>
    <derivirana_varijabla naziv="DomainObject.Predmet.ProtuStrankaListNazivFormatedOIB_1">
      <item>Stečajna masa iza GLOMUS OPREMA trgovina, izvoz-uvoz i usluge d.o.o. - u stečaju, OIB 53847556693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2019.</izvorni_sadrzaj>
    <derivirana_varijabla naziv="DomainObject.Datum_1">8.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Tomislav Orehovec i dr.</izvorni_sadrzaj>
    <derivirana_varijabla naziv="DomainObject.Predmet.StrankaIDrugi_1">Tomislav Orehovec i dr.</derivirana_varijabla>
  </DomainObject.Predmet.StrankaIDrugi>
  <DomainObject.Predmet.ProtustrankaIDrugi>
    <izvorni_sadrzaj>Stečajna masa iza GLOMUS OPREMA trgovina, izvoz-uvoz i usluge d.o.o. - u stečaju</izvorni_sadrzaj>
    <derivirana_varijabla naziv="DomainObject.Predmet.ProtustrankaIDrugi_1">Stečajna masa iza GLOMUS OPREMA trgovina, izvoz-uvoz i usluge d.o.o. - u stečaju</derivirana_varijabla>
  </DomainObject.Predmet.ProtustrankaIDrugi>
  <DomainObject.Predmet.StrankaIDrugiAdressOIB>
    <izvorni_sadrzaj>Tomislav Orehovec, OIB 02009648274, Ulica Tadije Smičiklasa 18, 10000 Zagreb i dr.</izvorni_sadrzaj>
    <derivirana_varijabla naziv="DomainObject.Predmet.StrankaIDrugiAdressOIB_1">Tomislav Orehovec, OIB 02009648274, Ulica Tadije Smičiklasa 18, 10000 Zagreb i dr.</derivirana_varijabla>
  </DomainObject.Predmet.StrankaIDrugiAdressOIB>
  <DomainObject.Predmet.ProtustrankaIDrugiAdressOIB>
    <izvorni_sadrzaj>Stečajna masa iza GLOMUS OPREMA trgovina, izvoz-uvoz i usluge d.o.o. - u stečaju, OIB 53847556693, Smičiklasova 18, 10000 Zagreb</izvorni_sadrzaj>
    <derivirana_varijabla naziv="DomainObject.Predmet.ProtustrankaIDrugiAdressOIB_1">Stečajna masa iza GLOMUS OPREMA trgovina, izvoz-uvoz i usluge d.o.o. - u stečaju, OIB 53847556693, Smičiklasova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Tomislav Orehovec</item>
      <item>Stečajna masa iza GLOMUS OPREMA trgovina, izvoz-uvoz i usluge d.o.o. - u stečaju</item>
      <item>VJEROVNICI</item>
      <item>MINISTARSTVO FINANCIJA - POREZNA UPRAVA</item>
    </izvorni_sadrzaj>
    <derivirana_varijabla naziv="DomainObject.Predmet.SudioniciListNaziv_1">
      <item>Tomislav Orehovec</item>
      <item>Stečajna masa iza GLOMUS OPREMA trgovina, izvoz-uvoz i usluge d.o.o. - u stečaju</item>
      <item>VJEROVNICI</item>
      <item>MINISTARSTVO FINANCIJA - POREZNA UPRAVA</item>
    </derivirana_varijabla>
  </DomainObject.Predmet.SudioniciListNaziv>
  <DomainObject.Predmet.SudioniciListAdressOIB>
    <izvorni_sadrzaj>
      <item>Tomislav Orehovec, OIB 02009648274, Ulica Tadije Smičiklasa 18,10000 Zagreb</item>
      <item>Stečajna masa iza GLOMUS OPREMA trgovina, izvoz-uvoz i usluge d.o.o. - u stečaju, OIB 53847556693, Smičiklasova 18,10000 Zagreb</item>
      <item>VJEROVNICI</item>
      <item>MINISTARSTVO FINANCIJA - POREZNA UPRAVA</item>
    </izvorni_sadrzaj>
    <derivirana_varijabla naziv="DomainObject.Predmet.SudioniciListAdressOIB_1">
      <item>Tomislav Orehovec, OIB 02009648274, Ulica Tadije Smičiklasa 18,10000 Zagreb</item>
      <item>Stečajna masa iza GLOMUS OPREMA trgovina, izvoz-uvoz i usluge d.o.o. - u stečaju, OIB 53847556693, Smičiklasova 18,10000 Zagreb</item>
      <item>VJEROVNICI</item>
      <item>MINISTARSTVO FINANCIJA - POREZNA UPRAVA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02009648274</item>
      <item>, OIB 53847556693</item>
      <item>, OIB null</item>
      <item>, OIB null</item>
    </izvorni_sadrzaj>
    <derivirana_varijabla naziv="DomainObject.Predmet.SudioniciListNazivOIB_1">
      <item>, OIB 02009648274</item>
      <item>, OIB 53847556693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B559B40-C6C9-424C-AEA1-4748F5031F5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373</properties:Words>
  <properties:Characters>1933</properties:Characters>
  <properties:Lines>64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2019-05-07T12:13:00Z</dcterms:created>
  <dc:creator>Korisnik</dc:creator>
  <cp:lastModifiedBy>Dijana Hadžić</cp:lastModifiedBy>
  <cp:lastPrinted>2016-12-01T13:29:00Z</cp:lastPrinted>
  <dcterms:modified xmlns:xsi="http://www.w3.org/2001/XMLSchema-instance" xsi:type="dcterms:W3CDTF">2019-05-08T09:08:00Z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(8. rješenje - nagrada.docx)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