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ca60" w14:paraId="6a7ca60" w:rsidRDefault="00895B73" w:rsidP="00895B73" w:rsidR="0088540C" w:rsidRPr="00895B73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</w:p>
    <w:p w:rsidRDefault="004F5DBF" w:rsidP="0088540C" w:rsidR="004F5DBF" w:rsidRPr="00895B73">
      <w:pPr>
        <w:jc w:val="both"/>
      </w:pPr>
    </w:p>
    <w:p w:rsidRDefault="005D48F4" w:rsidP="007F37DD" w:rsidR="005D48F4" w:rsidRPr="00895B73">
      <w:r w:rsidRPr="00895B73">
        <w:t xml:space="preserve">          </w:t>
      </w:r>
      <w:r w:rsidR="007F37DD" w:rsidRPr="00895B73">
        <w:t>R</w:t>
      </w:r>
      <w:r w:rsidRPr="00895B73">
        <w:t>epublika Hrvatska</w:t>
      </w:r>
    </w:p>
    <w:p w:rsidRDefault="005D48F4" w:rsidP="007F37DD" w:rsidR="007F37DD" w:rsidRPr="00895B73">
      <w:r w:rsidRPr="00895B73">
        <w:t>TRGOVAČKI SUD U ZAGREBU</w:t>
      </w:r>
    </w:p>
    <w:p w:rsidRDefault="005D48F4" w:rsidP="007F37DD" w:rsidR="007F37DD" w:rsidRPr="00895B73">
      <w:r w:rsidRPr="00895B73">
        <w:t xml:space="preserve">        </w:t>
      </w:r>
      <w:r w:rsidR="007F37DD" w:rsidRPr="00895B73">
        <w:t xml:space="preserve">Zagreb, </w:t>
      </w:r>
      <w:proofErr w:type="spellStart"/>
      <w:r w:rsidR="007F37DD" w:rsidRPr="00895B73">
        <w:t>Amruševa</w:t>
      </w:r>
      <w:proofErr w:type="spellEnd"/>
      <w:r w:rsidR="007F37DD" w:rsidRPr="00895B73">
        <w:t xml:space="preserve"> 2/II     </w:t>
      </w:r>
    </w:p>
    <w:p w:rsidRDefault="007F37DD" w:rsidP="007F37DD" w:rsidR="007F37DD" w:rsidRPr="00895B73">
      <w:pPr>
        <w:jc w:val="right"/>
      </w:pPr>
      <w:proofErr w:type="spellStart"/>
      <w:r w:rsidRPr="00895B73">
        <w:t>20</w:t>
      </w:r>
      <w:proofErr w:type="spellEnd"/>
      <w:r w:rsidR="00C2699C" w:rsidRPr="00895B73">
        <w:t>.</w:t>
      </w:r>
      <w:r w:rsidRPr="00895B73">
        <w:t xml:space="preserve"> St-</w:t>
      </w:r>
      <w:proofErr w:type="spellStart"/>
      <w:r w:rsidR="00C2699C" w:rsidRPr="00895B73">
        <w:t>71</w:t>
      </w:r>
      <w:proofErr w:type="spellEnd"/>
      <w:r w:rsidR="00C2699C" w:rsidRPr="00895B73">
        <w:t>/</w:t>
      </w:r>
      <w:proofErr w:type="spellStart"/>
      <w:r w:rsidR="00C2699C" w:rsidRPr="00895B73">
        <w:t>11</w:t>
      </w:r>
      <w:proofErr w:type="spellEnd"/>
      <w:r w:rsidR="00C2699C" w:rsidRPr="00895B73">
        <w:t>-</w:t>
      </w:r>
    </w:p>
    <w:p w:rsidRDefault="00096B2B" w:rsidP="0088540C" w:rsidR="00096B2B" w:rsidRPr="00895B73">
      <w:pPr>
        <w:jc w:val="right"/>
      </w:pPr>
    </w:p>
    <w:p w:rsidRDefault="00096B2B" w:rsidP="0088540C" w:rsidR="00096B2B" w:rsidRPr="00895B73">
      <w:pPr>
        <w:jc w:val="right"/>
      </w:pPr>
    </w:p>
    <w:p w:rsidRDefault="0088540C" w:rsidP="0088540C" w:rsidR="0088540C" w:rsidRPr="00895B73">
      <w:pPr>
        <w:jc w:val="right"/>
      </w:pPr>
    </w:p>
    <w:p w:rsidRDefault="00CD7D08" w:rsidP="004F5DBF" w:rsidR="0088540C" w:rsidRPr="00895B73">
      <w:pPr>
        <w:ind w:firstLine="708"/>
        <w:jc w:val="both"/>
      </w:pPr>
      <w:r w:rsidRPr="00895B73">
        <w:t>TRGOVAČKI SUD U ZAGREBU, po sucu</w:t>
      </w:r>
      <w:r w:rsidR="007F37DD" w:rsidRPr="00895B73">
        <w:t xml:space="preserve"> pojedincu</w:t>
      </w:r>
      <w:r w:rsidRPr="00895B73">
        <w:t xml:space="preserve"> Luciji Butigan, u stečajnom postupku nad stečajnim dužnikom</w:t>
      </w:r>
      <w:r w:rsidR="00E32AA7" w:rsidRPr="00895B73">
        <w:t xml:space="preserve"> </w:t>
      </w:r>
      <w:r w:rsidR="00C2699C" w:rsidRPr="00895B73">
        <w:t xml:space="preserve">NASELJE </w:t>
      </w:r>
      <w:proofErr w:type="spellStart"/>
      <w:r w:rsidR="00C2699C" w:rsidRPr="00895B73">
        <w:t>JADRAN</w:t>
      </w:r>
      <w:proofErr w:type="spellEnd"/>
      <w:r w:rsidR="00C2699C" w:rsidRPr="00895B73">
        <w:t xml:space="preserve"> d.o.o., u stečaju, Zagreb, </w:t>
      </w:r>
      <w:proofErr w:type="spellStart"/>
      <w:r w:rsidR="00C2699C" w:rsidRPr="00895B73">
        <w:t>Gundulićeva</w:t>
      </w:r>
      <w:proofErr w:type="spellEnd"/>
      <w:r w:rsidR="00C2699C" w:rsidRPr="00895B73">
        <w:t xml:space="preserve"> </w:t>
      </w:r>
      <w:proofErr w:type="spellStart"/>
      <w:r w:rsidR="00C2699C" w:rsidRPr="00895B73">
        <w:t>63</w:t>
      </w:r>
      <w:proofErr w:type="spellEnd"/>
      <w:r w:rsidR="00C2699C" w:rsidRPr="00895B73">
        <w:t xml:space="preserve">, </w:t>
      </w:r>
      <w:proofErr w:type="spellStart"/>
      <w:r w:rsidR="00C2699C" w:rsidRPr="00895B73">
        <w:t>MBS</w:t>
      </w:r>
      <w:proofErr w:type="spellEnd"/>
      <w:r w:rsidR="00C2699C" w:rsidRPr="00895B73">
        <w:t xml:space="preserve">: </w:t>
      </w:r>
      <w:proofErr w:type="spellStart"/>
      <w:r w:rsidR="00C2699C" w:rsidRPr="00895B73">
        <w:t>080630523</w:t>
      </w:r>
      <w:proofErr w:type="spellEnd"/>
      <w:r w:rsidR="00C2699C" w:rsidRPr="00895B73">
        <w:t xml:space="preserve">, </w:t>
      </w:r>
      <w:proofErr w:type="spellStart"/>
      <w:r w:rsidR="00C2699C" w:rsidRPr="00895B73">
        <w:t>OIB</w:t>
      </w:r>
      <w:proofErr w:type="spellEnd"/>
      <w:r w:rsidR="00C2699C" w:rsidRPr="00895B73">
        <w:t xml:space="preserve">: </w:t>
      </w:r>
      <w:proofErr w:type="spellStart"/>
      <w:r w:rsidR="00C2699C" w:rsidRPr="00895B73">
        <w:t>30914766678</w:t>
      </w:r>
      <w:proofErr w:type="spellEnd"/>
      <w:r w:rsidR="004F5DBF" w:rsidRPr="00895B73">
        <w:t xml:space="preserve">, </w:t>
      </w:r>
      <w:r w:rsidR="004162BA" w:rsidRPr="00895B73">
        <w:t>na temelju</w:t>
      </w:r>
      <w:r w:rsidR="001A163E" w:rsidRPr="00895B73">
        <w:t xml:space="preserve"> odredbe</w:t>
      </w:r>
      <w:r w:rsidR="004162BA" w:rsidRPr="00895B73">
        <w:t xml:space="preserve"> </w:t>
      </w:r>
      <w:r w:rsidR="0088540C" w:rsidRPr="00895B73">
        <w:t>čl</w:t>
      </w:r>
      <w:r w:rsidRPr="00895B73">
        <w:t>anka</w:t>
      </w:r>
      <w:r w:rsidR="0088540C" w:rsidRPr="00895B73">
        <w:t xml:space="preserve"> </w:t>
      </w:r>
      <w:proofErr w:type="spellStart"/>
      <w:r w:rsidR="0088540C" w:rsidRPr="00895B73">
        <w:t>29</w:t>
      </w:r>
      <w:proofErr w:type="spellEnd"/>
      <w:r w:rsidR="0088540C" w:rsidRPr="00895B73">
        <w:t>. toč</w:t>
      </w:r>
      <w:r w:rsidRPr="00895B73">
        <w:t>ka</w:t>
      </w:r>
      <w:r w:rsidR="0088540C" w:rsidRPr="00895B73">
        <w:t xml:space="preserve"> 4. Stečajnog zakona donosi sljedeć</w:t>
      </w:r>
      <w:r w:rsidRPr="00895B73">
        <w:t>u</w:t>
      </w:r>
      <w:r w:rsidR="0088540C" w:rsidRPr="00895B73">
        <w:t xml:space="preserve"> </w:t>
      </w:r>
    </w:p>
    <w:p w:rsidRDefault="00096B2B" w:rsidP="0088540C" w:rsidR="00096B2B" w:rsidRPr="00895B73">
      <w:pPr>
        <w:jc w:val="both"/>
      </w:pPr>
    </w:p>
    <w:p w:rsidRDefault="0088540C" w:rsidP="0088540C" w:rsidR="0088540C" w:rsidRPr="00895B73">
      <w:pPr>
        <w:jc w:val="both"/>
      </w:pPr>
    </w:p>
    <w:p w:rsidRDefault="0088540C" w:rsidP="0088540C" w:rsidR="0088540C" w:rsidRPr="00895B73">
      <w:pPr>
        <w:jc w:val="center"/>
      </w:pPr>
      <w:r w:rsidRPr="00895B73">
        <w:t>O  B  A  V  I  J  E  S  T</w:t>
      </w:r>
    </w:p>
    <w:p w:rsidRDefault="0088540C" w:rsidP="0088540C" w:rsidR="0088540C" w:rsidRPr="00895B73">
      <w:pPr>
        <w:jc w:val="both"/>
        <w:rPr>
          <w:b/>
        </w:rPr>
      </w:pPr>
    </w:p>
    <w:p w:rsidRDefault="0088540C" w:rsidP="0088540C" w:rsidR="0088540C" w:rsidRPr="00895B73">
      <w:pPr>
        <w:jc w:val="both"/>
        <w:rPr>
          <w:b/>
        </w:rPr>
      </w:pPr>
    </w:p>
    <w:p w:rsidRDefault="00CD7D08" w:rsidP="001A163E" w:rsidR="00CD7D08" w:rsidRPr="00895B73">
      <w:pPr>
        <w:numPr>
          <w:ilvl w:val="0"/>
          <w:numId w:val="4"/>
        </w:numPr>
        <w:jc w:val="both"/>
      </w:pPr>
      <w:r w:rsidRPr="00895B73">
        <w:t>Određuje se isplata nagrade stečajnom upravitelju.</w:t>
      </w:r>
    </w:p>
    <w:p w:rsidRDefault="0088540C" w:rsidP="0088540C" w:rsidR="0088540C" w:rsidRPr="00895B73">
      <w:pPr>
        <w:jc w:val="both"/>
      </w:pPr>
      <w:r w:rsidRPr="00895B73">
        <w:t xml:space="preserve"> </w:t>
      </w:r>
    </w:p>
    <w:p w:rsidRDefault="0088540C" w:rsidP="001A163E" w:rsidR="0088540C" w:rsidRPr="00895B73">
      <w:pPr>
        <w:numPr>
          <w:ilvl w:val="0"/>
          <w:numId w:val="4"/>
        </w:numPr>
        <w:jc w:val="both"/>
      </w:pPr>
      <w:r w:rsidRPr="00895B73">
        <w:t xml:space="preserve">U </w:t>
      </w:r>
      <w:r w:rsidR="00CD7D08" w:rsidRPr="00895B73">
        <w:t xml:space="preserve">referadi suca </w:t>
      </w:r>
      <w:r w:rsidRPr="00895B73">
        <w:t>može se izvršiti uvid u potpuni tekst rješenja.</w:t>
      </w:r>
    </w:p>
    <w:p w:rsidRDefault="00CD7D08" w:rsidP="0088540C" w:rsidR="00CD7D08" w:rsidRPr="00895B73">
      <w:pPr>
        <w:jc w:val="both"/>
      </w:pPr>
    </w:p>
    <w:p w:rsidRDefault="00CD7D08" w:rsidP="001A163E" w:rsidR="00CD7D08" w:rsidRPr="00895B73">
      <w:pPr>
        <w:numPr>
          <w:ilvl w:val="0"/>
          <w:numId w:val="4"/>
        </w:numPr>
        <w:jc w:val="both"/>
      </w:pPr>
      <w:r w:rsidRPr="00895B73">
        <w:t xml:space="preserve">Protiv rješenja kojim je određena isplata može se izjaviti žalba u roku osam dana od dana oglašavanja Obavijesti na </w:t>
      </w:r>
      <w:r w:rsidR="008E630A">
        <w:t>e-</w:t>
      </w:r>
      <w:r w:rsidRPr="00895B73">
        <w:t>oglasnoj ploči suda. Žalba se podnosi Visokom trgovačkom sudu RH, a putem Trgovačkog suda u Zagrebu.</w:t>
      </w:r>
    </w:p>
    <w:p w:rsidRDefault="0088540C" w:rsidP="0088540C" w:rsidR="0088540C" w:rsidRPr="00895B73">
      <w:pPr>
        <w:jc w:val="both"/>
      </w:pPr>
    </w:p>
    <w:p w:rsidRDefault="0088540C" w:rsidP="0088540C" w:rsidR="0088540C" w:rsidRPr="00895B73">
      <w:pPr>
        <w:jc w:val="both"/>
      </w:pPr>
    </w:p>
    <w:p w:rsidRDefault="00FF49B1" w:rsidP="0088540C" w:rsidR="0088540C" w:rsidRPr="00895B73">
      <w:pPr>
        <w:jc w:val="center"/>
      </w:pPr>
      <w:r w:rsidRPr="00895B73">
        <w:t>U Zagrebu</w:t>
      </w:r>
      <w:r w:rsidR="00895B73" w:rsidRPr="00895B73">
        <w:t xml:space="preserve">,1. listopada </w:t>
      </w:r>
      <w:proofErr w:type="spellStart"/>
      <w:r w:rsidR="0021368C">
        <w:t>2015</w:t>
      </w:r>
      <w:proofErr w:type="spellEnd"/>
      <w:r w:rsidR="0021368C">
        <w:t>.</w:t>
      </w:r>
    </w:p>
    <w:p w:rsidRDefault="0088540C" w:rsidP="0088540C" w:rsidR="0088540C" w:rsidRPr="00895B73">
      <w:pPr>
        <w:jc w:val="both"/>
      </w:pPr>
    </w:p>
    <w:p w:rsidRDefault="0088540C" w:rsidP="0088540C" w:rsidR="0088540C" w:rsidRPr="00895B73"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="007F37DD" w:rsidRPr="00895B73">
        <w:t xml:space="preserve">     </w:t>
      </w:r>
      <w:r w:rsidR="004F5DBF" w:rsidRPr="00895B73">
        <w:t xml:space="preserve"> </w:t>
      </w:r>
      <w:r w:rsidRPr="00895B73">
        <w:t>S</w:t>
      </w:r>
      <w:r w:rsidR="007F37DD" w:rsidRPr="00895B73">
        <w:t xml:space="preserve"> </w:t>
      </w:r>
      <w:r w:rsidRPr="00895B73">
        <w:t>U</w:t>
      </w:r>
      <w:r w:rsidR="007F37DD" w:rsidRPr="00895B73">
        <w:t xml:space="preserve"> </w:t>
      </w:r>
      <w:r w:rsidRPr="00895B73">
        <w:t>D</w:t>
      </w:r>
      <w:r w:rsidR="007F37DD" w:rsidRPr="00895B73">
        <w:t xml:space="preserve"> </w:t>
      </w:r>
      <w:r w:rsidRPr="00895B73">
        <w:t>A</w:t>
      </w:r>
      <w:r w:rsidR="007F37DD" w:rsidRPr="00895B73">
        <w:t xml:space="preserve"> </w:t>
      </w:r>
      <w:r w:rsidRPr="00895B73">
        <w:t>C:</w:t>
      </w:r>
    </w:p>
    <w:p w:rsidRDefault="0088540C" w:rsidP="0088540C" w:rsidR="0088540C" w:rsidRPr="00895B73"/>
    <w:p w:rsidRDefault="0088540C" w:rsidP="0021368C" w:rsidR="0093398F"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</w:r>
      <w:r w:rsidRPr="00895B73">
        <w:tab/>
        <w:t xml:space="preserve"> LUCIJA BUTIGAN</w:t>
      </w:r>
      <w:r w:rsidR="00D10701">
        <w:t>,v.r.</w:t>
      </w:r>
    </w:p>
    <w:p w:rsidRDefault="00D10701" w:rsidP="0021368C" w:rsidR="00D10701"/>
    <w:p w:rsidRDefault="00D10701" w:rsidP="00D10701" w:rsidR="00D10701" w:rsidRPr="006866B6">
      <w:pPr>
        <w:ind w:firstLine="708" w:left="4248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D10701" w:rsidP="00D10701" w:rsidR="00D10701" w:rsidRPr="006866B6">
      <w:pPr>
        <w:ind w:left="2124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(Valentina Kranjčić)</w:t>
      </w:r>
    </w:p>
    <w:p w:rsidRDefault="00D10701" w:rsidP="0021368C" w:rsidR="00D10701" w:rsidRPr="00895B73"/>
    <w:p w:rsidRDefault="0093398F" w:rsidP="0088540C" w:rsidR="0093398F" w:rsidRPr="00895B73"/>
    <w:p w:rsidRDefault="008F7FBC" w:rsidP="0088540C" w:rsidR="008F7FBC" w:rsidRPr="00895B73"/>
    <w:p w:rsidRDefault="00FF49B1" w:rsidP="0088540C" w:rsidR="00FF49B1" w:rsidRPr="00895B73"/>
    <w:p w:rsidRDefault="00BE752B" w:rsidP="0088540C" w:rsidR="00BE752B" w:rsidRPr="00895B73"/>
    <w:p w:rsidRDefault="00BE752B" w:rsidP="0088540C" w:rsidR="00BE752B" w:rsidRPr="00895B73"/>
    <w:p w:rsidRDefault="00FF49B1" w:rsidP="0088540C" w:rsidR="00FF49B1" w:rsidRPr="00D10701">
      <w:pPr>
        <w:rPr>
          <w:color w:val="FFFFFF"/>
        </w:rPr>
      </w:pPr>
      <w:r w:rsidRPr="00D10701">
        <w:rPr>
          <w:color w:val="FFFFFF"/>
        </w:rPr>
        <w:t>DNA:</w:t>
      </w:r>
    </w:p>
    <w:p w:rsidRDefault="0021368C" w:rsidP="00FF49B1" w:rsidR="0088540C" w:rsidRPr="00D10701">
      <w:pPr>
        <w:numPr>
          <w:ilvl w:val="0"/>
          <w:numId w:val="2"/>
        </w:numPr>
        <w:rPr>
          <w:color w:val="FFFFFF"/>
        </w:rPr>
      </w:pPr>
      <w:r w:rsidRPr="00D10701">
        <w:rPr>
          <w:color w:val="FFFFFF"/>
        </w:rPr>
        <w:t>e-</w:t>
      </w:r>
      <w:r w:rsidR="00FF49B1" w:rsidRPr="00D10701">
        <w:rPr>
          <w:color w:val="FFFFFF"/>
        </w:rPr>
        <w:t>oglasna ploča suda 8 dana</w:t>
      </w:r>
    </w:p>
    <w:p w:rsidRDefault="00FF49B1" w:rsidP="00FF49B1" w:rsidR="00FF49B1" w:rsidRPr="00895B73"/>
    <w:p w:rsidRDefault="004F5DBF" w:rsidP="00FF49B1" w:rsidR="004F5DBF" w:rsidRPr="00895B73"/>
    <w:sectPr w:rsidSect="004F5DBF" w:rsidR="004F5DBF" w:rsidRPr="00895B73">
      <w:pgSz w:h="16838" w:w="11906"/>
      <w:pgMar w:gutter="0" w:footer="708" w:header="708" w:left="1417" w:bottom="1417" w:right="146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14A8F"/>
    <w:rsid w:val="000203DA"/>
    <w:rsid w:val="0002262D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D7DFE"/>
    <w:rsid w:val="001E054B"/>
    <w:rsid w:val="00205761"/>
    <w:rsid w:val="0021368C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95B73"/>
    <w:rsid w:val="008A4D85"/>
    <w:rsid w:val="008E2984"/>
    <w:rsid w:val="008E630A"/>
    <w:rsid w:val="008F5582"/>
    <w:rsid w:val="008F7FBC"/>
    <w:rsid w:val="0090589C"/>
    <w:rsid w:val="00914AB9"/>
    <w:rsid w:val="009152DB"/>
    <w:rsid w:val="00924FEF"/>
    <w:rsid w:val="0093398F"/>
    <w:rsid w:val="00972004"/>
    <w:rsid w:val="00975049"/>
    <w:rsid w:val="0099541B"/>
    <w:rsid w:val="009C280F"/>
    <w:rsid w:val="00A33BF9"/>
    <w:rsid w:val="00A36124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2699C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0701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7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7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7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7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7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7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7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7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2011.</izvorni_sadrzaj>
    <derivirana_varijabla naziv="DomainObject.Predmet.DatumOsnivanja_1">26.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NASELJE JADRAN d.o.o. zastupanog po punomoćniku NEVEN NOVOSEL; odvj. EDIN KARAKAŠ</izvorni_sadrzaj>
    <derivirana_varijabla naziv="DomainObject.Predmet.ProtustrankaFormated_1">  NASELJE JADRAN d.o.o. zastupanog po punomoćniku NEVEN NOVOSEL; odvj. EDIN KARAKAŠ</derivirana_varijabla>
  </DomainObject.Predmet.ProtustrankaFormated>
  <DomainObject.Predmet.ProtustrankaFormatedOIB>
    <izvorni_sadrzaj>  NASELJE JADRAN d.o.o., OIB 30914766678 zastupanog po punomoćniku NEVEN NOVOSEL; odvj. EDIN KARAKAŠ</izvorni_sadrzaj>
    <derivirana_varijabla naziv="DomainObject.Predmet.ProtustrankaFormatedOIB_1">  NASELJE JADRAN d.o.o., OIB 30914766678 zastupanog po punomoćniku NEVEN NOVOSEL; odvj. EDIN KARAKAŠ</derivirana_varijabla>
  </DomainObject.Predmet.ProtustrankaFormatedOIB>
  <DomainObject.Predmet.ProtustrankaFormatedWithAdress>
    <izvorni_sadrzaj> NASELJE JADRAN d.o.o., GUNDULIĆEVA 63, 10000 Zagreb zastupanog po punomoćniku NEVEN NOVOSEL; odvj. EDIN KARAKAŠ</izvorni_sadrzaj>
    <derivirana_varijabla naziv="DomainObject.Predmet.ProtustrankaFormatedWithAdress_1"> NASELJE JADRAN d.o.o., GUNDULIĆEVA 63, 10000 Zagreb zastupanog po punomoćniku NEVEN NOVOSEL; odvj. EDIN KARAKAŠ</derivirana_varijabla>
  </DomainObject.Predmet.ProtustrankaFormatedWithAdress>
  <DomainObject.Predmet.ProtustrankaFormatedWithAdressOIB>
    <izvorni_sadrzaj> NASELJE JADRAN d.o.o., OIB 30914766678, GUNDULIĆEVA 63, 10000 Zagreb zastupanog po punomoćniku NEVEN NOVOSEL; odvj. EDIN KARAKAŠ</izvorni_sadrzaj>
    <derivirana_varijabla naziv="DomainObject.Predmet.ProtustrankaFormatedWithAdressOIB_1"> NASELJE JADRAN d.o.o., OIB 30914766678, GUNDULIĆEVA 63, 10000 Zagreb zastupanog po punomoćniku NEVEN NOVOSEL; odvj. EDIN KARAKAŠ</derivirana_varijabla>
  </DomainObject.Predmet.ProtustrankaFormatedWithAdressOIB>
  <DomainObject.Predmet.ProtustrankaWithAdress>
    <izvorni_sadrzaj>NASELJE JADRAN d.o.o. GUNDULIĆEVA 63, 10000 Zagreb</izvorni_sadrzaj>
    <derivirana_varijabla naziv="DomainObject.Predmet.ProtustrankaWithAdress_1">NASELJE JADRAN d.o.o. GUNDULIĆEVA 63, 10000 Zagreb</derivirana_varijabla>
  </DomainObject.Predmet.ProtustrankaWithAdress>
  <DomainObject.Predmet.ProtustrankaWithAdressOIB>
    <izvorni_sadrzaj>NASELJE JADRAN d.o.o., OIB 30914766678, GUNDULIĆEVA 63, 10000 Zagreb</izvorni_sadrzaj>
    <derivirana_varijabla naziv="DomainObject.Predmet.ProtustrankaWithAdressOIB_1">NASELJE JADRAN d.o.o., OIB 30914766678, GUNDULIĆEVA 63, 10000 Zagreb</derivirana_varijabla>
  </DomainObject.Predmet.ProtustrankaWithAdressOIB>
  <DomainObject.Predmet.ProtustrankaNazivFormated>
    <izvorni_sadrzaj>NASELJE JADRAN d.o.o.</izvorni_sadrzaj>
    <derivirana_varijabla naziv="DomainObject.Predmet.ProtustrankaNazivFormated_1">NASELJE JADRAN d.o.o.</derivirana_varijabla>
  </DomainObject.Predmet.ProtustrankaNazivFormated>
  <DomainObject.Predmet.ProtustrankaNazivFormatedOIB>
    <izvorni_sadrzaj>NASELJE JADRAN d.o.o., OIB 30914766678</izvorni_sadrzaj>
    <derivirana_varijabla naziv="DomainObject.Predmet.ProtustrankaNazivFormatedOIB_1">NASELJE JADRAN d.o.o., OIB 30914766678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RINTALd.o.o. za građevinarstvo i usluge; Tomica Baždar; AEIDIFICIUM PROJEKT D.O.O.; PODGORA ČISTOĆA d.o.o.</izvorni_sadrzaj>
    <derivirana_varijabla naziv="DomainObject.Predmet.StrankaFormated_1">  RINTALd.o.o. za građevinarstvo i usluge; Tomica Baždar; AEIDIFICIUM PROJEKT D.O.O.; PODGORA ČISTOĆA d.o.o.</derivirana_varijabla>
  </DomainObject.Predmet.StrankaFormated>
  <DomainObject.Predmet.StrankaFormatedOIB>
    <izvorni_sadrzaj>  RINTALd.o.o. za građevinarstvo i usluge, OIB 51278535667; Tomica Baždar, OIB 36242056799; AEIDIFICIUM PROJEKT D.O.O.; PODGORA ČISTOĆA d.o.o.</izvorni_sadrzaj>
    <derivirana_varijabla naziv="DomainObject.Predmet.StrankaFormatedOIB_1">  RINTALd.o.o. za građevinarstvo i usluge, OIB 51278535667; Tomica Baždar, OIB 36242056799; AEIDIFICIUM PROJEKT D.O.O.; PODGORA ČISTOĆA d.o.o.</derivirana_varijabla>
  </DomainObject.Predmet.StrankaFormatedOIB>
  <DomainObject.Predmet.StrankaFormatedWithAdress>
    <izvorni_sadrzaj> RINTALd.o.o. za građevinarstvo i usluge, FRANJE JURINCA 3, 10310 Ivanić-Grad; Tomica Baždar, Omladinska 37, 10310 Ivanić-Grad; AEIDIFICIUM PROJEKT D.O.O.; PODGORA ČISTOĆA d.o.o.</izvorni_sadrzaj>
    <derivirana_varijabla naziv="DomainObject.Predmet.StrankaFormatedWithAdress_1"> RINTALd.o.o. za građevinarstvo i usluge, FRANJE JURINCA 3, 10310 Ivanić-Grad; Tomica Baždar, Omladinska 37, 10310 Ivanić-Grad; AEIDIFICIUM PROJEKT D.O.O.; PODGORA ČISTOĆA d.o.o.</derivirana_varijabla>
  </DomainObject.Predmet.StrankaFormatedWithAdress>
  <DomainObject.Predmet.StrankaFormatedWithAdressOIB>
    <izvorni_sadrzaj> RINTALd.o.o. za građevinarstvo i usluge, OIB 51278535667, FRANJE JURINCA 3, 10310 Ivanić-Grad; Tomica Baždar, OIB 36242056799, Omladinska 37, 10310 Ivanić-Grad; AEIDIFICIUM PROJEKT D.O.O.; PODGORA ČISTOĆA d.o.o.</izvorni_sadrzaj>
    <derivirana_varijabla naziv="DomainObject.Predmet.StrankaFormatedWithAdressOIB_1"> RINTALd.o.o. za građevinarstvo i usluge, OIB 51278535667, FRANJE JURINCA 3, 10310 Ivanić-Grad; Tomica Baždar, OIB 36242056799, Omladinska 37, 10310 Ivanić-Grad; AEIDIFICIUM PROJEKT D.O.O.; PODGORA ČISTOĆA d.o.o.</derivirana_varijabla>
  </DomainObject.Predmet.StrankaFormatedWithAdressOIB>
  <DomainObject.Predmet.StrankaWithAdress>
    <izvorni_sadrzaj>RINTALd.o.o. za građevinarstvo i usluge FRANJE JURINCA 3,10310 Ivanić-Grad,Tomica Baždar Omladinska 37,10310 Ivanić-Grad,AEIDIFICIUM PROJEKT D.O.O. ,PODGORA ČISTOĆA d.o.o. </izvorni_sadrzaj>
    <derivirana_varijabla naziv="DomainObject.Predmet.StrankaWithAdress_1">RINTALd.o.o. za građevinarstvo i usluge FRANJE JURINCA 3,10310 Ivanić-Grad,Tomica Baždar Omladinska 37,10310 Ivanić-Grad,AEIDIFICIUM PROJEKT D.O.O. ,PODGORA ČISTOĆA d.o.o. </derivirana_varijabla>
  </DomainObject.Predmet.StrankaWithAdress>
  <DomainObject.Predmet.StrankaWithAdressOIB>
    <izvorni_sadrzaj>RINTALd.o.o. za građevinarstvo i usluge, OIB 51278535667, FRANJE JURINCA 3,10310 Ivanić-Grad,Tomica Baždar, OIB 36242056799, Omladinska 37,10310 Ivanić-Grad,AEIDIFICIUM PROJEKT D.O.O.,PODGORA ČISTOĆA d.o.o.</izvorni_sadrzaj>
    <derivirana_varijabla naziv="DomainObject.Predmet.StrankaWithAdressOIB_1">RINTALd.o.o. za građevinarstvo i usluge, OIB 51278535667, FRANJE JURINCA 3,10310 Ivanić-Grad,Tomica Baždar, OIB 36242056799, Omladinska 37,10310 Ivanić-Grad,AEIDIFICIUM PROJEKT D.O.O.,PODGORA ČISTOĆA d.o.o.</derivirana_varijabla>
  </DomainObject.Predmet.StrankaWithAdressOIB>
  <DomainObject.Predmet.StrankaNazivFormated>
    <izvorni_sadrzaj>RINTALd.o.o. za građevinarstvo i usluge,Tomica Baždar,AEIDIFICIUM PROJEKT D.O.O.,PODGORA ČISTOĆA d.o.o.</izvorni_sadrzaj>
    <derivirana_varijabla naziv="DomainObject.Predmet.StrankaNazivFormated_1">RINTALd.o.o. za građevinarstvo i usluge,Tomica Baždar,AEIDIFICIUM PROJEKT D.O.O.,PODGORA ČISTOĆA d.o.o.</derivirana_varijabla>
  </DomainObject.Predmet.StrankaNazivFormated>
  <DomainObject.Predmet.StrankaNazivFormatedOIB>
    <izvorni_sadrzaj>RINTALd.o.o. za građevinarstvo i usluge, OIB 51278535667,Tomica Baždar, OIB 36242056799,AEIDIFICIUM PROJEKT D.O.O.,PODGORA ČISTOĆA d.o.o.</izvorni_sadrzaj>
    <derivirana_varijabla naziv="DomainObject.Predmet.StrankaNazivFormatedOIB_1">RINTALd.o.o. za građevinarstvo i usluge, OIB 51278535667,Tomica Baždar, OIB 36242056799,AEIDIFICIUM PROJEKT D.O.O.,PODGORA ČISTOĆA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Formated_1">
      <item>RINTALd.o.o. za građevinarstvo i usluge</item>
      <item>Tomica Baždar</item>
      <item>AEIDIFICIUM PROJEKT D.O.O.</item>
      <item>PODGORA ČISTOĆA d.o.o.</item>
    </derivirana_varijabla>
  </DomainObject.Predmet.StrankaListFormated>
  <DomainObject.Predmet.StrankaList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FormatedOIB>
  <DomainObject.Predmet.StrankaListFormatedWithAdress>
    <izvorni_sadrzaj>
      <item>RINTALd.o.o. za građevinarstvo i usluge, FRANJE JURINCA 3, 10310 Ivanić-Grad</item>
      <item>Tomica Baždar, Omladinska 37, 10310 Ivanić-Grad</item>
      <item>AEIDIFICIUM PROJEKT D.O.O.</item>
      <item>PODGORA ČISTOĆA d.o.o.</item>
    </izvorni_sadrzaj>
    <derivirana_varijabla naziv="DomainObject.Predmet.StrankaListFormatedWithAdress_1">
      <item>RINTALd.o.o. za građevinarstvo i usluge, FRANJE JURINCA 3, 10310 Ivanić-Grad</item>
      <item>Tomica Baždar, Omladinska 37, 10310 Ivanić-Grad</item>
      <item>AEIDIFICIUM PROJEKT D.O.O.</item>
      <item>PODGORA ČISTOĆA d.o.o.</item>
    </derivirana_varijabla>
  </DomainObject.Predmet.StrankaListFormatedWithAdress>
  <DomainObject.Predmet.StrankaListFormatedWithAdressOIB>
    <izvorni_sadrzaj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izvorni_sadrzaj>
    <derivirana_varijabla naziv="DomainObject.Predmet.StrankaListFormatedWithAdressOIB_1"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derivirana_varijabla>
  </DomainObject.Predmet.StrankaListFormatedWithAdressOIB>
  <DomainObject.Predmet.StrankaListNaziv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NazivFormated_1">
      <item>RINTALd.o.o. za građevinarstvo i usluge</item>
      <item>Tomica Baždar</item>
      <item>AEIDIFICIUM PROJEKT D.O.O.</item>
      <item>PODGORA ČISTOĆA d.o.o.</item>
    </derivirana_varijabla>
  </DomainObject.Predmet.StrankaListNazivFormated>
  <DomainObject.Predmet.StrankaListNaziv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Naziv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NazivFormatedOIB>
  <DomainObject.Predmet.ProtuStrankaListFormated>
    <izvorni_sadrzaj>
      <item>NASELJE JADRAN d.o.o. zastupanog po punomoćniku NEVEN NOVOSEL; odvj. EDIN KARAKAŠ</item>
    </izvorni_sadrzaj>
    <derivirana_varijabla naziv="DomainObject.Predmet.ProtuStrankaListFormated_1">
      <item>NASELJE JADRAN d.o.o. zastupanog po punomoćniku NEVEN NOVOSEL; odvj. EDIN KARAKAŠ</item>
    </derivirana_varijabla>
  </DomainObject.Predmet.ProtuStrankaListFormated>
  <DomainObject.Predmet.ProtuStrankaListFormatedOIB>
    <izvorni_sadrzaj>
      <item>NASELJE JADRAN d.o.o., OIB 30914766678 zastupanog po punomoćniku NEVEN NOVOSEL; odvj. EDIN KARAKAŠ</item>
    </izvorni_sadrzaj>
    <derivirana_varijabla naziv="DomainObject.Predmet.ProtuStrankaListFormatedOIB_1">
      <item>NASELJE JADRAN d.o.o., OIB 30914766678 zastupanog po punomoćniku NEVEN NOVOSEL; odvj. EDIN KARAKAŠ</item>
    </derivirana_varijabla>
  </DomainObject.Predmet.ProtuStrankaListFormatedOIB>
  <DomainObject.Predmet.ProtuStrankaListFormatedWithAdress>
    <izvorni_sadrzaj>
      <item>NASELJE JADRAN d.o.o., GUNDULIĆEVA 63, 10000 Zagreb zastupanog po punomoćniku NEVEN NOVOSEL; odvj. EDIN KARAKAŠ</item>
    </izvorni_sadrzaj>
    <derivirana_varijabla naziv="DomainObject.Predmet.ProtuStrankaListFormatedWithAdress_1">
      <item>NASELJE JADRAN d.o.o., GUNDULIĆEVA 63, 10000 Zagreb zastupanog po punomoćniku NEVEN NOVOSEL; odvj. EDIN KARAKAŠ</item>
    </derivirana_varijabla>
  </DomainObject.Predmet.ProtuStrankaListFormatedWithAdress>
  <DomainObject.Predmet.ProtuStrankaListFormatedWithAdressOIB>
    <izvorni_sadrzaj>
      <item>NASELJE JADRAN d.o.o., OIB 30914766678, GUNDULIĆEVA 63, 10000 Zagreb zastupanog po punomoćniku NEVEN NOVOSEL; odvj. EDIN KARAKAŠ</item>
    </izvorni_sadrzaj>
    <derivirana_varijabla naziv="DomainObject.Predmet.ProtuStrankaListFormatedWithAdressOIB_1">
      <item>NASELJE JADRAN d.o.o., OIB 30914766678, GUNDULIĆEVA 63, 10000 Zagreb zastupanog po punomoćniku NEVEN NOVOSEL; odvj. EDIN KARAKAŠ</item>
    </derivirana_varijabla>
  </DomainObject.Predmet.ProtuStrankaListFormatedWithAdressOIB>
  <DomainObject.Predmet.ProtuStrankaListNazivFormated>
    <izvorni_sadrzaj>
      <item>NASELJE JADRAN d.o.o.</item>
    </izvorni_sadrzaj>
    <derivirana_varijabla naziv="DomainObject.Predmet.ProtuStrankaListNazivFormated_1">
      <item>NASELJE JADRAN d.o.o.</item>
    </derivirana_varijabla>
  </DomainObject.Predmet.ProtuStrankaListNazivFormated>
  <DomainObject.Predmet.ProtuStrankaListNazivFormatedOIB>
    <izvorni_sadrzaj>
      <item>NASELJE JADRAN d.o.o., OIB 30914766678</item>
    </izvorni_sadrzaj>
    <derivirana_varijabla naziv="DomainObject.Predmet.ProtuStrankaListNazivFormatedOIB_1">
      <item>NASELJE JADRAN d.o.o., OIB 30914766678</item>
    </derivirana_varijabla>
  </DomainObject.Predmet.ProtuStrankaListNazivFormatedOIB>
  <DomainObject.Predmet.OstaliListFormated>
    <izvorni_sadrzaj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Formated_1"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Formated>
  <DomainObject.Predmet.OstaliListFormatedOIB>
    <izvorni_sadrzaj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FormatedOIB_1"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FormatedOIB>
  <DomainObject.Predmet.OstaliListFormatedWithAdress>
    <izvorni_sadrzaj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izvorni_sadrzaj>
    <derivirana_varijabla naziv="DomainObject.Predmet.OstaliListFormatedWithAdress_1"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izvorni_sadrzaj>
    <derivirana_varijabla naziv="DomainObject.Predmet.OstaliListFormatedWithAdressOIB_1"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derivirana_varijabla>
  </DomainObject.Predmet.OstaliListFormatedWithAdressOIB>
  <DomainObject.Predmet.OstaliListNazivFormated>
    <izvorni_sadrzaj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NazivFormated_1"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NazivFormated>
  <DomainObject.Predmet.OstaliListNazivFormatedOIB>
    <izvorni_sadrzaj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NazivFormatedOIB_1"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Tomica Baždar i dr.</izvorni_sadrzaj>
    <derivirana_varijabla naziv="DomainObject.Predmet.StrankaIDrugi_1">Tomica Baždar i dr.</derivirana_varijabla>
  </DomainObject.Predmet.StrankaIDrugi>
  <DomainObject.Predmet.ProtustrankaIDrugi>
    <izvorni_sadrzaj>NASELJE JADRAN d.o.o.</izvorni_sadrzaj>
    <derivirana_varijabla naziv="DomainObject.Predmet.ProtustrankaIDrugi_1">NASELJE JADRAN d.o.o.</derivirana_varijabla>
  </DomainObject.Predmet.ProtustrankaIDrugi>
  <DomainObject.Predmet.StrankaIDrugiAdressOIB>
    <izvorni_sadrzaj>Tomica Baždar, OIB 36242056799, Omladinska 37, 10310 Ivanić-Grad i dr.</izvorni_sadrzaj>
    <derivirana_varijabla naziv="DomainObject.Predmet.StrankaIDrugiAdressOIB_1">Tomica Baždar, OIB 36242056799, Omladinska 37, 10310 Ivanić-Grad i dr.</derivirana_varijabla>
  </DomainObject.Predmet.StrankaIDrugiAdressOIB>
  <DomainObject.Predmet.ProtustrankaIDrugiAdressOIB>
    <izvorni_sadrzaj>NASELJE JADRAN d.o.o., OIB 30914766678, GUNDULIĆEVA 63, 10000 Zagreb</izvorni_sadrzaj>
    <derivirana_varijabla naziv="DomainObject.Predmet.ProtustrankaIDrugiAdressOIB_1">NASELJE JADRAN d.o.o., OIB 30914766678, GUNDULIĆEVA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izvorni_sadrzaj>
    <derivirana_varijabla naziv="DomainObject.Predmet.SudioniciListNaziv_1"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derivirana_varijabla>
  </DomainObject.Predmet.SudioniciListNaziv>
  <DomainObject.Predmet.SudioniciListAdressOIB>
    <izvorni_sadrzaj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izvorni_sadrzaj>
    <derivirana_varijabla naziv="DomainObject.Predmet.SudioniciListAdressOIB_1"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izvorni_sadrzaj>
    <derivirana_varijabla naziv="DomainObject.Predmet.SudioniciListNazivOIB_1"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731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2015-10-01T09:01:00Z</dcterms:created>
  <dc:creator>butiganl</dc:creator>
  <cp:lastModifiedBy>Valentina Kranjčić</cp:lastModifiedBy>
  <cp:lastPrinted>2015-10-01T09:01:00Z</cp:lastPrinted>
  <dcterms:modified xmlns:xsi="http://www.w3.org/2001/XMLSchema-instance" xsi:type="dcterms:W3CDTF">2015-10-01T12:26:00Z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