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ea95" w14:paraId="37cea95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7820CB">
        <w:rPr>
          <w:b/>
        </w:rPr>
        <w:t>145</w:t>
      </w:r>
      <w:r w:rsidR="00942E2E">
        <w:rPr>
          <w:b/>
        </w:rPr>
        <w:t>1</w:t>
      </w:r>
      <w:r w:rsidR="00DB52D3" w:rsidRPr="00DB52D3">
        <w:rPr>
          <w:b/>
        </w:rPr>
        <w:t>/201</w:t>
      </w:r>
      <w:r w:rsidR="00BC62D8">
        <w:rPr>
          <w:b/>
        </w:rPr>
        <w:t>7</w:t>
      </w:r>
      <w:r w:rsidR="00DB52D3" w:rsidRPr="00DB52D3">
        <w:rPr>
          <w:b/>
        </w:rPr>
        <w:t>-</w:t>
      </w:r>
      <w:r w:rsidR="00942E2E">
        <w:rPr>
          <w:b/>
        </w:rPr>
        <w:t>7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942E2E" w:rsidRPr="00942E2E">
        <w:t>ITATEK d.o.o. za proizvodnju, trgovinu i usluge, skraćena tvrtka: ITATEK d.o.o., Slavonski Brod, Industrijska zona Bjeliš bb, OIB: 12576309625</w:t>
      </w:r>
      <w:r w:rsidR="00123855">
        <w:t xml:space="preserve">, dana </w:t>
      </w:r>
      <w:r w:rsidR="007820CB">
        <w:t>05</w:t>
      </w:r>
      <w:r w:rsidR="00AF73E0" w:rsidRPr="00AF73E0">
        <w:t xml:space="preserve">. </w:t>
      </w:r>
      <w:r w:rsidR="007820CB">
        <w:t>siječnja</w:t>
      </w:r>
      <w:r w:rsidR="00AF73E0" w:rsidRPr="00AF73E0">
        <w:t xml:space="preserve"> 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942E2E" w:rsidRPr="00942E2E">
        <w:t>ITATEK d.o.o. za proizvodnju, trgovinu i usluge, skraćena tvrtka: ITATEK d.o.o., Slavonski Brod, Industrijska zona Bjeliš bb, OIB: 12576309625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7820CB">
      <w:pPr>
        <w:ind w:firstLine="1440"/>
        <w:jc w:val="both"/>
      </w:pPr>
      <w:r>
        <w:t>2.Za s</w:t>
      </w:r>
      <w:r w:rsidR="0068262A">
        <w:t xml:space="preserve">tečajnog upravitelja imenuje se </w:t>
      </w:r>
      <w:r w:rsidR="00D42470">
        <w:t>Nikola Bojanić iz Osijeka, Bračka 179, OIB 32886956915.</w:t>
      </w:r>
    </w:p>
    <w:p w:rsidRDefault="00942E2E" w:rsidP="00AF73E0" w:rsidR="00942E2E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942E2E" w:rsidRPr="00942E2E">
        <w:t>ITATEK d.o.o. za proizvodnju, trgovinu i usluge, skraćena tvrtka: ITATEK d.o.o., Slavonski Brod, Industrijska zona Bjeliš bb, OIB: 12576309625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D42470" w:rsidP="00AA7765" w:rsidR="00D42470">
      <w:pPr>
        <w:ind w:firstLine="1440"/>
        <w:jc w:val="both"/>
        <w:rPr>
          <w:b/>
        </w:rPr>
      </w:pPr>
    </w:p>
    <w:p w:rsidRDefault="00D42470" w:rsidP="00AA7765" w:rsidR="00D42470">
      <w:pPr>
        <w:ind w:firstLine="1440"/>
        <w:jc w:val="both"/>
        <w:rPr>
          <w:b/>
        </w:rPr>
      </w:pPr>
    </w:p>
    <w:p w:rsidRDefault="00D42470" w:rsidP="00AA7765" w:rsidR="00D42470">
      <w:pPr>
        <w:ind w:firstLine="1440"/>
        <w:jc w:val="both"/>
        <w:rPr>
          <w:b/>
        </w:rPr>
      </w:pPr>
    </w:p>
    <w:p w:rsidRDefault="00D42470" w:rsidP="00AA7765" w:rsidR="00D42470">
      <w:pPr>
        <w:ind w:firstLine="1440"/>
        <w:jc w:val="both"/>
        <w:rPr>
          <w:b/>
        </w:rPr>
      </w:pPr>
    </w:p>
    <w:p w:rsidRDefault="00D42470" w:rsidP="00AA7765" w:rsidR="00D42470">
      <w:pPr>
        <w:ind w:firstLine="1440"/>
        <w:jc w:val="both"/>
        <w:rPr>
          <w:b/>
        </w:rPr>
      </w:pPr>
    </w:p>
    <w:p w:rsidRDefault="00D42470" w:rsidP="00D42470" w:rsidR="00D42470" w:rsidRPr="00D42470">
      <w:pPr>
        <w:jc w:val="right"/>
        <w:rPr>
          <w:b/>
        </w:rPr>
      </w:pPr>
      <w:r w:rsidRPr="00D42470">
        <w:rPr>
          <w:b/>
        </w:rPr>
        <w:t>Broj: 7/St-1451/2017-7</w:t>
      </w:r>
    </w:p>
    <w:p w:rsidRDefault="00D42470" w:rsidP="00D42470" w:rsidR="00D42470">
      <w:pPr>
        <w:jc w:val="both"/>
        <w:rPr>
          <w:b/>
        </w:rPr>
      </w:pPr>
    </w:p>
    <w:p w:rsidRDefault="00B2385E" w:rsidP="00D42470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942E2E" w:rsidRPr="00942E2E">
        <w:t>ITATEK d.o.o. za proizvodnju, trgovinu i usluge, skraćena tvrtka: ITATEK d.o.o., Slavonski Brod, Industrijska zona Bjeliš bb, OIB: 12576309625</w:t>
      </w:r>
      <w:r w:rsidR="00591AA1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</w:t>
      </w:r>
      <w:r w:rsidR="00591AA1">
        <w:t xml:space="preserve"> na dan 03.listopada 2017.godine </w:t>
      </w:r>
      <w:r>
        <w:t xml:space="preserve">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635CA">
        <w:t>1</w:t>
      </w:r>
      <w:r w:rsidR="007820CB">
        <w:t>6</w:t>
      </w:r>
      <w:r w:rsidR="000B4504">
        <w:t xml:space="preserve">. </w:t>
      </w:r>
      <w:r w:rsidR="007820CB">
        <w:t>listopada</w:t>
      </w:r>
      <w:r w:rsidR="00B33430">
        <w:t xml:space="preserve"> </w:t>
      </w:r>
      <w:r w:rsidR="002833E0">
        <w:t>201</w:t>
      </w:r>
      <w:r w:rsidR="00BC62D8">
        <w:t>7</w:t>
      </w:r>
      <w:r w:rsidR="00E57783" w:rsidRPr="00E57783">
        <w:t>. godine.</w:t>
      </w:r>
    </w:p>
    <w:p w:rsidRDefault="00E1784E" w:rsidP="00E1784E" w:rsidR="00942E2E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942E2E">
        <w:t xml:space="preserve"> </w:t>
      </w:r>
    </w:p>
    <w:p w:rsidRDefault="00942E2E" w:rsidP="00E1784E" w:rsidR="00942E2E">
      <w:pPr>
        <w:ind w:firstLine="1440"/>
        <w:jc w:val="both"/>
      </w:pPr>
      <w:r>
        <w:t>Dakle,</w:t>
      </w:r>
      <w:r w:rsidR="008E69A8">
        <w:t>kako je</w:t>
      </w:r>
      <w:r>
        <w:t xml:space="preserve"> dužnik na dan 03. listopada 2017.godine</w:t>
      </w:r>
      <w:r w:rsidRPr="00942E2E">
        <w:t xml:space="preserve"> u Očevidniku redoslijeda osnova za plaćanje</w:t>
      </w:r>
      <w:r>
        <w:t xml:space="preserve"> imao neizvršene osnove za plaćanje u iznosu od 12.729,55 Kn bile</w:t>
      </w:r>
      <w:r w:rsidR="008E69A8">
        <w:t xml:space="preserve"> su</w:t>
      </w:r>
      <w:r>
        <w:t xml:space="preserve"> ostvarene</w:t>
      </w:r>
      <w:r w:rsidR="00591AA1">
        <w:t xml:space="preserve"> kumulativne zakonske </w:t>
      </w:r>
      <w:r>
        <w:t xml:space="preserve">pretpostavke za podnošenje </w:t>
      </w:r>
      <w:r w:rsidR="008E69A8">
        <w:t>zahtjeva</w:t>
      </w:r>
      <w:r>
        <w:t xml:space="preserve"> za </w:t>
      </w:r>
      <w:r w:rsidR="008E69A8">
        <w:t>provedbu</w:t>
      </w:r>
      <w:r>
        <w:t xml:space="preserve"> skraćenog stečajnog postupka. Na</w:t>
      </w:r>
      <w:r w:rsidR="005E1C86" w:rsidRPr="00993DC7">
        <w:t xml:space="preserve">dalje, </w:t>
      </w:r>
      <w:r w:rsidR="00993DC7" w:rsidRPr="00993DC7">
        <w:t>službenom provjero</w:t>
      </w:r>
      <w:r w:rsidR="007820CB">
        <w:t>m na dan 05</w:t>
      </w:r>
      <w:r w:rsidR="00993DC7" w:rsidRPr="00993DC7">
        <w:t>.s</w:t>
      </w:r>
      <w:r w:rsidR="007820CB">
        <w:t>iječnja</w:t>
      </w:r>
      <w:r w:rsidR="00993DC7" w:rsidRPr="00993DC7">
        <w:t xml:space="preserve"> 201</w:t>
      </w:r>
      <w:r w:rsidR="007820CB">
        <w:t>8</w:t>
      </w:r>
      <w:r w:rsidR="00993DC7" w:rsidRPr="00993DC7">
        <w:t>.godin</w:t>
      </w:r>
      <w:r w:rsidR="00F34569">
        <w:t>e</w:t>
      </w:r>
      <w:r w:rsidR="00993DC7" w:rsidRPr="00993DC7">
        <w:t xml:space="preserve"> </w:t>
      </w:r>
      <w:r>
        <w:t xml:space="preserve">utvrđeno je da osnove zbog kojih je dužnik u trenutku podnošenja </w:t>
      </w:r>
      <w:r w:rsidR="008E69A8">
        <w:t>zahtjeva</w:t>
      </w:r>
      <w:r>
        <w:t xml:space="preserve"> za provedbu skraćenog stečajnog postupka bio u blokadi, unatoč tome što su računi dužnika zatvoreni, nisu otpale jer iz Specifikacije izvršenja osnova za plaćanje Financijske agencije na dan 05.siječnja 2018.godine proizlazi da osnove za plaćanje broj Ovr-327/11, UP/I-415-02/2017-001/03376, UP/I-415-02/2017-001/03375</w:t>
      </w:r>
      <w:r w:rsidR="00D42470">
        <w:t xml:space="preserve"> i UP/I-415-02/15-01/00847</w:t>
      </w:r>
      <w:r>
        <w:t xml:space="preserve">   koje je FINA zaprimila 23.veljače 2016.godine</w:t>
      </w:r>
      <w:r w:rsidR="008E69A8">
        <w:t xml:space="preserve"> ,06.lipnja 2017.godine ( dakle, prije podnošenja zahtjeva ),</w:t>
      </w:r>
      <w:r>
        <w:t xml:space="preserve"> te 13.listopada 2017.godine nisu naplaćene u cijelosti </w:t>
      </w:r>
      <w:r w:rsidR="008E69A8">
        <w:t xml:space="preserve"> ( ukupno u iznosu od 9.306,42 Kn ) </w:t>
      </w:r>
      <w:r>
        <w:t>što znači da nije došlo do deblokade računa dužnika.</w:t>
      </w:r>
    </w:p>
    <w:p w:rsidRDefault="005E1C86" w:rsidP="00E1784E" w:rsidR="008A4B1F">
      <w:pPr>
        <w:ind w:firstLine="1440"/>
        <w:jc w:val="both"/>
      </w:pPr>
      <w:r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D42470" w:rsidP="00E1784E" w:rsidR="00D42470">
      <w:pPr>
        <w:ind w:firstLine="1440"/>
        <w:jc w:val="both"/>
      </w:pPr>
    </w:p>
    <w:p w:rsidRDefault="00D42470" w:rsidP="00E1784E" w:rsidR="00D42470">
      <w:pPr>
        <w:ind w:firstLine="1440"/>
        <w:jc w:val="both"/>
      </w:pPr>
    </w:p>
    <w:p w:rsidRDefault="00D42470" w:rsidP="00E1784E" w:rsidR="00D42470">
      <w:pPr>
        <w:ind w:firstLine="1440"/>
        <w:jc w:val="both"/>
      </w:pPr>
    </w:p>
    <w:p w:rsidRDefault="008E69A8" w:rsidP="00E1784E" w:rsidR="008E69A8">
      <w:pPr>
        <w:ind w:firstLine="1440"/>
        <w:jc w:val="both"/>
      </w:pPr>
    </w:p>
    <w:p w:rsidRDefault="00D42470" w:rsidP="00D42470" w:rsidR="00D42470" w:rsidRPr="00D42470">
      <w:pPr>
        <w:jc w:val="right"/>
      </w:pPr>
      <w:r w:rsidRPr="00D42470">
        <w:rPr>
          <w:b/>
        </w:rPr>
        <w:lastRenderedPageBreak/>
        <w:t>Broj: 7/St-1451/2017-7</w:t>
      </w:r>
    </w:p>
    <w:p w:rsidRDefault="00D42470" w:rsidP="00D42470" w:rsidR="00D42470">
      <w:pPr>
        <w:jc w:val="both"/>
      </w:pP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7820CB">
        <w:t>05</w:t>
      </w:r>
      <w:r w:rsidR="00C92D33">
        <w:t xml:space="preserve">. </w:t>
      </w:r>
      <w:r w:rsidR="007820CB">
        <w:t>siječnja</w:t>
      </w:r>
      <w:r w:rsidR="00D66FB6">
        <w:t xml:space="preserve"> 201</w:t>
      </w:r>
      <w:r w:rsidR="007820CB">
        <w:t>8</w:t>
      </w:r>
      <w:r>
        <w:t>. godine</w:t>
      </w:r>
    </w:p>
    <w:p w:rsidRDefault="00D84433" w:rsidP="00111FB5" w:rsidR="00D844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7820CB" w:rsidR="007820C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D42470">
        <w:t xml:space="preserve">   </w:t>
      </w:r>
      <w:r w:rsidR="000B4504">
        <w:t xml:space="preserve"> </w:t>
      </w:r>
      <w:r w:rsidR="00C910A7">
        <w:t xml:space="preserve">  </w:t>
      </w:r>
      <w:r w:rsidR="007820CB">
        <w:t xml:space="preserve"> </w:t>
      </w:r>
      <w:r w:rsidR="0016405B">
        <w:t xml:space="preserve"> </w:t>
      </w:r>
      <w:r>
        <w:t>Mirna Vujčić</w:t>
      </w:r>
    </w:p>
    <w:p w:rsidRDefault="00D84433" w:rsidP="00D42470" w:rsidR="00D42470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4433" w:rsidP="007820CB" w:rsidR="00D84433"/>
    <w:p w:rsidRDefault="00D23860" w:rsidP="008353BC" w:rsidR="008353BC">
      <w:r>
        <w:tab/>
        <w:t xml:space="preserve">  </w:t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3C9" w:rsidR="003A63C9">
      <w:r>
        <w:separator/>
      </w:r>
    </w:p>
  </w:endnote>
  <w:endnote w:id="0" w:type="continuationSeparator">
    <w:p w:rsidRDefault="003A63C9" w:rsidR="003A6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3C9" w:rsidR="003A63C9">
      <w:r>
        <w:separator/>
      </w:r>
    </w:p>
  </w:footnote>
  <w:footnote w:id="0" w:type="continuationSeparator">
    <w:p w:rsidRDefault="003A63C9" w:rsidR="003A6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44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47527"/>
    <w:rsid w:val="0005088D"/>
    <w:rsid w:val="00056D37"/>
    <w:rsid w:val="000635CA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FB5"/>
    <w:rsid w:val="0011294B"/>
    <w:rsid w:val="00114D37"/>
    <w:rsid w:val="00123855"/>
    <w:rsid w:val="00132969"/>
    <w:rsid w:val="00134C6C"/>
    <w:rsid w:val="00152E0E"/>
    <w:rsid w:val="001551B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A63C9"/>
    <w:rsid w:val="003A74BB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502A"/>
    <w:rsid w:val="00587D6B"/>
    <w:rsid w:val="00587DF3"/>
    <w:rsid w:val="00591AA1"/>
    <w:rsid w:val="005E1C86"/>
    <w:rsid w:val="005F74A0"/>
    <w:rsid w:val="006036A1"/>
    <w:rsid w:val="00617E44"/>
    <w:rsid w:val="006224BC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E4B"/>
    <w:rsid w:val="007C7141"/>
    <w:rsid w:val="007C7835"/>
    <w:rsid w:val="007F7BE4"/>
    <w:rsid w:val="0080307F"/>
    <w:rsid w:val="00816600"/>
    <w:rsid w:val="00832536"/>
    <w:rsid w:val="008353BC"/>
    <w:rsid w:val="00841F8D"/>
    <w:rsid w:val="00846CEC"/>
    <w:rsid w:val="00863A5B"/>
    <w:rsid w:val="00873A1A"/>
    <w:rsid w:val="00896044"/>
    <w:rsid w:val="0089623C"/>
    <w:rsid w:val="008A4B1F"/>
    <w:rsid w:val="008A681F"/>
    <w:rsid w:val="008E69A8"/>
    <w:rsid w:val="009135EF"/>
    <w:rsid w:val="00942E1D"/>
    <w:rsid w:val="00942E2E"/>
    <w:rsid w:val="009458D8"/>
    <w:rsid w:val="00961BE6"/>
    <w:rsid w:val="0096689E"/>
    <w:rsid w:val="00983065"/>
    <w:rsid w:val="00993DC7"/>
    <w:rsid w:val="009A2710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44FC2"/>
    <w:rsid w:val="00A562F5"/>
    <w:rsid w:val="00A56478"/>
    <w:rsid w:val="00A57AD9"/>
    <w:rsid w:val="00A832A5"/>
    <w:rsid w:val="00AA0D20"/>
    <w:rsid w:val="00AA7765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D0EB6"/>
    <w:rsid w:val="00C32C54"/>
    <w:rsid w:val="00C36715"/>
    <w:rsid w:val="00C53A06"/>
    <w:rsid w:val="00C63D01"/>
    <w:rsid w:val="00C74CB4"/>
    <w:rsid w:val="00C868CA"/>
    <w:rsid w:val="00C910A7"/>
    <w:rsid w:val="00C92D33"/>
    <w:rsid w:val="00CB3C50"/>
    <w:rsid w:val="00CB5495"/>
    <w:rsid w:val="00CC44CD"/>
    <w:rsid w:val="00CD466F"/>
    <w:rsid w:val="00D22AF4"/>
    <w:rsid w:val="00D23860"/>
    <w:rsid w:val="00D24F05"/>
    <w:rsid w:val="00D25655"/>
    <w:rsid w:val="00D35A6A"/>
    <w:rsid w:val="00D42470"/>
    <w:rsid w:val="00D66FB6"/>
    <w:rsid w:val="00D80405"/>
    <w:rsid w:val="00D84433"/>
    <w:rsid w:val="00DA7B24"/>
    <w:rsid w:val="00DB52D3"/>
    <w:rsid w:val="00DC4AFF"/>
    <w:rsid w:val="00DC7E31"/>
    <w:rsid w:val="00DF26AE"/>
    <w:rsid w:val="00E1784E"/>
    <w:rsid w:val="00E32656"/>
    <w:rsid w:val="00E57783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5697"/>
    <w:rsid w:val="00F113C6"/>
    <w:rsid w:val="00F17E9C"/>
    <w:rsid w:val="00F24A25"/>
    <w:rsid w:val="00F30326"/>
    <w:rsid w:val="00F328FA"/>
    <w:rsid w:val="00F34569"/>
    <w:rsid w:val="00F80FA2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4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4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12729.55</izvorni_sadrzaj>
    <derivirana_varijabla naziv="DomainObject.Predmet.InicijalnaVrijednost_1">12729.55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St-1451/2017</izvorni_sadrzaj>
    <derivirana_varijabla naziv="DomainObject.Predmet.OznakaBroj_1">St-1451/2017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ITATEK d.o.o. za proizvodnju, trgovinu i usluge</izvorni_sadrzaj>
    <derivirana_varijabla naziv="DomainObject.Predmet.ProtustrankaFormated_1">  ITATEK d.o.o. za proizvodnju, trgovinu i usluge</derivirana_varijabla>
  </DomainObject.Predmet.ProtustrankaFormated>
  <DomainObject.Predmet.ProtustrankaFormatedOIB>
    <izvorni_sadrzaj>  ITATEK d.o.o. za proizvodnju, trgovinu i usluge, OIB 12576309625</izvorni_sadrzaj>
    <derivirana_varijabla naziv="DomainObject.Predmet.ProtustrankaFormatedOIB_1">  ITATEK d.o.o. za proizvodnju, trgovinu i usluge, OIB 12576309625</derivirana_varijabla>
  </DomainObject.Predmet.ProtustrankaFormatedOIB>
  <DomainObject.Predmet.ProtustrankaFormatedWithAdress>
    <izvorni_sadrzaj> ITATEK d.o.o. za proizvodnju, trgovinu i usluge, Industrijska zona Bjeliš bb , 35000 Slavonski Brod</izvorni_sadrzaj>
    <derivirana_varijabla naziv="DomainObject.Predmet.ProtustrankaFormatedWithAdress_1"> ITATEK d.o.o. za proizvodnju, trgovinu i usluge, Industrijska zona Bjeliš bb , 35000 Slavonski Brod</derivirana_varijabla>
  </DomainObject.Predmet.ProtustrankaFormatedWithAdress>
  <DomainObject.Predmet.ProtustrankaFormatedWithAdressOIB>
    <izvorni_sadrzaj> ITATEK d.o.o. za proizvodnju, trgovinu i usluge, OIB 12576309625, Industrijska zona Bjeliš bb , 35000 Slavonski Brod</izvorni_sadrzaj>
    <derivirana_varijabla naziv="DomainObject.Predmet.ProtustrankaFormatedWithAdressOIB_1"> ITATEK d.o.o. za proizvodnju, trgovinu i usluge, OIB 12576309625, Industrijska zona Bjeliš bb , 35000 Slavonski Brod</derivirana_varijabla>
  </DomainObject.Predmet.ProtustrankaFormatedWithAdressOIB>
  <DomainObject.Predmet.ProtustrankaWithAdress>
    <izvorni_sadrzaj>ITATEK d.o.o. za proizvodnju, trgovinu i usluge Industrijska zona Bjeliš bb , 35000 Slavonski Brod</izvorni_sadrzaj>
    <derivirana_varijabla naziv="DomainObject.Predmet.ProtustrankaWithAdress_1">ITATEK d.o.o. za proizvodnju, trgovinu i usluge Industrijska zona Bjeliš bb , 35000 Slavonski Brod</derivirana_varijabla>
  </DomainObject.Predmet.ProtustrankaWithAdress>
  <DomainObject.Predmet.ProtustrankaWithAdressOIB>
    <izvorni_sadrzaj>ITATEK d.o.o. za proizvodnju, trgovinu i usluge, OIB 12576309625, Industrijska zona Bjeliš bb , 35000 Slavonski Brod</izvorni_sadrzaj>
    <derivirana_varijabla naziv="DomainObject.Predmet.ProtustrankaWithAdressOIB_1">ITATEK d.o.o. za proizvodnju, trgovinu i usluge, OIB 12576309625, Industrijska zona Bjeliš bb , 35000 Slavonski Brod</derivirana_varijabla>
  </DomainObject.Predmet.ProtustrankaWithAdressOIB>
  <DomainObject.Predmet.ProtustrankaNazivFormated>
    <izvorni_sadrzaj>ITATEK d.o.o. za proizvodnju, trgovinu i usluge</izvorni_sadrzaj>
    <derivirana_varijabla naziv="DomainObject.Predmet.ProtustrankaNazivFormated_1">ITATEK d.o.o. za proizvodnju, trgovinu i usluge</derivirana_varijabla>
  </DomainObject.Predmet.ProtustrankaNazivFormated>
  <DomainObject.Predmet.ProtustrankaNazivFormatedOIB>
    <izvorni_sadrzaj>ITATEK d.o.o. za proizvodnju, trgovinu i usluge, OIB 12576309625</izvorni_sadrzaj>
    <derivirana_varijabla naziv="DomainObject.Predmet.ProtustrankaNazivFormatedOIB_1">ITATEK d.o.o. za proizvodnju, trgovinu i usluge, OIB 12576309625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ITATEK d.o.o. za proizvodnju, trgovinu i usluge</item>
    </izvorni_sadrzaj>
    <derivirana_varijabla naziv="DomainObject.Predmet.ProtuStrankaListFormated_1">
      <item>ITATEK d.o.o. za proizvodnju, trgovinu i usluge</item>
    </derivirana_varijabla>
  </DomainObject.Predmet.ProtuStrankaListFormated>
  <DomainObject.Predmet.ProtuStrankaListFormatedOIB>
    <izvorni_sadrzaj>
      <item>ITATEK d.o.o. za proizvodnju, trgovinu i usluge, OIB 12576309625</item>
    </izvorni_sadrzaj>
    <derivirana_varijabla naziv="DomainObject.Predmet.ProtuStrankaListFormatedOIB_1">
      <item>ITATEK d.o.o. za proizvodnju, trgovinu i usluge, OIB 12576309625</item>
    </derivirana_varijabla>
  </DomainObject.Predmet.ProtuStrankaListFormatedOIB>
  <DomainObject.Predmet.ProtuStrankaListFormatedWithAdress>
    <izvorni_sadrzaj>
      <item>ITATEK d.o.o. za proizvodnju, trgovinu i usluge, Industrijska zona Bjeliš bb , 35000 Slavonski Brod</item>
    </izvorni_sadrzaj>
    <derivirana_varijabla naziv="DomainObject.Predmet.ProtuStrankaListFormatedWithAdress_1">
      <item>ITATEK d.o.o. za proizvodnju, trgovinu i usluge, Industrijska zona Bjeliš bb , 35000 Slavonski Brod</item>
    </derivirana_varijabla>
  </DomainObject.Predmet.ProtuStrankaListFormatedWithAdress>
  <DomainObject.Predmet.ProtuStrankaListFormatedWithAdressOIB>
    <izvorni_sadrzaj>
      <item>ITATEK d.o.o. za proizvodnju, trgovinu i usluge, OIB 12576309625, Industrijska zona Bjeliš bb , 35000 Slavonski Brod</item>
    </izvorni_sadrzaj>
    <derivirana_varijabla naziv="DomainObject.Predmet.ProtuStrankaListFormatedWithAdressOIB_1">
      <item>ITATEK d.o.o. za proizvodnju, trgovinu i usluge, OIB 12576309625, Industrijska zona Bjeliš bb , 35000 Slavonski Brod</item>
    </derivirana_varijabla>
  </DomainObject.Predmet.ProtuStrankaListFormatedWithAdressOIB>
  <DomainObject.Predmet.ProtuStrankaListNazivFormated>
    <izvorni_sadrzaj>
      <item>ITATEK d.o.o. za proizvodnju, trgovinu i usluge</item>
    </izvorni_sadrzaj>
    <derivirana_varijabla naziv="DomainObject.Predmet.ProtuStrankaListNazivFormated_1">
      <item>ITATEK d.o.o. za proizvodnju, trgovinu i usluge</item>
    </derivirana_varijabla>
  </DomainObject.Predmet.ProtuStrankaListNazivFormated>
  <DomainObject.Predmet.ProtuStrankaListNazivFormatedOIB>
    <izvorni_sadrzaj>
      <item>ITATEK d.o.o. za proizvodnju, trgovinu i usluge, OIB 12576309625</item>
    </izvorni_sadrzaj>
    <derivirana_varijabla naziv="DomainObject.Predmet.ProtuStrankaListNazivFormatedOIB_1">
      <item>ITATEK d.o.o. za proizvodnju, trgovinu i usluge, OIB 12576309625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ITATEK d.o.o. za proizvodnju, trgovinu i usluge</izvorni_sadrzaj>
    <derivirana_varijabla naziv="DomainObject.Predmet.ProtustrankaIDrugi_1">ITATEK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ITATEK d.o.o. za proizvodnju, trgovinu i usluge, OIB 12576309625, Industrijska zona Bjeliš bb , 35000 Slavonski Brod</izvorni_sadrzaj>
    <derivirana_varijabla naziv="DomainObject.Predmet.ProtustrankaIDrugiAdressOIB_1">ITATEK d.o.o. za proizvodnju, trgovinu i usluge, OIB 12576309625, Industrijska zona Bjeliš bb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ITATEK d.o.o. za proizvodnju, trgovinu i usluge</item>
    </izvorni_sadrzaj>
    <derivirana_varijabla naziv="DomainObject.Predmet.SudioniciListNaziv_1">
      <item>Financijska agencija</item>
      <item>ITATEK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ITATEK d.o.o. za proizvodnju, trgovinu i usluge, OIB 12576309625, Industrijska zona Bjeliš bb ,35000 Slavonski Brod</item>
    </izvorni_sadrzaj>
    <derivirana_varijabla naziv="DomainObject.Predmet.SudioniciListAdressOIB_1">
      <item>Financijska agencija, OIB 85821130368, Ulica grada Vukovara 70,10000 Zagreb</item>
      <item>ITATEK d.o.o. za proizvodnju, trgovinu i usluge, OIB 12576309625, Industrijska zona Bjeliš bb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12576309625</item>
    </izvorni_sadrzaj>
    <derivirana_varijabla naziv="DomainObject.Predmet.SudioniciListNazivOIB_1">
      <item>, OIB 85821130368</item>
      <item>, OIB 12576309625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544B6-0910-4CB2-B041-0F0B49468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924</properties:Words>
  <properties:Characters>5341</properties:Characters>
  <properties:Lines>135</properties:Lines>
  <properties:Paragraphs>43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2018-01-05T08:15:00Z</dcterms:created>
  <dc:creator>alet</dc:creator>
  <cp:lastModifiedBy>wsadmin</cp:lastModifiedBy>
  <cp:lastPrinted>2018-01-05T08:30:00Z</cp:lastPrinted>
  <dcterms:modified xmlns:xsi="http://www.w3.org/2001/XMLSchema-instance" xsi:type="dcterms:W3CDTF">2018-01-05T08:58:00Z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