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a1fcf" w14:paraId="0da1fcf" w:rsidRDefault="007E25EB" w:rsidP="007E25EB" w:rsidR="007E25EB">
      <w:pPr>
        <w:pStyle w:val="Tijeloteksta"/>
        <w:jc w:val="both"/>
        <w:outlineLvl w:val="0"/>
        <w15:collapsed w:val="false"/>
        <w:rPr>
          <w:rFonts w:hAnsi="Times New Roman" w:ascii="Times New Roman"/>
          <w:sz w:val="24"/>
        </w:rPr>
      </w:pPr>
      <w:bookmarkStart w:name="_GoBack" w:id="0"/>
      <w:bookmarkEnd w:id="0"/>
      <w:r>
        <w:rPr>
          <w:sz w:val="24"/>
        </w:rPr>
        <w:t xml:space="preserve">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R="007E25EB" w:rsidRPr="00482933">
        <w:tc>
          <w:tcPr>
            <w:tcW w:type="dxa" w:w="3060"/>
          </w:tcPr>
          <w:p w:rsidRDefault="007E25EB" w:rsidP="007E25EB" w:rsidR="007E25EB">
            <w:pPr>
              <w:pStyle w:val="Naslov2"/>
              <w:rPr>
                <w:b w:val="false"/>
                <w:bCs w:val="false"/>
                <w:sz w:val="24"/>
              </w:rPr>
            </w:pPr>
          </w:p>
          <w:p w:rsidRDefault="009B2ABD" w:rsidP="007E25EB" w:rsidR="007E25EB">
            <w:pPr>
              <w:pStyle w:val="Naslov2"/>
              <w:rPr>
                <w:b w:val="false"/>
                <w:bCs w:val="false"/>
                <w:sz w:val="24"/>
              </w:rPr>
            </w:pPr>
            <w:r w:rsidRPr="009B2ABD">
              <w:rPr>
                <w:b w:val="false"/>
                <w:bCs w:val="false"/>
                <w:noProof/>
                <w:sz w:val="24"/>
              </w:rPr>
              <w:drawing>
                <wp:inline distR="0" distL="0" distB="0" distT="0">
                  <wp:extent cy="961200" cx="720000"/>
                  <wp:effectExtent b="0" r="4445" t="0" l="0"/>
                  <wp:docPr name="Picture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1200" cx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7E25EB" w:rsidP="007E25EB" w:rsidR="007E25EB" w:rsidRPr="00482933">
            <w:pPr>
              <w:pStyle w:val="Naslov2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7E25EB" w:rsidP="007E25EB" w:rsidR="007E25EB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7E25EB" w:rsidP="007E25EB" w:rsidR="007E25EB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973883" w:rsidP="00973883" w:rsidR="00973883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proofErr w:type="spellStart"/>
      <w:r w:rsidRPr="00482933">
        <w:rPr>
          <w:sz w:val="24"/>
        </w:rPr>
        <w:t>40</w:t>
      </w:r>
      <w:proofErr w:type="spellEnd"/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proofErr w:type="spellStart"/>
      <w:r>
        <w:rPr>
          <w:sz w:val="24"/>
        </w:rPr>
        <w:t>7892</w:t>
      </w:r>
      <w:proofErr w:type="spellEnd"/>
      <w:r>
        <w:rPr>
          <w:sz w:val="24"/>
        </w:rPr>
        <w:t>/</w:t>
      </w:r>
      <w:proofErr w:type="spellStart"/>
      <w:r>
        <w:rPr>
          <w:sz w:val="24"/>
        </w:rPr>
        <w:t>15</w:t>
      </w:r>
      <w:proofErr w:type="spellEnd"/>
      <w:r>
        <w:rPr>
          <w:sz w:val="24"/>
        </w:rPr>
        <w:t xml:space="preserve">     </w:t>
      </w:r>
    </w:p>
    <w:p w:rsidRDefault="00973883" w:rsidP="00973883" w:rsidR="00973883" w:rsidRPr="00337798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  <w:t xml:space="preserve">             </w:t>
      </w:r>
    </w:p>
    <w:p w:rsidRDefault="00973883" w:rsidP="00973883" w:rsidR="00973883" w:rsidRPr="00337798">
      <w:pPr>
        <w:jc w:val="center"/>
        <w:rPr>
          <w:sz w:val="24"/>
        </w:rPr>
      </w:pPr>
      <w:r w:rsidRPr="00337798">
        <w:rPr>
          <w:sz w:val="24"/>
        </w:rPr>
        <w:t xml:space="preserve">R E P U B L I K A   H R V A T S K A </w:t>
      </w:r>
    </w:p>
    <w:p w:rsidRDefault="00973883" w:rsidP="00973883" w:rsidR="00973883">
      <w:pPr>
        <w:ind w:left="2880"/>
        <w:jc w:val="right"/>
        <w:rPr>
          <w:sz w:val="24"/>
        </w:rPr>
      </w:pPr>
      <w:r w:rsidRPr="00B76E10">
        <w:rPr>
          <w:sz w:val="24"/>
          <w:szCs w:val="24"/>
        </w:rPr>
        <w:t xml:space="preserve">Z A K </w:t>
      </w:r>
      <w:proofErr w:type="spellStart"/>
      <w:r w:rsidRPr="00B76E10">
        <w:rPr>
          <w:sz w:val="24"/>
          <w:szCs w:val="24"/>
        </w:rPr>
        <w:t>LJ</w:t>
      </w:r>
      <w:proofErr w:type="spellEnd"/>
      <w:r w:rsidRPr="00B76E10">
        <w:rPr>
          <w:sz w:val="24"/>
          <w:szCs w:val="24"/>
        </w:rPr>
        <w:t xml:space="preserve"> U Č A K</w:t>
      </w:r>
      <w:r w:rsidRPr="00337798">
        <w:rPr>
          <w:sz w:val="24"/>
        </w:rPr>
        <w:t xml:space="preserve"> </w:t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</w:p>
    <w:p w:rsidRDefault="00973883" w:rsidP="00973883" w:rsidR="00973883" w:rsidRPr="00337798">
      <w:pPr>
        <w:ind w:left="2880"/>
        <w:jc w:val="right"/>
        <w:rPr>
          <w:sz w:val="24"/>
        </w:rPr>
      </w:pPr>
    </w:p>
    <w:p w:rsidRDefault="00973883" w:rsidP="00973883" w:rsidR="00973883" w:rsidRPr="001C08D3">
      <w:pPr>
        <w:ind w:firstLine="708"/>
        <w:jc w:val="both"/>
        <w:rPr>
          <w:sz w:val="24"/>
          <w:szCs w:val="24"/>
          <w:lang w:eastAsia="en-US"/>
        </w:rPr>
      </w:pPr>
      <w:r w:rsidRPr="001C08D3">
        <w:rPr>
          <w:sz w:val="24"/>
          <w:szCs w:val="24"/>
        </w:rPr>
        <w:tab/>
        <w:t>TRGOVAČKI SUD U ZAGREBU  po sucu Anti Galiću, kao stečajnom sucu,</w:t>
      </w:r>
      <w:r w:rsidRPr="001C08D3">
        <w:rPr>
          <w:sz w:val="24"/>
          <w:szCs w:val="24"/>
          <w:lang w:eastAsia="en-US" w:val="pt-BR"/>
        </w:rPr>
        <w:t xml:space="preserve"> </w:t>
      </w:r>
      <w:r w:rsidRPr="001C08D3">
        <w:rPr>
          <w:sz w:val="24"/>
          <w:szCs w:val="24"/>
        </w:rPr>
        <w:t xml:space="preserve"> postupajući po prijedlogu Financijska agencija radi pokretanja stečajnog postupka nad dužnikom </w:t>
      </w:r>
      <w:proofErr w:type="spellStart"/>
      <w:r w:rsidRPr="001C08D3">
        <w:rPr>
          <w:sz w:val="24"/>
          <w:szCs w:val="24"/>
        </w:rPr>
        <w:t>BONTO</w:t>
      </w:r>
      <w:proofErr w:type="spellEnd"/>
      <w:r w:rsidRPr="001C08D3">
        <w:rPr>
          <w:sz w:val="24"/>
          <w:szCs w:val="24"/>
        </w:rPr>
        <w:t xml:space="preserve"> PLUS d.o.o., Zagreb, I. Kozari put 7. odvojak 2 (</w:t>
      </w:r>
      <w:proofErr w:type="spellStart"/>
      <w:r w:rsidRPr="001C08D3">
        <w:rPr>
          <w:sz w:val="24"/>
          <w:szCs w:val="24"/>
        </w:rPr>
        <w:t>OIB</w:t>
      </w:r>
      <w:proofErr w:type="spellEnd"/>
      <w:r w:rsidRPr="001C08D3">
        <w:rPr>
          <w:sz w:val="24"/>
          <w:szCs w:val="24"/>
        </w:rPr>
        <w:t xml:space="preserve"> </w:t>
      </w:r>
      <w:proofErr w:type="spellStart"/>
      <w:r w:rsidRPr="001C08D3">
        <w:rPr>
          <w:sz w:val="24"/>
          <w:szCs w:val="24"/>
        </w:rPr>
        <w:t>78420949107</w:t>
      </w:r>
      <w:proofErr w:type="spellEnd"/>
      <w:r w:rsidRPr="001C08D3">
        <w:rPr>
          <w:sz w:val="24"/>
          <w:szCs w:val="24"/>
        </w:rPr>
        <w:t xml:space="preserve">), dana </w:t>
      </w:r>
      <w:proofErr w:type="spellStart"/>
      <w:r>
        <w:rPr>
          <w:sz w:val="24"/>
          <w:szCs w:val="24"/>
        </w:rPr>
        <w:t>23.kolovoza</w:t>
      </w:r>
      <w:proofErr w:type="spellEnd"/>
      <w:r w:rsidRPr="001C08D3">
        <w:rPr>
          <w:sz w:val="24"/>
          <w:szCs w:val="24"/>
          <w:lang w:eastAsia="en-US" w:val="pt-BR"/>
        </w:rPr>
        <w:t xml:space="preserve"> 2016.</w:t>
      </w:r>
      <w:r w:rsidRPr="001C08D3">
        <w:rPr>
          <w:sz w:val="24"/>
          <w:szCs w:val="24"/>
          <w:lang w:eastAsia="en-US"/>
        </w:rPr>
        <w:t>,</w:t>
      </w:r>
    </w:p>
    <w:p w:rsidRDefault="00973883" w:rsidP="00973883" w:rsidR="00973883" w:rsidRPr="001C08D3">
      <w:pPr>
        <w:jc w:val="both"/>
        <w:rPr>
          <w:sz w:val="40"/>
          <w:szCs w:val="40"/>
        </w:rPr>
      </w:pPr>
    </w:p>
    <w:p w:rsidRDefault="007E25EB" w:rsidP="007E25EB" w:rsidR="007E25EB" w:rsidRPr="00DC008D">
      <w:pPr>
        <w:ind w:firstLine="709"/>
        <w:jc w:val="center"/>
        <w:rPr>
          <w:b/>
          <w:sz w:val="24"/>
        </w:rPr>
      </w:pPr>
      <w:r w:rsidRPr="00DC008D">
        <w:rPr>
          <w:b/>
          <w:sz w:val="24"/>
        </w:rPr>
        <w:t xml:space="preserve">z a k </w:t>
      </w:r>
      <w:proofErr w:type="spellStart"/>
      <w:r w:rsidRPr="00DC008D">
        <w:rPr>
          <w:b/>
          <w:sz w:val="24"/>
        </w:rPr>
        <w:t>lj</w:t>
      </w:r>
      <w:proofErr w:type="spellEnd"/>
      <w:r w:rsidRPr="00DC008D">
        <w:rPr>
          <w:b/>
          <w:sz w:val="24"/>
        </w:rPr>
        <w:t xml:space="preserve"> u č i o  j e</w:t>
      </w:r>
    </w:p>
    <w:p w:rsidRDefault="007E25EB" w:rsidP="007E25EB" w:rsidR="007E25EB">
      <w:pPr>
        <w:ind w:left="720"/>
        <w:jc w:val="both"/>
        <w:rPr>
          <w:sz w:val="24"/>
        </w:rPr>
      </w:pPr>
    </w:p>
    <w:p w:rsidRDefault="004024B0" w:rsidP="004024B0" w:rsidR="007E25EB" w:rsidRPr="004024B0">
      <w:pPr>
        <w:ind w:firstLine="709"/>
        <w:jc w:val="both"/>
        <w:rPr>
          <w:sz w:val="24"/>
        </w:rPr>
      </w:pPr>
      <w:r>
        <w:rPr>
          <w:sz w:val="24"/>
        </w:rPr>
        <w:t>I.</w:t>
      </w:r>
      <w:r w:rsidR="007E25EB" w:rsidRPr="004024B0">
        <w:rPr>
          <w:sz w:val="24"/>
        </w:rPr>
        <w:t xml:space="preserve"> </w:t>
      </w:r>
      <w:r w:rsidR="00A976E9" w:rsidRPr="004024B0">
        <w:rPr>
          <w:sz w:val="24"/>
        </w:rPr>
        <w:t>R</w:t>
      </w:r>
      <w:r w:rsidR="007E25EB" w:rsidRPr="004024B0">
        <w:rPr>
          <w:sz w:val="24"/>
        </w:rPr>
        <w:t>očišt</w:t>
      </w:r>
      <w:r w:rsidR="00BD7882" w:rsidRPr="004024B0">
        <w:rPr>
          <w:sz w:val="24"/>
        </w:rPr>
        <w:t>a</w:t>
      </w:r>
      <w:r w:rsidR="007E25EB" w:rsidRPr="004024B0">
        <w:rPr>
          <w:sz w:val="24"/>
        </w:rPr>
        <w:t xml:space="preserve"> radi </w:t>
      </w:r>
      <w:r w:rsidRPr="004024B0">
        <w:rPr>
          <w:sz w:val="24"/>
        </w:rPr>
        <w:t xml:space="preserve">rasprave o pretpostavkama za otvaranje stečajnog postupka </w:t>
      </w:r>
      <w:r w:rsidR="00A976E9" w:rsidRPr="004024B0">
        <w:rPr>
          <w:sz w:val="24"/>
        </w:rPr>
        <w:t xml:space="preserve">određuje se </w:t>
      </w:r>
      <w:r w:rsidR="007E25EB" w:rsidRPr="004024B0">
        <w:rPr>
          <w:sz w:val="24"/>
        </w:rPr>
        <w:t xml:space="preserve">za dan: </w:t>
      </w:r>
    </w:p>
    <w:p w:rsidRDefault="007E25EB" w:rsidP="007E25EB" w:rsidR="007E25EB">
      <w:pPr>
        <w:ind w:left="720"/>
        <w:jc w:val="both"/>
        <w:rPr>
          <w:sz w:val="24"/>
        </w:rPr>
      </w:pPr>
    </w:p>
    <w:p w:rsidRDefault="00973883" w:rsidP="007E25EB" w:rsidR="007E25EB">
      <w:pPr>
        <w:ind w:left="1003"/>
        <w:jc w:val="both"/>
        <w:rPr>
          <w:sz w:val="24"/>
        </w:rPr>
      </w:pPr>
      <w:proofErr w:type="spellStart"/>
      <w:r>
        <w:rPr>
          <w:b/>
          <w:sz w:val="24"/>
        </w:rPr>
        <w:t>11.</w:t>
      </w:r>
      <w:r w:rsidR="00A1052F">
        <w:rPr>
          <w:b/>
          <w:sz w:val="24"/>
        </w:rPr>
        <w:t>li</w:t>
      </w:r>
      <w:r w:rsidR="004024B0">
        <w:rPr>
          <w:b/>
          <w:sz w:val="24"/>
        </w:rPr>
        <w:t>stopada</w:t>
      </w:r>
      <w:proofErr w:type="spellEnd"/>
      <w:r w:rsidR="007E25EB">
        <w:rPr>
          <w:b/>
          <w:sz w:val="24"/>
        </w:rPr>
        <w:t xml:space="preserve"> </w:t>
      </w:r>
      <w:proofErr w:type="spellStart"/>
      <w:r w:rsidR="007E25EB">
        <w:rPr>
          <w:b/>
          <w:sz w:val="24"/>
        </w:rPr>
        <w:t>201</w:t>
      </w:r>
      <w:r w:rsidR="004024B0">
        <w:rPr>
          <w:b/>
          <w:sz w:val="24"/>
        </w:rPr>
        <w:t>6</w:t>
      </w:r>
      <w:proofErr w:type="spellEnd"/>
      <w:r w:rsidR="007E25EB">
        <w:rPr>
          <w:b/>
          <w:sz w:val="24"/>
        </w:rPr>
        <w:t xml:space="preserve">. u </w:t>
      </w:r>
      <w:r>
        <w:rPr>
          <w:b/>
          <w:sz w:val="24"/>
        </w:rPr>
        <w:t>9,</w:t>
      </w:r>
      <w:proofErr w:type="spellStart"/>
      <w:r>
        <w:rPr>
          <w:b/>
          <w:sz w:val="24"/>
        </w:rPr>
        <w:t>30</w:t>
      </w:r>
      <w:proofErr w:type="spellEnd"/>
      <w:r w:rsidR="00C23A77">
        <w:rPr>
          <w:b/>
          <w:sz w:val="24"/>
        </w:rPr>
        <w:t xml:space="preserve"> </w:t>
      </w:r>
      <w:r w:rsidR="007E25EB" w:rsidRPr="00783D90">
        <w:rPr>
          <w:b/>
          <w:sz w:val="24"/>
        </w:rPr>
        <w:t>sati</w:t>
      </w:r>
      <w:r w:rsidR="007E25EB" w:rsidRPr="00A715D3">
        <w:rPr>
          <w:b/>
          <w:sz w:val="24"/>
        </w:rPr>
        <w:t xml:space="preserve"> </w:t>
      </w:r>
      <w:r w:rsidR="007E25EB">
        <w:rPr>
          <w:sz w:val="24"/>
        </w:rPr>
        <w:t xml:space="preserve">u zgradi Trgovačkog suda u Zagrebu, Petrinjska 8, soba broj 92/II – stari dio.    </w:t>
      </w:r>
    </w:p>
    <w:p w:rsidRDefault="007E25EB" w:rsidR="007E25EB">
      <w:pPr>
        <w:ind w:firstLine="709"/>
        <w:jc w:val="both"/>
        <w:rPr>
          <w:sz w:val="24"/>
        </w:rPr>
      </w:pPr>
    </w:p>
    <w:p w:rsidRDefault="007E25EB" w:rsidP="007E25EB" w:rsidR="007E25EB">
      <w:pPr>
        <w:ind w:firstLine="709"/>
        <w:jc w:val="both"/>
        <w:rPr>
          <w:sz w:val="24"/>
        </w:rPr>
      </w:pPr>
    </w:p>
    <w:p w:rsidRDefault="007E25EB" w:rsidP="007E25EB" w:rsidR="007E25EB">
      <w:pPr>
        <w:ind w:firstLine="720"/>
        <w:jc w:val="center"/>
        <w:rPr>
          <w:sz w:val="24"/>
        </w:rPr>
      </w:pPr>
      <w:r>
        <w:rPr>
          <w:sz w:val="24"/>
        </w:rPr>
        <w:t xml:space="preserve">U Zagrebu, </w:t>
      </w:r>
      <w:proofErr w:type="spellStart"/>
      <w:r w:rsidR="00973883">
        <w:rPr>
          <w:sz w:val="24"/>
        </w:rPr>
        <w:t>23</w:t>
      </w:r>
      <w:r w:rsidR="004024B0">
        <w:rPr>
          <w:sz w:val="24"/>
        </w:rPr>
        <w:t>.kolovoza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201</w:t>
      </w:r>
      <w:r w:rsidR="00A1052F">
        <w:rPr>
          <w:sz w:val="24"/>
        </w:rPr>
        <w:t>6</w:t>
      </w:r>
      <w:proofErr w:type="spellEnd"/>
      <w:r>
        <w:rPr>
          <w:sz w:val="24"/>
        </w:rPr>
        <w:t>.</w:t>
      </w:r>
    </w:p>
    <w:p w:rsidRDefault="007E25EB" w:rsidP="007E25EB" w:rsidR="007E25EB">
      <w:pPr>
        <w:ind w:firstLine="720"/>
        <w:jc w:val="center"/>
        <w:rPr>
          <w:sz w:val="24"/>
        </w:rPr>
      </w:pPr>
    </w:p>
    <w:p w:rsidRDefault="007E25EB" w:rsidP="007E25EB" w:rsidR="007E25EB">
      <w:pPr>
        <w:tabs>
          <w:tab w:pos="5100" w:val="left"/>
        </w:tabs>
        <w:ind w:firstLine="720"/>
        <w:jc w:val="both"/>
        <w:rPr>
          <w:sz w:val="24"/>
        </w:rPr>
      </w:pPr>
      <w:r>
        <w:rPr>
          <w:sz w:val="24"/>
        </w:rPr>
        <w:tab/>
        <w:t>Sudac:</w:t>
      </w:r>
    </w:p>
    <w:p w:rsidRDefault="007E25EB" w:rsidP="007E25EB" w:rsidR="007E25EB">
      <w:pPr>
        <w:ind w:left="5040"/>
        <w:rPr>
          <w:sz w:val="24"/>
        </w:rPr>
      </w:pPr>
      <w:r>
        <w:rPr>
          <w:sz w:val="24"/>
        </w:rPr>
        <w:t xml:space="preserve">Ante Galić </w:t>
      </w:r>
      <w:r w:rsidR="003C3323">
        <w:rPr>
          <w:sz w:val="24"/>
        </w:rPr>
        <w:t>v.r.</w:t>
      </w:r>
    </w:p>
    <w:p w:rsidRDefault="007E25EB" w:rsidP="007E25EB" w:rsidR="007E25EB">
      <w:pPr>
        <w:ind w:left="5040"/>
        <w:rPr>
          <w:sz w:val="24"/>
        </w:rPr>
      </w:pPr>
      <w:r>
        <w:rPr>
          <w:sz w:val="24"/>
        </w:rPr>
        <w:t xml:space="preserve"> </w:t>
      </w:r>
    </w:p>
    <w:p w:rsidRDefault="007E25EB" w:rsidP="007E25EB" w:rsidR="007E25EB">
      <w:pPr>
        <w:ind w:left="5040"/>
        <w:rPr>
          <w:sz w:val="24"/>
        </w:rPr>
      </w:pPr>
    </w:p>
    <w:p w:rsidRDefault="007E25EB" w:rsidR="007E25EB">
      <w:pPr>
        <w:jc w:val="both"/>
        <w:rPr>
          <w:sz w:val="24"/>
        </w:rPr>
      </w:pPr>
      <w:r>
        <w:rPr>
          <w:sz w:val="24"/>
        </w:rPr>
        <w:t>Uputa o pravnom lijeku:</w:t>
      </w:r>
    </w:p>
    <w:p w:rsidRDefault="007E25EB" w:rsidR="007E25EB">
      <w:pPr>
        <w:jc w:val="both"/>
        <w:rPr>
          <w:sz w:val="24"/>
        </w:rPr>
      </w:pPr>
      <w:r>
        <w:rPr>
          <w:sz w:val="24"/>
        </w:rPr>
        <w:t>Protiv zaključka nije dopuštena žalba (čl. 11. stavak 9. SZ-a)</w:t>
      </w:r>
    </w:p>
    <w:p w:rsidRDefault="007E25EB" w:rsidR="007E25EB">
      <w:pPr>
        <w:jc w:val="both"/>
        <w:rPr>
          <w:sz w:val="24"/>
        </w:rPr>
      </w:pPr>
    </w:p>
    <w:p w:rsidRDefault="007E25EB" w:rsidR="007E25EB">
      <w:pPr>
        <w:jc w:val="both"/>
        <w:rPr>
          <w:sz w:val="24"/>
        </w:rPr>
      </w:pPr>
    </w:p>
    <w:p w:rsidRDefault="003C3323" w:rsidP="00422EE0" w:rsidR="003C3323" w:rsidRPr="003C3323">
      <w:pPr>
        <w:jc w:val="both"/>
        <w:rPr>
          <w:sz w:val="24"/>
          <w:szCs w:val="24"/>
        </w:rPr>
      </w:pPr>
      <w:r w:rsidRPr="003C3323">
        <w:rPr>
          <w:sz w:val="24"/>
          <w:szCs w:val="24"/>
        </w:rPr>
        <w:t xml:space="preserve">Za točnost </w:t>
      </w:r>
      <w:proofErr w:type="spellStart"/>
      <w:r w:rsidRPr="003C3323">
        <w:rPr>
          <w:sz w:val="24"/>
          <w:szCs w:val="24"/>
        </w:rPr>
        <w:t>otpravka</w:t>
      </w:r>
      <w:proofErr w:type="spellEnd"/>
      <w:r w:rsidRPr="003C3323">
        <w:rPr>
          <w:sz w:val="24"/>
          <w:szCs w:val="24"/>
        </w:rPr>
        <w:t>, ovlašteni službenik:</w:t>
      </w:r>
    </w:p>
    <w:p w:rsidRDefault="003C3323" w:rsidP="00422EE0" w:rsidR="003C3323" w:rsidRPr="003C3323">
      <w:pPr>
        <w:jc w:val="both"/>
        <w:rPr>
          <w:sz w:val="24"/>
          <w:szCs w:val="24"/>
        </w:rPr>
      </w:pPr>
      <w:r w:rsidRPr="003C3323">
        <w:rPr>
          <w:sz w:val="24"/>
          <w:szCs w:val="24"/>
        </w:rPr>
        <w:t xml:space="preserve">               Valentina Delač</w:t>
      </w:r>
    </w:p>
    <w:p w:rsidRDefault="007E25EB" w:rsidP="003C3323" w:rsidR="007E25EB" w:rsidRPr="003C3323">
      <w:pPr>
        <w:ind w:left="1363"/>
        <w:jc w:val="both"/>
        <w:rPr>
          <w:sz w:val="24"/>
          <w:szCs w:val="24"/>
        </w:rPr>
      </w:pPr>
    </w:p>
    <w:sectPr w:rsidR="007E25EB" w:rsidRPr="003C3323">
      <w:headerReference w:type="default" r:id="rId10"/>
      <w:pgSz w:h="16838" w:w="11906"/>
      <w:pgMar w:gutter="0" w:footer="720" w:header="720" w:left="1797" w:bottom="340" w:right="1797" w:top="170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1D92" w:rsidR="00771D92">
      <w:r>
        <w:separator/>
      </w:r>
    </w:p>
  </w:endnote>
  <w:endnote w:id="0" w:type="continuationSeparator">
    <w:p w:rsidRDefault="00771D92" w:rsidR="00771D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1D92" w:rsidR="00771D92">
      <w:r>
        <w:separator/>
      </w:r>
    </w:p>
  </w:footnote>
  <w:footnote w:id="0" w:type="continuationSeparator">
    <w:p w:rsidRDefault="00771D92" w:rsidR="00771D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31084" w:rsidR="00031084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7388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31084" w:rsidR="00031084">
    <w:pPr>
      <w:pStyle w:val="Zaglavlje"/>
      <w:jc w:val="right"/>
    </w:pPr>
    <w:r>
      <w:rPr>
        <w:b/>
        <w:sz w:val="24"/>
      </w:rPr>
      <w:t xml:space="preserve">  </w:t>
    </w:r>
    <w:r w:rsidRPr="00482933">
      <w:rPr>
        <w:sz w:val="24"/>
      </w:rPr>
      <w:t>40.</w:t>
    </w:r>
    <w:r>
      <w:rPr>
        <w:b/>
        <w:sz w:val="24"/>
      </w:rPr>
      <w:t xml:space="preserve"> </w:t>
    </w:r>
    <w:r w:rsidRPr="00482933">
      <w:rPr>
        <w:sz w:val="24"/>
      </w:rPr>
      <w:t>S</w:t>
    </w:r>
    <w:r>
      <w:rPr>
        <w:sz w:val="24"/>
      </w:rPr>
      <w:t>t-1</w:t>
    </w:r>
    <w:r w:rsidR="006B7136">
      <w:rPr>
        <w:sz w:val="24"/>
      </w:rPr>
      <w:t>325</w:t>
    </w:r>
    <w:r>
      <w:rPr>
        <w:sz w:val="24"/>
      </w:rPr>
      <w:t>/13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803493"/>
    <w:multiLevelType w:val="singleLevel"/>
    <w:tmpl w:val="7304D97E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1">
    <w:nsid w:val="1C646A21"/>
    <w:multiLevelType w:val="hybridMultilevel"/>
    <w:tmpl w:val="1340FFCC"/>
    <w:lvl w:tplc="B67C3BD0" w:ilvl="0">
      <w:start w:val="5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D543428"/>
    <w:multiLevelType w:val="hybridMultilevel"/>
    <w:tmpl w:val="6632E2FE"/>
    <w:lvl w:tplc="FB50C50E"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EE4A210A"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3">
    <w:nsid w:val="3B05690E"/>
    <w:multiLevelType w:val="multilevel"/>
    <w:tmpl w:val="541C2010"/>
    <w:lvl w:ilvl="0">
      <w:start w:val="2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4">
    <w:nsid w:val="3B502008"/>
    <w:multiLevelType w:val="hybridMultilevel"/>
    <w:tmpl w:val="541C2010"/>
    <w:lvl w:tplc="527A76DC" w:ilvl="0">
      <w:start w:val="2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5">
    <w:nsid w:val="480C3A29"/>
    <w:multiLevelType w:val="singleLevel"/>
    <w:tmpl w:val="F9BE9840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 w:val="false"/>
        <w:i w:val="false"/>
        <w:sz w:val="22"/>
      </w:rPr>
    </w:lvl>
  </w:abstractNum>
  <w:abstractNum w:abstractNumId="6">
    <w:nsid w:val="537917BD"/>
    <w:multiLevelType w:val="hybridMultilevel"/>
    <w:tmpl w:val="F8742DC4"/>
    <w:lvl w:tplc="F4AAB6F8" w:ilvl="0">
      <w:start w:val="1"/>
      <w:numFmt w:val="upperRoman"/>
      <w:lvlText w:val="%1-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7">
    <w:nsid w:val="5A5F3CCF"/>
    <w:multiLevelType w:val="multilevel"/>
    <w:tmpl w:val="6632E2FE"/>
    <w:lvl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8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9">
    <w:nsid w:val="75FA3AE0"/>
    <w:multiLevelType w:val="hybridMultilevel"/>
    <w:tmpl w:val="2876AB9E"/>
    <w:lvl w:tplc="7D1E5804" w:ilvl="0">
      <w:start w:val="5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10">
    <w:nsid w:val="7F4253EF"/>
    <w:multiLevelType w:val="hybridMultilevel"/>
    <w:tmpl w:val="1BE80436"/>
    <w:lvl w:tplc="14901E56" w:ilvl="0">
      <w:start w:val="4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num w:numId="1">
    <w:abstractNumId w:val="0"/>
  </w:num>
  <w:num w:numId="2">
    <w:abstractNumId w:val="8"/>
  </w:num>
  <w:num w:numId="3">
    <w:abstractNumId w:val="5"/>
  </w:num>
  <w:num w:numId="4">
    <w:abstractNumId w:val="2"/>
  </w:num>
  <w:num w:numId="5">
    <w:abstractNumId w:val="4"/>
  </w:num>
  <w:num w:numId="6">
    <w:abstractNumId w:val="7"/>
  </w:num>
  <w:num w:numId="7">
    <w:abstractNumId w:val="3"/>
  </w:num>
  <w:num w:numId="8">
    <w:abstractNumId w:val="10"/>
  </w:num>
  <w:num w:numId="9">
    <w:abstractNumId w:val="9"/>
  </w:num>
  <w:num w:numId="10">
    <w:abstractNumId w:val="1"/>
  </w:num>
  <w:num w:numId="11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5C24"/>
    <w:rsid w:val="00031084"/>
    <w:rsid w:val="000C489C"/>
    <w:rsid w:val="000C7CBA"/>
    <w:rsid w:val="00164108"/>
    <w:rsid w:val="001D4247"/>
    <w:rsid w:val="001D6032"/>
    <w:rsid w:val="00295E31"/>
    <w:rsid w:val="002A2B2E"/>
    <w:rsid w:val="002D467B"/>
    <w:rsid w:val="002E5CC0"/>
    <w:rsid w:val="002F2E52"/>
    <w:rsid w:val="00306418"/>
    <w:rsid w:val="003202B1"/>
    <w:rsid w:val="00337E07"/>
    <w:rsid w:val="003C3323"/>
    <w:rsid w:val="003F0DE4"/>
    <w:rsid w:val="004024B0"/>
    <w:rsid w:val="00434958"/>
    <w:rsid w:val="00485B2D"/>
    <w:rsid w:val="004D3C28"/>
    <w:rsid w:val="004E6024"/>
    <w:rsid w:val="005301C2"/>
    <w:rsid w:val="005B5C24"/>
    <w:rsid w:val="0063210B"/>
    <w:rsid w:val="006B7136"/>
    <w:rsid w:val="00771D92"/>
    <w:rsid w:val="00780D64"/>
    <w:rsid w:val="007B7411"/>
    <w:rsid w:val="007C6C8D"/>
    <w:rsid w:val="007E25EB"/>
    <w:rsid w:val="008B1BD7"/>
    <w:rsid w:val="008C275B"/>
    <w:rsid w:val="008D19E9"/>
    <w:rsid w:val="00973883"/>
    <w:rsid w:val="009B2ABD"/>
    <w:rsid w:val="00A1052F"/>
    <w:rsid w:val="00A36D10"/>
    <w:rsid w:val="00A63BFE"/>
    <w:rsid w:val="00A976E9"/>
    <w:rsid w:val="00AA39CF"/>
    <w:rsid w:val="00AE276E"/>
    <w:rsid w:val="00AE5220"/>
    <w:rsid w:val="00B76E10"/>
    <w:rsid w:val="00BA6F39"/>
    <w:rsid w:val="00BD7882"/>
    <w:rsid w:val="00C23A77"/>
    <w:rsid w:val="00C6682D"/>
    <w:rsid w:val="00CC0D0F"/>
    <w:rsid w:val="00D3336A"/>
    <w:rsid w:val="00E34FBF"/>
    <w:rsid w:val="00EF66E2"/>
    <w:rsid w:val="00F927D9"/>
    <w:rsid w:val="00FD15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482933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Referencakomentara" w:type="character">
    <w:name w:val="annotation reference"/>
    <w:rsid w:val="00593642"/>
    <w:rPr>
      <w:sz w:val="18"/>
      <w:szCs w:val="18"/>
    </w:rPr>
  </w:style>
  <w:style w:styleId="Tekstkomentara" w:type="paragraph">
    <w:name w:val="annotation text"/>
    <w:basedOn w:val="Normal"/>
    <w:link w:val="TekstkomentaraChar"/>
    <w:rsid w:val="00593642"/>
    <w:rPr>
      <w:sz w:val="24"/>
      <w:szCs w:val="24"/>
    </w:rPr>
  </w:style>
  <w:style w:customStyle="true" w:styleId="TekstkomentaraChar" w:type="character">
    <w:name w:val="Tekst komentara Char"/>
    <w:link w:val="Tekstkomentara"/>
    <w:rsid w:val="00593642"/>
    <w:rPr>
      <w:sz w:val="24"/>
      <w:szCs w:val="24"/>
      <w:lang w:eastAsia="hr-HR" w:val="hr-HR"/>
    </w:rPr>
  </w:style>
  <w:style w:styleId="Predmetkomentara" w:type="paragraph">
    <w:name w:val="annotation subject"/>
    <w:basedOn w:val="Tekstkomentara"/>
    <w:next w:val="Tekstkomentara"/>
    <w:link w:val="PredmetkomentaraChar"/>
    <w:rsid w:val="00593642"/>
    <w:rPr>
      <w:b/>
      <w:bCs/>
      <w:sz w:val="20"/>
      <w:szCs w:val="20"/>
    </w:rPr>
  </w:style>
  <w:style w:customStyle="true" w:styleId="PredmetkomentaraChar" w:type="character">
    <w:name w:val="Predmet komentara Char"/>
    <w:link w:val="Predmetkomentara"/>
    <w:rsid w:val="00593642"/>
    <w:rPr>
      <w:b/>
      <w:bCs/>
      <w:sz w:val="24"/>
      <w:szCs w:val="24"/>
      <w:lang w:eastAsia="hr-HR" w:val="hr-HR"/>
    </w:rPr>
  </w:style>
  <w:style w:styleId="Odlomakpopisa" w:type="paragraph">
    <w:name w:val="List Paragraph"/>
    <w:basedOn w:val="Normal"/>
    <w:uiPriority w:val="34"/>
    <w:qFormat/>
    <w:rsid w:val="004024B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202B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202B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202B1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202B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202B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482933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Referencakomentara" w:type="character">
    <w:name w:val="annotation reference"/>
    <w:rsid w:val="00593642"/>
    <w:rPr>
      <w:sz w:val="18"/>
      <w:szCs w:val="18"/>
    </w:rPr>
  </w:style>
  <w:style w:styleId="Tekstkomentara" w:type="paragraph">
    <w:name w:val="annotation text"/>
    <w:basedOn w:val="Normal"/>
    <w:link w:val="TekstkomentaraChar"/>
    <w:rsid w:val="00593642"/>
    <w:rPr>
      <w:sz w:val="24"/>
      <w:szCs w:val="24"/>
    </w:rPr>
  </w:style>
  <w:style w:customStyle="1" w:styleId="TekstkomentaraChar" w:type="character">
    <w:name w:val="Tekst komentara Char"/>
    <w:link w:val="Tekstkomentara"/>
    <w:rsid w:val="00593642"/>
    <w:rPr>
      <w:sz w:val="24"/>
      <w:szCs w:val="24"/>
      <w:lang w:eastAsia="hr-HR" w:val="hr-HR"/>
    </w:rPr>
  </w:style>
  <w:style w:styleId="Predmetkomentara" w:type="paragraph">
    <w:name w:val="annotation subject"/>
    <w:basedOn w:val="Tekstkomentara"/>
    <w:next w:val="Tekstkomentara"/>
    <w:link w:val="PredmetkomentaraChar"/>
    <w:rsid w:val="00593642"/>
    <w:rPr>
      <w:b/>
      <w:bCs/>
      <w:sz w:val="20"/>
      <w:szCs w:val="20"/>
    </w:rPr>
  </w:style>
  <w:style w:customStyle="1" w:styleId="PredmetkomentaraChar" w:type="character">
    <w:name w:val="Predmet komentara Char"/>
    <w:link w:val="Predmetkomentara"/>
    <w:rsid w:val="00593642"/>
    <w:rPr>
      <w:b/>
      <w:bCs/>
      <w:sz w:val="24"/>
      <w:szCs w:val="24"/>
      <w:lang w:eastAsia="hr-HR" w:val="hr-HR"/>
    </w:rPr>
  </w:style>
  <w:style w:styleId="Odlomakpopisa" w:type="paragraph">
    <w:name w:val="List Paragraph"/>
    <w:basedOn w:val="Normal"/>
    <w:uiPriority w:val="34"/>
    <w:qFormat/>
    <w:rsid w:val="004024B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202B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202B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202B1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202B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202B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kolovoza 2016.</izvorni_sadrzaj>
    <derivirana_varijabla naziv="DomainObject.DatumDonosenjaOdluke_1">23.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7892</izvorni_sadrzaj>
    <derivirana_varijabla naziv="DomainObject.Predmet.Broj_1">7892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prosinca 2015.</izvorni_sadrzaj>
    <derivirana_varijabla naziv="DomainObject.Predmet.DatumOsnivanja_1">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St-7892/2015</izvorni_sadrzaj>
    <derivirana_varijabla naziv="DomainObject.Predmet.OznakaBroj_1">St-7892/2015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BONTO PLUS d.o.o.</izvorni_sadrzaj>
    <derivirana_varijabla naziv="DomainObject.Predmet.ProtustrankaFormated_1">  BONTO PLUS d.o.o.</derivirana_varijabla>
  </DomainObject.Predmet.ProtustrankaFormated>
  <DomainObject.Predmet.ProtustrankaFormatedOIB>
    <izvorni_sadrzaj>  BONTO PLUS d.o.o., OIB 78420949107</izvorni_sadrzaj>
    <derivirana_varijabla naziv="DomainObject.Predmet.ProtustrankaFormatedOIB_1">  BONTO PLUS d.o.o., OIB 78420949107</derivirana_varijabla>
  </DomainObject.Predmet.ProtustrankaFormatedOIB>
  <DomainObject.Predmet.ProtustrankaFormatedWithAdress>
    <izvorni_sadrzaj> BONTO PLUS d.o.o., I. Kozari put VII. odvojak 2, 10000 Zagreb</izvorni_sadrzaj>
    <derivirana_varijabla naziv="DomainObject.Predmet.ProtustrankaFormatedWithAdress_1"> BONTO PLUS d.o.o., I. Kozari put VII. odvojak 2, 10000 Zagreb</derivirana_varijabla>
  </DomainObject.Predmet.ProtustrankaFormatedWithAdress>
  <DomainObject.Predmet.ProtustrankaFormatedWithAdressOIB>
    <izvorni_sadrzaj> BONTO PLUS d.o.o., OIB 78420949107, I. Kozari put VII. odvojak 2, 10000 Zagreb</izvorni_sadrzaj>
    <derivirana_varijabla naziv="DomainObject.Predmet.ProtustrankaFormatedWithAdressOIB_1"> BONTO PLUS d.o.o., OIB 78420949107, I. Kozari put VII. odvojak 2, 10000 Zagreb</derivirana_varijabla>
  </DomainObject.Predmet.ProtustrankaFormatedWithAdressOIB>
  <DomainObject.Predmet.ProtustrankaWithAdress>
    <izvorni_sadrzaj>BONTO PLUS d.o.o. I. Kozari put VII. odvojak 2, 10000 Zagreb</izvorni_sadrzaj>
    <derivirana_varijabla naziv="DomainObject.Predmet.ProtustrankaWithAdress_1">BONTO PLUS d.o.o. I. Kozari put VII. odvojak 2, 10000 Zagreb</derivirana_varijabla>
  </DomainObject.Predmet.ProtustrankaWithAdress>
  <DomainObject.Predmet.ProtustrankaWithAdressOIB>
    <izvorni_sadrzaj>BONTO PLUS d.o.o., OIB 78420949107, I. Kozari put VII. odvojak 2, 10000 Zagreb</izvorni_sadrzaj>
    <derivirana_varijabla naziv="DomainObject.Predmet.ProtustrankaWithAdressOIB_1">BONTO PLUS d.o.o., OIB 78420949107, I. Kozari put VII. odvojak 2, 10000 Zagreb</derivirana_varijabla>
  </DomainObject.Predmet.ProtustrankaWithAdressOIB>
  <DomainObject.Predmet.ProtustrankaNazivFormated>
    <izvorni_sadrzaj>BONTO PLUS d.o.o.</izvorni_sadrzaj>
    <derivirana_varijabla naziv="DomainObject.Predmet.ProtustrankaNazivFormated_1">BONTO PLUS d.o.o.</derivirana_varijabla>
  </DomainObject.Predmet.ProtustrankaNazivFormated>
  <DomainObject.Predmet.ProtustrankaNazivFormatedOIB>
    <izvorni_sadrzaj>BONTO PLUS d.o.o., OIB 78420949107</izvorni_sadrzaj>
    <derivirana_varijabla naziv="DomainObject.Predmet.ProtustrankaNazivFormatedOIB_1">BONTO PLUS d.o.o., OIB 78420949107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BONTO PLUS d.o.o.</item>
    </izvorni_sadrzaj>
    <derivirana_varijabla naziv="DomainObject.Predmet.ProtuStrankaListFormated_1">
      <item>BONTO PLUS d.o.o.</item>
    </derivirana_varijabla>
  </DomainObject.Predmet.ProtuStrankaListFormated>
  <DomainObject.Predmet.ProtuStrankaListFormatedOIB>
    <izvorni_sadrzaj>
      <item>BONTO PLUS d.o.o., OIB 78420949107</item>
    </izvorni_sadrzaj>
    <derivirana_varijabla naziv="DomainObject.Predmet.ProtuStrankaListFormatedOIB_1">
      <item>BONTO PLUS d.o.o., OIB 78420949107</item>
    </derivirana_varijabla>
  </DomainObject.Predmet.ProtuStrankaListFormatedOIB>
  <DomainObject.Predmet.ProtuStrankaListFormatedWithAdress>
    <izvorni_sadrzaj>
      <item>BONTO PLUS d.o.o., I. Kozari put VII. odvojak 2, 10000 Zagreb</item>
    </izvorni_sadrzaj>
    <derivirana_varijabla naziv="DomainObject.Predmet.ProtuStrankaListFormatedWithAdress_1">
      <item>BONTO PLUS d.o.o., I. Kozari put VII. odvojak 2, 10000 Zagreb</item>
    </derivirana_varijabla>
  </DomainObject.Predmet.ProtuStrankaListFormatedWithAdress>
  <DomainObject.Predmet.ProtuStrankaListFormatedWithAdressOIB>
    <izvorni_sadrzaj>
      <item>BONTO PLUS d.o.o., OIB 78420949107, I. Kozari put VII. odvojak 2, 10000 Zagreb</item>
    </izvorni_sadrzaj>
    <derivirana_varijabla naziv="DomainObject.Predmet.ProtuStrankaListFormatedWithAdressOIB_1">
      <item>BONTO PLUS d.o.o., OIB 78420949107, I. Kozari put VII. odvojak 2, 10000 Zagreb</item>
    </derivirana_varijabla>
  </DomainObject.Predmet.ProtuStrankaListFormatedWithAdressOIB>
  <DomainObject.Predmet.ProtuStrankaListNazivFormated>
    <izvorni_sadrzaj>
      <item>BONTO PLUS d.o.o.</item>
    </izvorni_sadrzaj>
    <derivirana_varijabla naziv="DomainObject.Predmet.ProtuStrankaListNazivFormated_1">
      <item>BONTO PLUS d.o.o.</item>
    </derivirana_varijabla>
  </DomainObject.Predmet.ProtuStrankaListNazivFormated>
  <DomainObject.Predmet.ProtuStrankaListNazivFormatedOIB>
    <izvorni_sadrzaj>
      <item>BONTO PLUS d.o.o., OIB 78420949107</item>
    </izvorni_sadrzaj>
    <derivirana_varijabla naziv="DomainObject.Predmet.ProtuStrankaListNazivFormatedOIB_1">
      <item>BONTO PLUS d.o.o., OIB 78420949107</item>
    </derivirana_varijabla>
  </DomainObject.Predmet.ProtuStrankaListNazivFormatedOIB>
  <DomainObject.Predmet.OstaliListFormated>
    <izvorni_sadrzaj>
      <item>Nenad Tečec</item>
    </izvorni_sadrzaj>
    <derivirana_varijabla naziv="DomainObject.Predmet.OstaliListFormated_1">
      <item>Nenad Tečec</item>
    </derivirana_varijabla>
  </DomainObject.Predmet.OstaliListFormated>
  <DomainObject.Predmet.OstaliListFormatedOIB>
    <izvorni_sadrzaj>
      <item>Nenad Tečec, OIB 43432074604</item>
    </izvorni_sadrzaj>
    <derivirana_varijabla naziv="DomainObject.Predmet.OstaliListFormatedOIB_1">
      <item>Nenad Tečec, OIB 43432074604</item>
    </derivirana_varijabla>
  </DomainObject.Predmet.OstaliListFormatedOIB>
  <DomainObject.Predmet.OstaliListFormatedWithAdress>
    <izvorni_sadrzaj>
      <item>Nenad Tečec, Veleševec 21, 49247 Veleškovec</item>
    </izvorni_sadrzaj>
    <derivirana_varijabla naziv="DomainObject.Predmet.OstaliListFormatedWithAdress_1">
      <item>Nenad Tečec, Veleševec 21, 49247 Veleškovec</item>
    </derivirana_varijabla>
  </DomainObject.Predmet.OstaliListFormatedWithAdress>
  <DomainObject.Predmet.OstaliListFormatedWithAdressOIB>
    <izvorni_sadrzaj>
      <item>Nenad Tečec, OIB 43432074604, Veleševec 21, 49247 Veleškovec</item>
    </izvorni_sadrzaj>
    <derivirana_varijabla naziv="DomainObject.Predmet.OstaliListFormatedWithAdressOIB_1">
      <item>Nenad Tečec, OIB 43432074604, Veleševec 21, 49247 Veleškovec</item>
    </derivirana_varijabla>
  </DomainObject.Predmet.OstaliListFormatedWithAdressOIB>
  <DomainObject.Predmet.OstaliListNazivFormated>
    <izvorni_sadrzaj>
      <item>Nenad Tečec</item>
    </izvorni_sadrzaj>
    <derivirana_varijabla naziv="DomainObject.Predmet.OstaliListNazivFormated_1">
      <item>Nenad Tečec</item>
    </derivirana_varijabla>
  </DomainObject.Predmet.OstaliListNazivFormated>
  <DomainObject.Predmet.OstaliListNazivFormatedOIB>
    <izvorni_sadrzaj>
      <item>Nenad Tečec, OIB 43432074604</item>
    </izvorni_sadrzaj>
    <derivirana_varijabla naziv="DomainObject.Predmet.OstaliListNazivFormatedOIB_1">
      <item>Nenad Tečec, OIB 43432074604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kolovoza 2016.</izvorni_sadrzaj>
    <derivirana_varijabla naziv="DomainObject.Datum_1">23.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BONTO PLUS d.o.o.</izvorni_sadrzaj>
    <derivirana_varijabla naziv="DomainObject.Predmet.ProtustrankaIDrugi_1">BONTO PLUS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BONTO PLUS d.o.o., OIB 78420949107, I. Kozari put VII. odvojak 2, 10000 Zagreb</izvorni_sadrzaj>
    <derivirana_varijabla naziv="DomainObject.Predmet.ProtustrankaIDrugiAdressOIB_1">BONTO PLUS d.o.o., OIB 78420949107, I. Kozari put VII. odvojak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BONTO PLUS d.o.o.</item>
      <item>Nenad Tečec</item>
    </izvorni_sadrzaj>
    <derivirana_varijabla naziv="DomainObject.Predmet.SudioniciListNaziv_1">
      <item>FINA Regionalni centar Zagreb</item>
      <item>BONTO PLUS d.o.o.</item>
      <item>Nenad Tečec</item>
    </derivirana_varijabla>
  </DomainObject.Predmet.SudioniciListNaziv>
  <DomainObject.Predmet.SudioniciListAdressOIB>
    <izvorni_sadrzaj>
      <item>FINA Regionalni centar Zagreb, OIB 85821130368, Trg svibanjskih žrtava 1995. 1,10000 Zagreb</item>
      <item>BONTO PLUS d.o.o., OIB 78420949107, I. Kozari put VII. odvojak 2,10000 Zagreb</item>
      <item>Nenad Tečec, OIB 43432074604, Veleševec 21,49247 Veleškovec</item>
    </izvorni_sadrzaj>
    <derivirana_varijabla naziv="DomainObject.Predmet.SudioniciListAdressOIB_1">
      <item>FINA Regionalni centar Zagreb, OIB 85821130368, Trg svibanjskih žrtava 1995. 1,10000 Zagreb</item>
      <item>BONTO PLUS d.o.o., OIB 78420949107, I. Kozari put VII. odvojak 2,10000 Zagreb</item>
      <item>Nenad Tečec, OIB 43432074604, Veleševec 21,49247 Veleškovec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78420949107</item>
      <item>, OIB 43432074604</item>
    </izvorni_sadrzaj>
    <derivirana_varijabla naziv="DomainObject.Predmet.SudioniciListNazivOIB_1">
      <item>, OIB 85821130368</item>
      <item>, OIB 78420949107</item>
      <item>, OIB 43432074604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Morsan, OIB 97338652480, Martina Gambona 4 Karlovac</item>
    </izvorni_sadrzaj>
    <derivirana_varijabla naziv="DomainObject.Predmet.StecajniUpraviteljiListAddressOIB_1">
      <item>Tomislav Morsan, OIB 97338652480, Martina Gambona 4 Karlovac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144</properties:Words>
  <properties:Characters>665</properties:Characters>
  <properties:Lines>37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2016-08-23T12:26:00Z</dcterms:created>
  <dc:creator>Unknown</dc:creator>
  <cp:lastModifiedBy>Valentina Delač</cp:lastModifiedBy>
  <cp:lastPrinted>2016-08-23T12:24:00Z</cp:lastPrinted>
  <dcterms:modified xmlns:xsi="http://www.w3.org/2001/XMLSchema-instance" xsi:type="dcterms:W3CDTF">2016-08-23T12:27:00Z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