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1db01" w14:paraId="bf1db01" w:rsidRDefault="00014407" w:rsidR="009305F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E5450F" w:rsidR="00596E20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D92B0F" w:rsidP="00596E20" w:rsidR="00D92B0F">
      <w:pPr>
        <w:rPr>
          <w:b/>
          <w:sz w:val="24"/>
        </w:rPr>
      </w:pPr>
    </w:p>
    <w:p w:rsidRDefault="00596E20" w:rsidP="004D5227" w:rsidR="00596E20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4D3D14">
        <w:rPr>
          <w:sz w:val="24"/>
        </w:rPr>
        <w:t xml:space="preserve">  40</w:t>
      </w:r>
      <w:r>
        <w:rPr>
          <w:b/>
          <w:sz w:val="24"/>
        </w:rPr>
        <w:t xml:space="preserve">. </w:t>
      </w:r>
      <w:r w:rsidR="0082545E">
        <w:rPr>
          <w:sz w:val="24"/>
        </w:rPr>
        <w:t>St-</w:t>
      </w:r>
      <w:r w:rsidR="00140475">
        <w:rPr>
          <w:sz w:val="24"/>
        </w:rPr>
        <w:t>1612</w:t>
      </w:r>
      <w:r w:rsidR="0007678B">
        <w:rPr>
          <w:sz w:val="24"/>
        </w:rPr>
        <w:t>/</w:t>
      </w:r>
      <w:r w:rsidR="00891FD6">
        <w:rPr>
          <w:sz w:val="24"/>
        </w:rPr>
        <w:t>1</w:t>
      </w:r>
      <w:r w:rsidR="00A0045E">
        <w:rPr>
          <w:sz w:val="24"/>
        </w:rPr>
        <w:t>9</w:t>
      </w:r>
    </w:p>
    <w:p w:rsidRDefault="005E598E" w:rsidP="00D15F12" w:rsidR="005E598E">
      <w:pPr>
        <w:jc w:val="center"/>
        <w:rPr>
          <w:sz w:val="24"/>
        </w:rPr>
      </w:pPr>
    </w:p>
    <w:p w:rsidRDefault="00D15F12" w:rsidP="00D15F12" w:rsidR="00D15F1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3F210C" w:rsidP="005C10F2" w:rsidR="0016422E" w:rsidRPr="00D15F1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  <w:r w:rsidR="0006712D" w:rsidRPr="00D15F12">
        <w:rPr>
          <w:sz w:val="24"/>
          <w:szCs w:val="24"/>
        </w:rPr>
        <w:t xml:space="preserve"> 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</w:p>
    <w:p w:rsidRDefault="00460358" w:rsidP="007A3302" w:rsidR="0082545E" w:rsidRPr="007A3302">
      <w:pPr>
        <w:ind w:firstLine="708"/>
        <w:jc w:val="both"/>
        <w:rPr>
          <w:sz w:val="24"/>
          <w:szCs w:val="24"/>
        </w:rPr>
      </w:pPr>
      <w:r w:rsidRPr="007A3302">
        <w:rPr>
          <w:sz w:val="24"/>
          <w:szCs w:val="24"/>
        </w:rPr>
        <w:t>Trgovački sud u Zagrebu</w:t>
      </w:r>
      <w:r w:rsidR="00860054" w:rsidRPr="007A3302">
        <w:rPr>
          <w:sz w:val="24"/>
          <w:szCs w:val="24"/>
        </w:rPr>
        <w:t xml:space="preserve"> po sucu tog suda Anti Galiću</w:t>
      </w:r>
      <w:r w:rsidRPr="007A3302">
        <w:rPr>
          <w:sz w:val="24"/>
          <w:szCs w:val="24"/>
        </w:rPr>
        <w:t xml:space="preserve">, </w:t>
      </w:r>
      <w:r w:rsidR="004D5227">
        <w:rPr>
          <w:sz w:val="24"/>
          <w:szCs w:val="24"/>
        </w:rPr>
        <w:t xml:space="preserve">kao sucu pojedincu </w:t>
      </w:r>
      <w:r w:rsidRPr="007A3302">
        <w:rPr>
          <w:sz w:val="24"/>
          <w:szCs w:val="24"/>
        </w:rPr>
        <w:t xml:space="preserve">postupajući po prijedlogu </w:t>
      </w:r>
      <w:r w:rsidR="00897175" w:rsidRPr="007A3302">
        <w:rPr>
          <w:sz w:val="24"/>
          <w:szCs w:val="24"/>
        </w:rPr>
        <w:t>dužnika</w:t>
      </w:r>
      <w:r w:rsidR="00B37323" w:rsidRPr="007A3302">
        <w:rPr>
          <w:sz w:val="24"/>
          <w:szCs w:val="24"/>
        </w:rPr>
        <w:t xml:space="preserve"> </w:t>
      </w:r>
      <w:r w:rsidR="0086666E">
        <w:rPr>
          <w:sz w:val="24"/>
          <w:szCs w:val="24"/>
        </w:rPr>
        <w:t xml:space="preserve">kao predlagatelja </w:t>
      </w:r>
      <w:r w:rsidR="00DB12C1">
        <w:rPr>
          <w:sz w:val="24"/>
          <w:szCs w:val="24"/>
        </w:rPr>
        <w:t xml:space="preserve">VODOPLAST </w:t>
      </w:r>
      <w:r w:rsidR="00A0045E">
        <w:rPr>
          <w:sz w:val="24"/>
          <w:szCs w:val="24"/>
        </w:rPr>
        <w:t xml:space="preserve">d.o.o., </w:t>
      </w:r>
      <w:r w:rsidR="00DB12C1">
        <w:rPr>
          <w:sz w:val="24"/>
          <w:szCs w:val="24"/>
        </w:rPr>
        <w:t>Sesvete, Bedema ljubavi 74 A, OIB 70276913567</w:t>
      </w:r>
      <w:r w:rsidR="00E06030">
        <w:rPr>
          <w:sz w:val="24"/>
          <w:szCs w:val="24"/>
        </w:rPr>
        <w:t>, radi otvaranja predstečajnog postupka</w:t>
      </w:r>
      <w:r w:rsidR="00A47D5B">
        <w:rPr>
          <w:sz w:val="24"/>
          <w:szCs w:val="24"/>
        </w:rPr>
        <w:t xml:space="preserve">, </w:t>
      </w:r>
      <w:r w:rsidR="0082545E" w:rsidRPr="007A3302">
        <w:rPr>
          <w:sz w:val="24"/>
          <w:szCs w:val="24"/>
        </w:rPr>
        <w:t xml:space="preserve">dana </w:t>
      </w:r>
      <w:r w:rsidR="00DB12C1">
        <w:rPr>
          <w:sz w:val="24"/>
          <w:szCs w:val="24"/>
        </w:rPr>
        <w:t>1</w:t>
      </w:r>
      <w:r w:rsidR="00E50E0F">
        <w:rPr>
          <w:sz w:val="24"/>
          <w:szCs w:val="24"/>
        </w:rPr>
        <w:t>5</w:t>
      </w:r>
      <w:r w:rsidR="00505817">
        <w:rPr>
          <w:sz w:val="24"/>
          <w:szCs w:val="24"/>
        </w:rPr>
        <w:t>.srpnja</w:t>
      </w:r>
      <w:r w:rsidR="009305FA" w:rsidRPr="007A3302">
        <w:rPr>
          <w:sz w:val="24"/>
          <w:szCs w:val="24"/>
        </w:rPr>
        <w:t xml:space="preserve"> </w:t>
      </w:r>
      <w:r w:rsidR="0082545E" w:rsidRPr="007A3302">
        <w:rPr>
          <w:sz w:val="24"/>
          <w:szCs w:val="24"/>
        </w:rPr>
        <w:t>201</w:t>
      </w:r>
      <w:r w:rsidR="00A532BB">
        <w:rPr>
          <w:sz w:val="24"/>
          <w:szCs w:val="24"/>
        </w:rPr>
        <w:t>9</w:t>
      </w:r>
      <w:r w:rsidR="0082545E" w:rsidRPr="007A3302">
        <w:rPr>
          <w:sz w:val="24"/>
          <w:szCs w:val="24"/>
        </w:rPr>
        <w:t>.</w:t>
      </w:r>
    </w:p>
    <w:p w:rsidRDefault="00B02F2A" w:rsidP="00587B4E" w:rsidR="00B02F2A" w:rsidRPr="00596E20">
      <w:pPr>
        <w:jc w:val="both"/>
        <w:rPr>
          <w:b/>
          <w:sz w:val="40"/>
          <w:szCs w:val="40"/>
        </w:rPr>
      </w:pPr>
    </w:p>
    <w:p w:rsidRDefault="003F210C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lj u č i o</w:t>
      </w:r>
      <w:r w:rsidR="0006712D">
        <w:rPr>
          <w:b/>
          <w:sz w:val="24"/>
          <w:szCs w:val="24"/>
        </w:rPr>
        <w:t xml:space="preserve"> </w:t>
      </w:r>
      <w:r w:rsidR="00123529">
        <w:rPr>
          <w:b/>
          <w:sz w:val="24"/>
          <w:szCs w:val="24"/>
        </w:rPr>
        <w:t xml:space="preserve">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587B4E" w:rsidR="006F7DFB">
      <w:pPr>
        <w:jc w:val="both"/>
        <w:rPr>
          <w:b/>
          <w:sz w:val="24"/>
          <w:szCs w:val="24"/>
        </w:rPr>
      </w:pPr>
    </w:p>
    <w:p w:rsidRDefault="00223108" w:rsidP="00223108" w:rsidR="00E51D7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A43C10" w:rsidRPr="00587B4E">
        <w:rPr>
          <w:sz w:val="24"/>
          <w:szCs w:val="24"/>
        </w:rPr>
        <w:t>I</w:t>
      </w:r>
      <w:r>
        <w:rPr>
          <w:sz w:val="24"/>
          <w:szCs w:val="24"/>
        </w:rPr>
        <w:t>.</w:t>
      </w:r>
      <w:r w:rsidR="00A43C10" w:rsidRPr="00587B4E">
        <w:rPr>
          <w:sz w:val="24"/>
          <w:szCs w:val="24"/>
        </w:rPr>
        <w:t xml:space="preserve"> </w:t>
      </w:r>
      <w:r w:rsidR="00EA221F" w:rsidRPr="00587B4E">
        <w:rPr>
          <w:sz w:val="24"/>
          <w:szCs w:val="24"/>
        </w:rPr>
        <w:t>Poziv</w:t>
      </w:r>
      <w:r w:rsidR="00A43C10" w:rsidRPr="00587B4E">
        <w:rPr>
          <w:sz w:val="24"/>
          <w:szCs w:val="24"/>
        </w:rPr>
        <w:t>a</w:t>
      </w:r>
      <w:r w:rsidR="00596E20" w:rsidRPr="00587B4E">
        <w:rPr>
          <w:sz w:val="24"/>
          <w:szCs w:val="24"/>
        </w:rPr>
        <w:t xml:space="preserve"> se</w:t>
      </w:r>
      <w:r w:rsidR="00790382">
        <w:rPr>
          <w:sz w:val="24"/>
          <w:szCs w:val="24"/>
        </w:rPr>
        <w:t xml:space="preserve"> </w:t>
      </w:r>
      <w:r w:rsidR="00622D5A">
        <w:rPr>
          <w:sz w:val="24"/>
          <w:szCs w:val="24"/>
        </w:rPr>
        <w:t xml:space="preserve">dužnik kao predlagatelj </w:t>
      </w:r>
      <w:r w:rsidR="007950D7">
        <w:rPr>
          <w:sz w:val="24"/>
          <w:szCs w:val="24"/>
        </w:rPr>
        <w:t>VODOPLAST d.o.o., Sesvete, Bedema ljubavi 74 A, OIB 70276913567</w:t>
      </w:r>
      <w:r w:rsidR="002C6B9D">
        <w:rPr>
          <w:sz w:val="24"/>
          <w:szCs w:val="24"/>
        </w:rPr>
        <w:t xml:space="preserve">, </w:t>
      </w:r>
      <w:r w:rsidR="00840000">
        <w:rPr>
          <w:sz w:val="24"/>
          <w:szCs w:val="24"/>
        </w:rPr>
        <w:t xml:space="preserve">u roku od 8 dana, </w:t>
      </w:r>
      <w:r w:rsidR="0082545E" w:rsidRPr="005A035F">
        <w:rPr>
          <w:sz w:val="24"/>
          <w:szCs w:val="24"/>
        </w:rPr>
        <w:t>dopuniti prijedlog za</w:t>
      </w:r>
      <w:r w:rsidR="00855D07">
        <w:rPr>
          <w:sz w:val="24"/>
          <w:szCs w:val="24"/>
        </w:rPr>
        <w:t xml:space="preserve"> otvaranje predstečajnog postupka</w:t>
      </w:r>
      <w:r w:rsidR="00A8375E" w:rsidRPr="005A035F">
        <w:rPr>
          <w:sz w:val="24"/>
          <w:szCs w:val="24"/>
        </w:rPr>
        <w:t xml:space="preserve"> od </w:t>
      </w:r>
      <w:r w:rsidR="00790382">
        <w:rPr>
          <w:sz w:val="24"/>
          <w:szCs w:val="24"/>
        </w:rPr>
        <w:t xml:space="preserve"> </w:t>
      </w:r>
      <w:r w:rsidR="007950D7">
        <w:rPr>
          <w:sz w:val="24"/>
          <w:szCs w:val="24"/>
        </w:rPr>
        <w:t>10.srpnja</w:t>
      </w:r>
      <w:r w:rsidR="00A96590">
        <w:rPr>
          <w:sz w:val="24"/>
          <w:szCs w:val="24"/>
        </w:rPr>
        <w:t xml:space="preserve"> </w:t>
      </w:r>
      <w:r w:rsidR="00F8207D">
        <w:rPr>
          <w:sz w:val="24"/>
          <w:szCs w:val="24"/>
        </w:rPr>
        <w:t>201</w:t>
      </w:r>
      <w:r w:rsidR="00A532BB">
        <w:rPr>
          <w:sz w:val="24"/>
          <w:szCs w:val="24"/>
        </w:rPr>
        <w:t>9</w:t>
      </w:r>
      <w:r w:rsidR="00F8207D">
        <w:rPr>
          <w:sz w:val="24"/>
          <w:szCs w:val="24"/>
        </w:rPr>
        <w:t>.</w:t>
      </w:r>
      <w:r w:rsidR="0082545E">
        <w:rPr>
          <w:sz w:val="24"/>
          <w:szCs w:val="24"/>
        </w:rPr>
        <w:t xml:space="preserve"> dostavom:</w:t>
      </w:r>
      <w:r w:rsidR="00E06F66">
        <w:rPr>
          <w:sz w:val="24"/>
          <w:szCs w:val="24"/>
        </w:rPr>
        <w:t xml:space="preserve"> </w:t>
      </w:r>
    </w:p>
    <w:p w:rsidRDefault="00E06030" w:rsidP="00587B4E" w:rsidR="00E06030">
      <w:pPr>
        <w:ind w:firstLine="708"/>
        <w:jc w:val="both"/>
        <w:rPr>
          <w:sz w:val="24"/>
          <w:szCs w:val="24"/>
        </w:rPr>
      </w:pPr>
    </w:p>
    <w:p w:rsidRDefault="007950D7" w:rsidP="004B5B24" w:rsidR="004B5B2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8920BD" w:rsidRPr="00EA7AEF">
        <w:rPr>
          <w:sz w:val="24"/>
          <w:szCs w:val="24"/>
        </w:rPr>
        <w:t xml:space="preserve"> </w:t>
      </w:r>
      <w:r w:rsidR="004B5B24">
        <w:rPr>
          <w:sz w:val="24"/>
          <w:szCs w:val="24"/>
        </w:rPr>
        <w:t>Obračuna neisplaćenih plaća radnicima sastavljen u skladu sa propisima. Uz obračun je predlagatelj dužan dostaviti potvrdu Ministarstva financija – Porezne uprave kojom se potvrđuje da je dostavljeni obračun o neisplati plaća sastavljen u skladu sa propisima</w:t>
      </w:r>
    </w:p>
    <w:p w:rsidRDefault="00223108" w:rsidP="00223108" w:rsidR="00223108">
      <w:pPr>
        <w:ind w:left="708"/>
        <w:jc w:val="both"/>
        <w:rPr>
          <w:sz w:val="24"/>
          <w:szCs w:val="24"/>
        </w:rPr>
      </w:pPr>
    </w:p>
    <w:p w:rsidRDefault="00671B25" w:rsidP="00671B25" w:rsidR="00CF56FE" w:rsidRPr="0001010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7B36B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 xml:space="preserve">Ukoliko </w:t>
      </w:r>
      <w:r w:rsidR="00F711D0" w:rsidRPr="00010102">
        <w:rPr>
          <w:sz w:val="24"/>
          <w:szCs w:val="24"/>
        </w:rPr>
        <w:t>predlagatelj</w:t>
      </w:r>
      <w:r w:rsidR="00891FD6">
        <w:rPr>
          <w:sz w:val="24"/>
          <w:szCs w:val="24"/>
        </w:rPr>
        <w:t>,</w:t>
      </w:r>
      <w:r w:rsidR="00F711D0" w:rsidRPr="00010102">
        <w:rPr>
          <w:sz w:val="24"/>
          <w:szCs w:val="24"/>
        </w:rPr>
        <w:t xml:space="preserve"> u </w:t>
      </w:r>
      <w:r w:rsidR="006B33A1">
        <w:rPr>
          <w:sz w:val="24"/>
          <w:szCs w:val="24"/>
        </w:rPr>
        <w:t>d</w:t>
      </w:r>
      <w:r w:rsidR="002C3D7B" w:rsidRPr="00010102">
        <w:rPr>
          <w:sz w:val="24"/>
          <w:szCs w:val="24"/>
        </w:rPr>
        <w:t xml:space="preserve">odijeljenom roku ne </w:t>
      </w:r>
      <w:r w:rsidR="00F711D0" w:rsidRPr="00010102">
        <w:rPr>
          <w:sz w:val="24"/>
          <w:szCs w:val="24"/>
        </w:rPr>
        <w:t>dopun</w:t>
      </w:r>
      <w:r w:rsidR="007B36BB">
        <w:rPr>
          <w:sz w:val="24"/>
          <w:szCs w:val="24"/>
        </w:rPr>
        <w:t>i</w:t>
      </w:r>
      <w:r w:rsidR="00F711D0" w:rsidRPr="00010102">
        <w:rPr>
          <w:sz w:val="24"/>
          <w:szCs w:val="24"/>
        </w:rPr>
        <w:t xml:space="preserve"> prijedlog </w:t>
      </w:r>
      <w:r w:rsidR="007005D5" w:rsidRPr="00010102">
        <w:rPr>
          <w:sz w:val="24"/>
          <w:szCs w:val="24"/>
        </w:rPr>
        <w:t>sud</w:t>
      </w:r>
      <w:r w:rsidR="00F711D0" w:rsidRPr="00010102">
        <w:rPr>
          <w:sz w:val="24"/>
          <w:szCs w:val="24"/>
        </w:rPr>
        <w:t xml:space="preserve"> </w:t>
      </w:r>
      <w:r w:rsidR="007005D5" w:rsidRPr="00010102">
        <w:rPr>
          <w:sz w:val="24"/>
          <w:szCs w:val="24"/>
        </w:rPr>
        <w:t xml:space="preserve">će prijedlog </w:t>
      </w:r>
      <w:r w:rsidR="007B36BB">
        <w:rPr>
          <w:sz w:val="24"/>
          <w:szCs w:val="24"/>
        </w:rPr>
        <w:t xml:space="preserve">za otvaranje predstečajnog postupka </w:t>
      </w:r>
      <w:r w:rsidR="00F711D0" w:rsidRPr="00010102">
        <w:rPr>
          <w:sz w:val="24"/>
          <w:szCs w:val="24"/>
        </w:rPr>
        <w:t>odbacit</w:t>
      </w:r>
      <w:r w:rsidR="007005D5" w:rsidRPr="00010102">
        <w:rPr>
          <w:sz w:val="24"/>
          <w:szCs w:val="24"/>
        </w:rPr>
        <w:t>i</w:t>
      </w:r>
      <w:r w:rsidR="006B33A1">
        <w:rPr>
          <w:sz w:val="24"/>
          <w:szCs w:val="24"/>
        </w:rPr>
        <w:t>.</w:t>
      </w:r>
      <w:r w:rsidR="007005D5" w:rsidRPr="00010102">
        <w:rPr>
          <w:sz w:val="24"/>
          <w:szCs w:val="24"/>
        </w:rPr>
        <w:t xml:space="preserve"> </w:t>
      </w:r>
    </w:p>
    <w:p w:rsidRDefault="00041DEA" w:rsidP="006F7DFB" w:rsidR="00041DEA">
      <w:pPr>
        <w:jc w:val="both"/>
        <w:rPr>
          <w:sz w:val="24"/>
          <w:szCs w:val="24"/>
        </w:rPr>
      </w:pPr>
    </w:p>
    <w:p w:rsidRDefault="00901F80" w:rsidP="006F7DFB" w:rsidR="00901F80">
      <w:pPr>
        <w:jc w:val="both"/>
        <w:rPr>
          <w:sz w:val="24"/>
          <w:szCs w:val="24"/>
        </w:rPr>
      </w:pPr>
    </w:p>
    <w:p w:rsidRDefault="00CF56FE" w:rsidP="00CF56FE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6F7DFB" w:rsidP="00CF56FE" w:rsidR="006F7DFB" w:rsidRPr="00010102">
      <w:pPr>
        <w:jc w:val="center"/>
        <w:rPr>
          <w:sz w:val="24"/>
          <w:szCs w:val="24"/>
        </w:rPr>
      </w:pPr>
    </w:p>
    <w:p w:rsidRDefault="00E601B8" w:rsidP="005B416B" w:rsidR="00891FD6">
      <w:pPr>
        <w:jc w:val="both"/>
        <w:rPr>
          <w:sz w:val="24"/>
          <w:szCs w:val="24"/>
        </w:rPr>
      </w:pPr>
      <w:r w:rsidRPr="00D05AFD">
        <w:rPr>
          <w:sz w:val="24"/>
          <w:szCs w:val="24"/>
        </w:rPr>
        <w:tab/>
      </w:r>
      <w:r w:rsidR="005B416B">
        <w:rPr>
          <w:sz w:val="24"/>
          <w:szCs w:val="24"/>
        </w:rPr>
        <w:t xml:space="preserve">Dužnika kao predlagatelj </w:t>
      </w:r>
      <w:r w:rsidR="005E2075">
        <w:rPr>
          <w:sz w:val="24"/>
          <w:szCs w:val="24"/>
        </w:rPr>
        <w:t>VODOPLAST d.o.o., Sesvete, Bedema ljubavi 74 A, OIB 70276913567</w:t>
      </w:r>
      <w:r w:rsidR="00F8207D">
        <w:rPr>
          <w:sz w:val="24"/>
          <w:szCs w:val="24"/>
        </w:rPr>
        <w:t xml:space="preserve"> </w:t>
      </w:r>
      <w:r w:rsidR="00B612C1" w:rsidRPr="00D05AFD">
        <w:rPr>
          <w:sz w:val="24"/>
          <w:szCs w:val="24"/>
        </w:rPr>
        <w:t>podni</w:t>
      </w:r>
      <w:r w:rsidR="0037243C">
        <w:rPr>
          <w:sz w:val="24"/>
          <w:szCs w:val="24"/>
        </w:rPr>
        <w:t xml:space="preserve">o je </w:t>
      </w:r>
      <w:r w:rsidR="00B612C1" w:rsidRPr="00D05AFD">
        <w:rPr>
          <w:sz w:val="24"/>
          <w:szCs w:val="24"/>
        </w:rPr>
        <w:t xml:space="preserve">ovom sudu dana </w:t>
      </w:r>
      <w:r w:rsidR="005E2075">
        <w:rPr>
          <w:sz w:val="24"/>
          <w:szCs w:val="24"/>
        </w:rPr>
        <w:t xml:space="preserve">10.srpnja </w:t>
      </w:r>
      <w:r w:rsidR="00F8207D">
        <w:rPr>
          <w:sz w:val="24"/>
          <w:szCs w:val="24"/>
        </w:rPr>
        <w:t>201</w:t>
      </w:r>
      <w:r w:rsidR="001B4878">
        <w:rPr>
          <w:sz w:val="24"/>
          <w:szCs w:val="24"/>
        </w:rPr>
        <w:t>9</w:t>
      </w:r>
      <w:r w:rsidR="00F8207D">
        <w:rPr>
          <w:sz w:val="24"/>
          <w:szCs w:val="24"/>
        </w:rPr>
        <w:t>.</w:t>
      </w:r>
      <w:r w:rsidR="0082545E" w:rsidRPr="00D05AFD">
        <w:rPr>
          <w:sz w:val="24"/>
          <w:szCs w:val="24"/>
        </w:rPr>
        <w:t xml:space="preserve"> temeljem odredbe članka </w:t>
      </w:r>
      <w:r w:rsidR="00855D07">
        <w:rPr>
          <w:sz w:val="24"/>
          <w:szCs w:val="24"/>
        </w:rPr>
        <w:t>25.</w:t>
      </w:r>
      <w:r w:rsidR="0082545E">
        <w:rPr>
          <w:sz w:val="24"/>
          <w:szCs w:val="24"/>
        </w:rPr>
        <w:t xml:space="preserve"> </w:t>
      </w:r>
      <w:r w:rsidR="00EE588C">
        <w:rPr>
          <w:sz w:val="24"/>
          <w:szCs w:val="24"/>
        </w:rPr>
        <w:t>stavak 1.</w:t>
      </w:r>
      <w:r w:rsidR="00855D07">
        <w:rPr>
          <w:sz w:val="24"/>
          <w:szCs w:val="24"/>
        </w:rPr>
        <w:t xml:space="preserve"> Stečajnog z</w:t>
      </w:r>
      <w:r w:rsidR="00EE588C">
        <w:rPr>
          <w:sz w:val="24"/>
          <w:szCs w:val="24"/>
        </w:rPr>
        <w:t>akona (N.N. br</w:t>
      </w:r>
      <w:r w:rsidR="00855D07">
        <w:rPr>
          <w:sz w:val="24"/>
          <w:szCs w:val="24"/>
        </w:rPr>
        <w:t>. 71/15</w:t>
      </w:r>
      <w:r w:rsidR="00B4494C">
        <w:rPr>
          <w:sz w:val="24"/>
          <w:szCs w:val="24"/>
        </w:rPr>
        <w:t xml:space="preserve"> i 104/17</w:t>
      </w:r>
      <w:r w:rsidR="00EE588C">
        <w:rPr>
          <w:sz w:val="24"/>
          <w:szCs w:val="24"/>
        </w:rPr>
        <w:t xml:space="preserve">, dalje: </w:t>
      </w:r>
      <w:r w:rsidR="00855D07">
        <w:rPr>
          <w:sz w:val="24"/>
          <w:szCs w:val="24"/>
        </w:rPr>
        <w:t xml:space="preserve">SZ), na propisanom obrascu, </w:t>
      </w:r>
      <w:r w:rsidR="0082545E">
        <w:rPr>
          <w:sz w:val="24"/>
          <w:szCs w:val="24"/>
        </w:rPr>
        <w:t xml:space="preserve">prijedlog za </w:t>
      </w:r>
      <w:r w:rsidR="00855D07">
        <w:rPr>
          <w:sz w:val="24"/>
          <w:szCs w:val="24"/>
        </w:rPr>
        <w:t>otvaranje predstečajnog postupka.</w:t>
      </w:r>
      <w:r w:rsidR="0082545E">
        <w:rPr>
          <w:sz w:val="24"/>
          <w:szCs w:val="24"/>
        </w:rPr>
        <w:t xml:space="preserve"> </w:t>
      </w:r>
    </w:p>
    <w:p w:rsidRDefault="007C650A" w:rsidP="002A6411" w:rsidR="007C650A">
      <w:pPr>
        <w:ind w:firstLine="708"/>
        <w:jc w:val="both"/>
        <w:rPr>
          <w:sz w:val="24"/>
          <w:szCs w:val="24"/>
        </w:rPr>
      </w:pPr>
    </w:p>
    <w:p w:rsidRDefault="007C650A" w:rsidP="002A6411" w:rsidR="002A64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Prijedlogu za otvaranje predstečajnog postupka ne prileže niže navedene isprave</w:t>
      </w:r>
      <w:r w:rsidR="00553CB6">
        <w:rPr>
          <w:sz w:val="24"/>
          <w:szCs w:val="24"/>
        </w:rPr>
        <w:t>.</w:t>
      </w:r>
    </w:p>
    <w:p w:rsidRDefault="003F210C" w:rsidP="00AD4569" w:rsidR="003F210C">
      <w:pPr>
        <w:ind w:firstLine="708"/>
        <w:jc w:val="both"/>
        <w:rPr>
          <w:sz w:val="24"/>
          <w:szCs w:val="24"/>
        </w:rPr>
      </w:pPr>
    </w:p>
    <w:p w:rsidRDefault="00C8460B" w:rsidP="005710F1" w:rsidR="005710F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</w:t>
      </w:r>
      <w:r w:rsidR="005710F1">
        <w:rPr>
          <w:sz w:val="24"/>
          <w:szCs w:val="24"/>
        </w:rPr>
        <w:t>sadržaj</w:t>
      </w:r>
      <w:r>
        <w:rPr>
          <w:sz w:val="24"/>
          <w:szCs w:val="24"/>
        </w:rPr>
        <w:t>a</w:t>
      </w:r>
      <w:r w:rsidR="005710F1">
        <w:rPr>
          <w:sz w:val="24"/>
          <w:szCs w:val="24"/>
        </w:rPr>
        <w:t xml:space="preserve"> dostavljenog popisa imovine i obveza</w:t>
      </w:r>
      <w:r>
        <w:rPr>
          <w:sz w:val="24"/>
          <w:szCs w:val="24"/>
        </w:rPr>
        <w:t xml:space="preserve"> proizlazi kako dužnik </w:t>
      </w:r>
      <w:r w:rsidR="006E6C37">
        <w:rPr>
          <w:sz w:val="24"/>
          <w:szCs w:val="24"/>
        </w:rPr>
        <w:t>ima</w:t>
      </w:r>
      <w:r w:rsidR="005710F1">
        <w:rPr>
          <w:sz w:val="24"/>
          <w:szCs w:val="24"/>
        </w:rPr>
        <w:t xml:space="preserve"> obveze prema </w:t>
      </w:r>
      <w:r w:rsidR="00B95989">
        <w:rPr>
          <w:sz w:val="24"/>
          <w:szCs w:val="24"/>
        </w:rPr>
        <w:t xml:space="preserve">deset (10) zaposlenika </w:t>
      </w:r>
      <w:r w:rsidR="00E156AC">
        <w:rPr>
          <w:sz w:val="24"/>
          <w:szCs w:val="24"/>
        </w:rPr>
        <w:t>u</w:t>
      </w:r>
      <w:r w:rsidR="005710F1">
        <w:rPr>
          <w:sz w:val="24"/>
          <w:szCs w:val="24"/>
        </w:rPr>
        <w:t xml:space="preserve"> </w:t>
      </w:r>
      <w:r w:rsidR="006E6C37">
        <w:rPr>
          <w:sz w:val="24"/>
          <w:szCs w:val="24"/>
        </w:rPr>
        <w:t xml:space="preserve"> ukupnom iznosu od </w:t>
      </w:r>
      <w:r w:rsidR="00392D5C">
        <w:rPr>
          <w:sz w:val="24"/>
          <w:szCs w:val="24"/>
        </w:rPr>
        <w:t xml:space="preserve"> </w:t>
      </w:r>
      <w:r w:rsidR="00B95989">
        <w:rPr>
          <w:sz w:val="24"/>
          <w:szCs w:val="24"/>
        </w:rPr>
        <w:t>119.795,40</w:t>
      </w:r>
      <w:r w:rsidR="00E156AC">
        <w:rPr>
          <w:sz w:val="24"/>
          <w:szCs w:val="24"/>
        </w:rPr>
        <w:t xml:space="preserve"> kn</w:t>
      </w:r>
      <w:r w:rsidR="00392D5C">
        <w:rPr>
          <w:sz w:val="24"/>
          <w:szCs w:val="24"/>
        </w:rPr>
        <w:t xml:space="preserve"> </w:t>
      </w:r>
      <w:r w:rsidR="005710F1">
        <w:rPr>
          <w:sz w:val="24"/>
          <w:szCs w:val="24"/>
        </w:rPr>
        <w:t xml:space="preserve">(list </w:t>
      </w:r>
      <w:r w:rsidR="00B95989">
        <w:rPr>
          <w:sz w:val="24"/>
          <w:szCs w:val="24"/>
        </w:rPr>
        <w:t>7</w:t>
      </w:r>
      <w:r w:rsidR="005710F1">
        <w:rPr>
          <w:sz w:val="24"/>
          <w:szCs w:val="24"/>
        </w:rPr>
        <w:t>)</w:t>
      </w:r>
      <w:r w:rsidR="00392D5C">
        <w:rPr>
          <w:sz w:val="24"/>
          <w:szCs w:val="24"/>
        </w:rPr>
        <w:t xml:space="preserve">. </w:t>
      </w:r>
    </w:p>
    <w:p w:rsidRDefault="005710F1" w:rsidP="005710F1" w:rsidR="005710F1">
      <w:pPr>
        <w:ind w:firstLine="708"/>
        <w:jc w:val="both"/>
        <w:rPr>
          <w:sz w:val="24"/>
          <w:szCs w:val="24"/>
        </w:rPr>
      </w:pPr>
    </w:p>
    <w:p w:rsidRDefault="005710F1" w:rsidP="005710F1" w:rsidR="005710F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Prema odredbi članka 4. stavak 1. podstavak 2. i 3. SZ-a predstečajni se postupak može otvoriti ako sud utvrdi postojanje prijeteće nesposobnosti za plaćanje. Smatra se da postoji prijeteća nesposobnost za plaćanje </w:t>
      </w:r>
      <w:r w:rsidRPr="006D7375">
        <w:rPr>
          <w:sz w:val="24"/>
          <w:szCs w:val="24"/>
          <w:u w:val="single"/>
        </w:rPr>
        <w:t xml:space="preserve">ako </w:t>
      </w:r>
      <w:r>
        <w:rPr>
          <w:sz w:val="24"/>
          <w:szCs w:val="24"/>
          <w:u w:val="single"/>
        </w:rPr>
        <w:t xml:space="preserve">u trenutku podnošenja prijedloga nisu nastale okolnosti zbog kojih se smatra da je dužnik postao trajnije </w:t>
      </w:r>
      <w:r w:rsidRPr="006D7375">
        <w:rPr>
          <w:sz w:val="24"/>
          <w:szCs w:val="24"/>
          <w:u w:val="single"/>
        </w:rPr>
        <w:t>nesposoban za plaćanje</w:t>
      </w:r>
      <w:r>
        <w:rPr>
          <w:sz w:val="24"/>
          <w:szCs w:val="24"/>
        </w:rPr>
        <w:t xml:space="preserve">  </w:t>
      </w:r>
      <w:r w:rsidRPr="00CA734B">
        <w:rPr>
          <w:b/>
          <w:sz w:val="24"/>
          <w:szCs w:val="24"/>
          <w:u w:val="single"/>
        </w:rPr>
        <w:t>i</w:t>
      </w:r>
      <w:r w:rsidRPr="00CA734B">
        <w:rPr>
          <w:b/>
          <w:sz w:val="24"/>
          <w:szCs w:val="24"/>
        </w:rPr>
        <w:t xml:space="preserve">  </w:t>
      </w:r>
      <w:r w:rsidRPr="00CA734B">
        <w:rPr>
          <w:b/>
          <w:sz w:val="24"/>
          <w:szCs w:val="24"/>
          <w:u w:val="single"/>
        </w:rPr>
        <w:t>ako</w:t>
      </w:r>
      <w:r w:rsidRPr="00CA734B">
        <w:rPr>
          <w:b/>
          <w:sz w:val="24"/>
          <w:szCs w:val="24"/>
        </w:rPr>
        <w:t>:</w:t>
      </w:r>
    </w:p>
    <w:p w:rsidRDefault="005710F1" w:rsidP="005710F1" w:rsidR="005710F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duže od 30 dana kasni s isplatom plaće koja radniku pripada prema ugovoru o radu, pravilniku o radu kolektivnom ugovoru</w:t>
      </w:r>
      <w:r w:rsidR="00C533B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ili posebnom propisu odnosno prema drugom aktu kojim se uređuju obveze poslodavca prema radniku ili </w:t>
      </w:r>
    </w:p>
    <w:p w:rsidRDefault="005710F1" w:rsidP="005710F1" w:rsidR="005710F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-u roku od 30 dana ne uplati doprinose i poreze prema plaći iz prethodnog podstavka, računajući od dana kada je radniku bio dužan isplatiti. </w:t>
      </w:r>
    </w:p>
    <w:p w:rsidRDefault="005710F1" w:rsidP="005710F1" w:rsidR="005710F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Postojanje prednjih okolnosti dokazuje se Obračunom neisplaćenih plaća sastavljenim u skladu sa propisima. Uz obračun je predlagatelj dužan dostaviti potvrdu Ministarstva financija – Porezne uprave kojom se potvrđuje da je dostavljeni obračun o neisplati plaća sastavljen u skladu sa propisima (članak 4. stavak 4. SZ-a).</w:t>
      </w:r>
    </w:p>
    <w:p w:rsidRDefault="00C533B4" w:rsidP="005710F1" w:rsidR="00C533B4">
      <w:pPr>
        <w:ind w:firstLine="708"/>
        <w:jc w:val="both"/>
        <w:rPr>
          <w:sz w:val="24"/>
          <w:szCs w:val="24"/>
        </w:rPr>
      </w:pPr>
    </w:p>
    <w:p w:rsidRDefault="005710F1" w:rsidP="005710F1" w:rsidR="005710F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Smatra se da je dužnik nesposoban za plaćanje ako nije isplatio tri uzastopne plaće koje radniku pripadaju prema ugovoru o radu, pravilniku o radu, kolektivnom ugovoru ili posebnom propisu odnosno prema drugom aktu kojim se uređuje obveza poslodavaca prema radniku (članak 6. stavak 2. podstavak 2. SZ-a)  </w:t>
      </w:r>
    </w:p>
    <w:p w:rsidRDefault="005710F1" w:rsidP="005710F1" w:rsidR="005710F1">
      <w:pPr>
        <w:ind w:firstLine="708"/>
        <w:jc w:val="both"/>
        <w:rPr>
          <w:sz w:val="24"/>
          <w:szCs w:val="24"/>
        </w:rPr>
      </w:pPr>
    </w:p>
    <w:p w:rsidRDefault="005710F1" w:rsidP="005710F1" w:rsidR="005710F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tome, postojanje stečajnog razloga (trajnije) nesposobnosti za plaćanje isključuje postojanje predstečajnog razloga prijeteće nesposobnosti za plaćanje.</w:t>
      </w:r>
    </w:p>
    <w:p w:rsidRDefault="005710F1" w:rsidP="005710F1" w:rsidR="005710F1">
      <w:pPr>
        <w:ind w:firstLine="708"/>
        <w:jc w:val="both"/>
        <w:rPr>
          <w:sz w:val="24"/>
          <w:szCs w:val="24"/>
        </w:rPr>
      </w:pPr>
    </w:p>
    <w:p w:rsidRDefault="005710F1" w:rsidP="005710F1" w:rsidR="005710F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Odredbom članka 26. i 27. SZ-a propisane su isprave koje je dužnik dužan dostaviti uz prijedlog za otvaranje predstečajnog postupka.</w:t>
      </w:r>
    </w:p>
    <w:p w:rsidRDefault="005710F1" w:rsidP="005710F1" w:rsidR="005710F1">
      <w:pPr>
        <w:ind w:firstLine="708"/>
        <w:jc w:val="both"/>
        <w:rPr>
          <w:sz w:val="24"/>
          <w:szCs w:val="24"/>
        </w:rPr>
      </w:pPr>
    </w:p>
    <w:p w:rsidRDefault="005710F1" w:rsidP="005710F1" w:rsidR="005710F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Iz sadržaja dostavljenog  popisa imovine i obveza nedvojbeno</w:t>
      </w:r>
      <w:r w:rsidR="00C533B4">
        <w:rPr>
          <w:sz w:val="24"/>
          <w:szCs w:val="24"/>
        </w:rPr>
        <w:t xml:space="preserve"> proizlazi kako </w:t>
      </w:r>
      <w:r>
        <w:rPr>
          <w:sz w:val="24"/>
          <w:szCs w:val="24"/>
        </w:rPr>
        <w:t xml:space="preserve"> dužnik ima obveze prema </w:t>
      </w:r>
      <w:r w:rsidR="006E05D7">
        <w:rPr>
          <w:sz w:val="24"/>
          <w:szCs w:val="24"/>
        </w:rPr>
        <w:t>deset (10)</w:t>
      </w:r>
      <w:r>
        <w:rPr>
          <w:sz w:val="24"/>
          <w:szCs w:val="24"/>
        </w:rPr>
        <w:t xml:space="preserve"> zaposlenik</w:t>
      </w:r>
      <w:r w:rsidR="006E05D7">
        <w:rPr>
          <w:sz w:val="24"/>
          <w:szCs w:val="24"/>
        </w:rPr>
        <w:t>a</w:t>
      </w:r>
      <w:r>
        <w:rPr>
          <w:sz w:val="24"/>
          <w:szCs w:val="24"/>
        </w:rPr>
        <w:t>. Međutim, iz istog popisa imovine i obveza, odnosno isprava dostavljenih uz prijedlog nije razvidno prestavljaju li naprijed navedene obveze prema zaposleni</w:t>
      </w:r>
      <w:r w:rsidR="006E05D7">
        <w:rPr>
          <w:sz w:val="24"/>
          <w:szCs w:val="24"/>
        </w:rPr>
        <w:t>cima</w:t>
      </w:r>
      <w:r>
        <w:rPr>
          <w:sz w:val="24"/>
          <w:szCs w:val="24"/>
        </w:rPr>
        <w:t xml:space="preserve"> predstečajni razlog prijeteće nesposobnosti za plaćanje iz članka 4. stavak 2. podstavak 2. i 3. SZ-a ili stečajni razloge nes</w:t>
      </w:r>
      <w:r w:rsidR="00A95E7C">
        <w:rPr>
          <w:sz w:val="24"/>
          <w:szCs w:val="24"/>
        </w:rPr>
        <w:t xml:space="preserve">posobnosti </w:t>
      </w:r>
      <w:r>
        <w:rPr>
          <w:sz w:val="24"/>
          <w:szCs w:val="24"/>
        </w:rPr>
        <w:t xml:space="preserve"> za plaćanje iz članka 6. stavak 2. podstavak 2. SZ-a.</w:t>
      </w:r>
    </w:p>
    <w:p w:rsidRDefault="005710F1" w:rsidP="005710F1" w:rsidR="005710F1">
      <w:pPr>
        <w:ind w:firstLine="708"/>
        <w:jc w:val="both"/>
        <w:rPr>
          <w:sz w:val="24"/>
          <w:szCs w:val="24"/>
        </w:rPr>
      </w:pPr>
    </w:p>
    <w:p w:rsidRDefault="005710F1" w:rsidP="00AD4569" w:rsidR="00D136D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u predstečajnom postupku ne postoji ročište na kojem bi sud utvrđivao pretpostavke za donošenje odluke po prijedlogu za otvaranje predstečajnog postupka, to je </w:t>
      </w:r>
      <w:r w:rsidR="000D0802">
        <w:rPr>
          <w:sz w:val="24"/>
          <w:szCs w:val="24"/>
        </w:rPr>
        <w:t xml:space="preserve">jedino </w:t>
      </w:r>
      <w:r>
        <w:rPr>
          <w:sz w:val="24"/>
          <w:szCs w:val="24"/>
        </w:rPr>
        <w:t>u ovoj fazi prethodnog ispitivanje prijedloga za otvaranje predstečajnog postupka moguće utvrditi postojanje predstečajnog razloga prijeteće nesposobnosti za plaćanje (članak 4. stavak 2. SZ-a) i odsutnost stečajnog razloga nesposobnosti za plaćanje (arg. iz članka 4. stavak 2. podstavak 2. i 3. SZ-a, u vezi članka 6. stavak 2. podstavak 2. SZ-a), slijedom čega je sud pozvao predlagatelja na dostavu isprava kojima se dokazuje odsutnost stečajnog razloga nesposobnosti za plaćanje</w:t>
      </w:r>
      <w:r w:rsidR="006940AA">
        <w:rPr>
          <w:sz w:val="24"/>
          <w:szCs w:val="24"/>
        </w:rPr>
        <w:t xml:space="preserve"> (toč. I.A</w:t>
      </w:r>
      <w:r>
        <w:rPr>
          <w:sz w:val="24"/>
          <w:szCs w:val="24"/>
        </w:rPr>
        <w:t>.</w:t>
      </w:r>
      <w:r w:rsidR="006940AA">
        <w:rPr>
          <w:sz w:val="24"/>
          <w:szCs w:val="24"/>
        </w:rPr>
        <w:t xml:space="preserve"> zaključka)</w:t>
      </w:r>
      <w:r w:rsidR="00B50BB0">
        <w:rPr>
          <w:sz w:val="24"/>
          <w:szCs w:val="24"/>
        </w:rPr>
        <w:t>.</w:t>
      </w:r>
    </w:p>
    <w:p w:rsidRDefault="00682C48" w:rsidP="005E598E" w:rsidR="00682C48" w:rsidRPr="007B375A">
      <w:pPr>
        <w:ind w:firstLine="708"/>
        <w:jc w:val="both"/>
        <w:rPr>
          <w:sz w:val="24"/>
          <w:szCs w:val="24"/>
        </w:rPr>
      </w:pPr>
    </w:p>
    <w:p w:rsidRDefault="00A65B3C" w:rsidP="00443A0F" w:rsidR="00443A0F">
      <w:pPr>
        <w:ind w:firstLine="708"/>
        <w:jc w:val="both"/>
        <w:rPr>
          <w:sz w:val="24"/>
          <w:szCs w:val="24"/>
        </w:rPr>
      </w:pPr>
      <w:r w:rsidRPr="007B375A">
        <w:rPr>
          <w:sz w:val="24"/>
          <w:szCs w:val="24"/>
        </w:rPr>
        <w:t>Slijedom svega n</w:t>
      </w:r>
      <w:r w:rsidR="00DA4FAA" w:rsidRPr="007B375A">
        <w:rPr>
          <w:sz w:val="24"/>
          <w:szCs w:val="24"/>
        </w:rPr>
        <w:t>a</w:t>
      </w:r>
      <w:r w:rsidRPr="007B375A">
        <w:rPr>
          <w:sz w:val="24"/>
          <w:szCs w:val="24"/>
        </w:rPr>
        <w:t>prijed navedenog</w:t>
      </w:r>
      <w:r w:rsidR="00DA4FAA" w:rsidRPr="007B375A">
        <w:rPr>
          <w:sz w:val="24"/>
          <w:szCs w:val="24"/>
        </w:rPr>
        <w:t>,</w:t>
      </w:r>
      <w:r w:rsidRPr="007B375A">
        <w:rPr>
          <w:sz w:val="24"/>
          <w:szCs w:val="24"/>
        </w:rPr>
        <w:t xml:space="preserve"> </w:t>
      </w:r>
      <w:r w:rsidR="00443A0F">
        <w:rPr>
          <w:sz w:val="24"/>
          <w:szCs w:val="24"/>
        </w:rPr>
        <w:t>pozvan je predlagatelj na dopunu plana u skladu sa toč.I.B.</w:t>
      </w:r>
      <w:r w:rsidR="00C20E7C">
        <w:rPr>
          <w:sz w:val="24"/>
          <w:szCs w:val="24"/>
        </w:rPr>
        <w:t>1</w:t>
      </w:r>
      <w:r w:rsidR="00443A0F">
        <w:rPr>
          <w:sz w:val="24"/>
          <w:szCs w:val="24"/>
        </w:rPr>
        <w:t>. izreka zaključka.</w:t>
      </w:r>
    </w:p>
    <w:p w:rsidRDefault="00443A0F" w:rsidP="00443A0F" w:rsidR="00443A0F">
      <w:pPr>
        <w:ind w:firstLine="708"/>
        <w:jc w:val="both"/>
        <w:rPr>
          <w:sz w:val="24"/>
          <w:szCs w:val="24"/>
        </w:rPr>
      </w:pPr>
    </w:p>
    <w:p w:rsidRDefault="00B50BB0" w:rsidP="00F951BA" w:rsidR="00B50BB0">
      <w:pPr>
        <w:ind w:firstLine="708"/>
        <w:jc w:val="both"/>
        <w:rPr>
          <w:sz w:val="24"/>
          <w:szCs w:val="24"/>
        </w:rPr>
      </w:pPr>
    </w:p>
    <w:p w:rsidRDefault="00B50BB0" w:rsidP="00F951BA" w:rsidR="00B50BB0">
      <w:pPr>
        <w:ind w:firstLine="708"/>
        <w:jc w:val="both"/>
        <w:rPr>
          <w:sz w:val="24"/>
          <w:szCs w:val="24"/>
        </w:rPr>
      </w:pPr>
    </w:p>
    <w:p w:rsidRDefault="00B50BB0" w:rsidP="00F951BA" w:rsidR="00B50BB0">
      <w:pPr>
        <w:ind w:firstLine="708"/>
        <w:jc w:val="both"/>
        <w:rPr>
          <w:sz w:val="24"/>
          <w:szCs w:val="24"/>
        </w:rPr>
      </w:pPr>
    </w:p>
    <w:p w:rsidRDefault="00B50BB0" w:rsidP="00F951BA" w:rsidR="00B50BB0">
      <w:pPr>
        <w:ind w:firstLine="708"/>
        <w:jc w:val="both"/>
        <w:rPr>
          <w:sz w:val="24"/>
          <w:szCs w:val="24"/>
        </w:rPr>
      </w:pPr>
    </w:p>
    <w:p w:rsidRDefault="00443A0F" w:rsidP="008611ED" w:rsidR="00CF56FE" w:rsidRPr="001D621F">
      <w:pPr>
        <w:ind w:firstLine="708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lastRenderedPageBreak/>
        <w:t>Toč. II zaključka utemeljen</w:t>
      </w:r>
      <w:r w:rsidR="005B4F7E">
        <w:rPr>
          <w:sz w:val="24"/>
          <w:szCs w:val="24"/>
        </w:rPr>
        <w:t>a</w:t>
      </w:r>
      <w:r>
        <w:rPr>
          <w:sz w:val="24"/>
          <w:szCs w:val="24"/>
        </w:rPr>
        <w:t xml:space="preserve"> je na odredbi </w:t>
      </w:r>
      <w:r w:rsidR="00F951BA" w:rsidRPr="007B375A">
        <w:rPr>
          <w:sz w:val="24"/>
          <w:szCs w:val="24"/>
        </w:rPr>
        <w:t xml:space="preserve"> članka 31. stavak 3. SZ-a</w:t>
      </w:r>
      <w:r w:rsidR="00FA7808">
        <w:rPr>
          <w:sz w:val="24"/>
          <w:szCs w:val="24"/>
        </w:rPr>
        <w:t>.</w:t>
      </w:r>
      <w:r w:rsidR="00F14D98" w:rsidRPr="007B375A">
        <w:rPr>
          <w:sz w:val="24"/>
          <w:szCs w:val="24"/>
        </w:rPr>
        <w:t xml:space="preserve"> </w:t>
      </w:r>
    </w:p>
    <w:p w:rsidRDefault="003F27D8" w:rsidP="00CF56FE" w:rsidR="003F27D8" w:rsidRPr="00010102">
      <w:pPr>
        <w:rPr>
          <w:b/>
          <w:sz w:val="24"/>
          <w:szCs w:val="24"/>
        </w:rPr>
      </w:pPr>
    </w:p>
    <w:p w:rsidRDefault="00F80EE4" w:rsidP="004C5561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 w:rsidR="00977CC4">
        <w:rPr>
          <w:sz w:val="24"/>
          <w:szCs w:val="24"/>
        </w:rPr>
        <w:t xml:space="preserve"> </w:t>
      </w:r>
      <w:r w:rsidR="00A11DBB">
        <w:rPr>
          <w:sz w:val="24"/>
          <w:szCs w:val="24"/>
        </w:rPr>
        <w:t xml:space="preserve"> </w:t>
      </w:r>
      <w:r w:rsidR="00E50E0F">
        <w:rPr>
          <w:sz w:val="24"/>
          <w:szCs w:val="24"/>
        </w:rPr>
        <w:t>15</w:t>
      </w:r>
      <w:r w:rsidR="00C20E7C">
        <w:rPr>
          <w:sz w:val="24"/>
          <w:szCs w:val="24"/>
        </w:rPr>
        <w:t>.srpnja</w:t>
      </w:r>
      <w:r w:rsidR="002403C5">
        <w:rPr>
          <w:sz w:val="24"/>
          <w:szCs w:val="24"/>
        </w:rPr>
        <w:t xml:space="preserve"> </w:t>
      </w:r>
      <w:r w:rsidR="00977CC4">
        <w:rPr>
          <w:sz w:val="24"/>
          <w:szCs w:val="24"/>
        </w:rPr>
        <w:t>201</w:t>
      </w:r>
      <w:r w:rsidR="00FA7808">
        <w:rPr>
          <w:sz w:val="24"/>
          <w:szCs w:val="24"/>
        </w:rPr>
        <w:t>9</w:t>
      </w:r>
      <w:r w:rsidR="00977CC4">
        <w:rPr>
          <w:sz w:val="24"/>
          <w:szCs w:val="24"/>
        </w:rPr>
        <w:t>.</w:t>
      </w:r>
    </w:p>
    <w:p w:rsidRDefault="00A94E3E" w:rsidP="00E51D7F" w:rsidR="00CA083A">
      <w:pPr>
        <w:ind w:firstLine="3" w:left="5661"/>
        <w:jc w:val="right"/>
        <w:rPr>
          <w:sz w:val="24"/>
          <w:szCs w:val="24"/>
        </w:rPr>
      </w:pPr>
      <w:r w:rsidRPr="00010102">
        <w:rPr>
          <w:sz w:val="24"/>
          <w:szCs w:val="24"/>
        </w:rPr>
        <w:t>Sudac:</w:t>
      </w:r>
    </w:p>
    <w:p w:rsidRDefault="00CF56FE" w:rsidP="00E51D7F" w:rsidR="006D74EF" w:rsidRPr="00010102">
      <w:pPr>
        <w:jc w:val="right"/>
        <w:rPr>
          <w:sz w:val="24"/>
          <w:szCs w:val="24"/>
        </w:rPr>
      </w:pPr>
      <w:r w:rsidRPr="00010102">
        <w:rPr>
          <w:sz w:val="24"/>
          <w:szCs w:val="24"/>
        </w:rPr>
        <w:t>Ante Galić</w:t>
      </w:r>
      <w:r w:rsidR="00CA083A">
        <w:rPr>
          <w:sz w:val="24"/>
          <w:szCs w:val="24"/>
        </w:rPr>
        <w:t xml:space="preserve"> </w:t>
      </w:r>
      <w:r w:rsidR="003A1FA1">
        <w:rPr>
          <w:sz w:val="24"/>
          <w:szCs w:val="24"/>
        </w:rPr>
        <w:t>v.r.</w:t>
      </w:r>
    </w:p>
    <w:p w:rsidRDefault="00CC7295" w:rsidP="00CF56FE" w:rsidR="00CC7295" w:rsidRPr="00010102">
      <w:pPr>
        <w:jc w:val="both"/>
        <w:rPr>
          <w:sz w:val="24"/>
          <w:szCs w:val="24"/>
        </w:rPr>
      </w:pPr>
    </w:p>
    <w:p w:rsidRDefault="00161A1A" w:rsidP="00CF56FE" w:rsidR="00CF56FE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52B3B" w:rsidP="00F52B3B" w:rsidR="00F52B3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Protiv </w:t>
      </w:r>
      <w:r w:rsidR="009A5515">
        <w:rPr>
          <w:sz w:val="24"/>
          <w:szCs w:val="24"/>
        </w:rPr>
        <w:t xml:space="preserve">zaključka žalba nije dopuštena (članak 19. stavak 7. SZ-a) </w:t>
      </w:r>
    </w:p>
    <w:p w:rsidRDefault="00C048D7" w:rsidP="007125DA" w:rsidR="00C048D7">
      <w:pPr>
        <w:jc w:val="both"/>
        <w:rPr>
          <w:sz w:val="24"/>
        </w:rPr>
      </w:pPr>
    </w:p>
    <w:p w:rsidRDefault="00C048D7" w:rsidP="0062083B" w:rsidR="003A1FA1">
      <w:pPr>
        <w:rPr>
          <w:sz w:val="22"/>
          <w:szCs w:val="22"/>
        </w:rPr>
      </w:pPr>
      <w:r>
        <w:rPr>
          <w:sz w:val="24"/>
        </w:rPr>
        <w:t xml:space="preserve"> </w:t>
      </w:r>
      <w:r w:rsidR="003A1FA1">
        <w:rPr>
          <w:sz w:val="24"/>
        </w:rPr>
        <w:tab/>
      </w:r>
      <w:r w:rsidR="003A1FA1">
        <w:rPr>
          <w:sz w:val="24"/>
        </w:rPr>
        <w:tab/>
      </w:r>
      <w:r w:rsidR="003A1FA1">
        <w:rPr>
          <w:sz w:val="24"/>
        </w:rPr>
        <w:tab/>
      </w:r>
      <w:r w:rsidR="003A1FA1">
        <w:rPr>
          <w:sz w:val="24"/>
        </w:rPr>
        <w:tab/>
      </w:r>
      <w:r w:rsidR="003A1FA1">
        <w:rPr>
          <w:sz w:val="24"/>
        </w:rPr>
        <w:tab/>
      </w:r>
      <w:r w:rsidR="003A1FA1">
        <w:rPr>
          <w:sz w:val="24"/>
        </w:rPr>
        <w:tab/>
      </w:r>
      <w:r w:rsidR="003A1FA1">
        <w:rPr>
          <w:sz w:val="22"/>
          <w:szCs w:val="22"/>
        </w:rPr>
        <w:t>Za točnost otpravka- ovlašteni službenik:</w:t>
      </w:r>
    </w:p>
    <w:p w:rsidRDefault="003A1FA1" w:rsidP="0062083B" w:rsidR="003A1FA1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Považanj</w:t>
      </w:r>
    </w:p>
    <w:p w:rsidRDefault="003A1FA1" w:rsidP="0062083B" w:rsidR="003A1FA1" w:rsidRPr="0062083B">
      <w:pPr>
        <w:rPr>
          <w:sz w:val="22"/>
          <w:szCs w:val="22"/>
        </w:rPr>
      </w:pPr>
    </w:p>
    <w:p w:rsidRDefault="003A1FA1" w:rsidP="0062083B" w:rsidR="003A1FA1" w:rsidRPr="0062083B">
      <w:pPr>
        <w:rPr>
          <w:sz w:val="22"/>
          <w:szCs w:val="22"/>
        </w:rPr>
      </w:pPr>
    </w:p>
    <w:p w:rsidRDefault="003A1FA1" w:rsidP="0062083B" w:rsidR="003A1FA1">
      <w:pPr>
        <w:rPr>
          <w:sz w:val="22"/>
          <w:szCs w:val="22"/>
        </w:rPr>
      </w:pPr>
    </w:p>
    <w:p w:rsidRDefault="003A1FA1" w:rsidP="0062083B" w:rsidR="003A1FA1">
      <w:pPr>
        <w:rPr>
          <w:sz w:val="22"/>
          <w:szCs w:val="22"/>
        </w:rPr>
      </w:pPr>
    </w:p>
    <w:p w:rsidRDefault="003A1FA1" w:rsidP="004B6D6B" w:rsidR="003A1FA1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17533F" w:rsidP="007125DA" w:rsidR="0017533F">
      <w:pPr>
        <w:jc w:val="both"/>
        <w:rPr>
          <w:sz w:val="24"/>
        </w:rPr>
      </w:pPr>
    </w:p>
    <w:sectPr w:rsidSect="004566B3" w:rsidR="0017533F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1FA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0829" w:rsidP="00FE3E6D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E449EE">
      <w:rPr>
        <w:sz w:val="24"/>
        <w:szCs w:val="24"/>
      </w:rPr>
      <w:t xml:space="preserve">40. </w:t>
    </w:r>
    <w:r w:rsidR="00E449EE" w:rsidRPr="00010102">
      <w:rPr>
        <w:sz w:val="24"/>
        <w:szCs w:val="24"/>
      </w:rPr>
      <w:t>St</w:t>
    </w:r>
    <w:r w:rsidR="00E449EE">
      <w:rPr>
        <w:sz w:val="24"/>
        <w:szCs w:val="24"/>
      </w:rPr>
      <w:t>-</w:t>
    </w:r>
    <w:r w:rsidR="006E05D7">
      <w:rPr>
        <w:sz w:val="24"/>
        <w:szCs w:val="24"/>
      </w:rPr>
      <w:t>1612</w:t>
    </w:r>
    <w:r w:rsidR="004D5227">
      <w:rPr>
        <w:sz w:val="24"/>
        <w:szCs w:val="24"/>
      </w:rPr>
      <w:t>/1</w:t>
    </w:r>
    <w:r w:rsidR="001907F3">
      <w:rPr>
        <w:sz w:val="24"/>
        <w:szCs w:val="24"/>
      </w:rPr>
      <w:t>9</w:t>
    </w:r>
    <w:r w:rsidR="00E449E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630A43AF"/>
    <w:multiLevelType w:val="hybridMultilevel"/>
    <w:tmpl w:val="1B3AF956"/>
    <w:lvl w:tplc="EFF2C97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6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14407"/>
    <w:rsid w:val="000257EF"/>
    <w:rsid w:val="00026500"/>
    <w:rsid w:val="00026663"/>
    <w:rsid w:val="00027842"/>
    <w:rsid w:val="0003191E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33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B0687"/>
    <w:rsid w:val="000B4629"/>
    <w:rsid w:val="000B5811"/>
    <w:rsid w:val="000B5813"/>
    <w:rsid w:val="000B63E8"/>
    <w:rsid w:val="000B6539"/>
    <w:rsid w:val="000B6991"/>
    <w:rsid w:val="000C299C"/>
    <w:rsid w:val="000C2DC5"/>
    <w:rsid w:val="000C2FC5"/>
    <w:rsid w:val="000C7001"/>
    <w:rsid w:val="000D0802"/>
    <w:rsid w:val="000D2F83"/>
    <w:rsid w:val="000D5090"/>
    <w:rsid w:val="000D5145"/>
    <w:rsid w:val="000D61B8"/>
    <w:rsid w:val="000E0148"/>
    <w:rsid w:val="000E42D5"/>
    <w:rsid w:val="000E4EF5"/>
    <w:rsid w:val="000E530D"/>
    <w:rsid w:val="000E67D9"/>
    <w:rsid w:val="000E6E2E"/>
    <w:rsid w:val="000E6F7E"/>
    <w:rsid w:val="000F172F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0475"/>
    <w:rsid w:val="00140F77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55E45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07F3"/>
    <w:rsid w:val="00191137"/>
    <w:rsid w:val="001915C6"/>
    <w:rsid w:val="00192051"/>
    <w:rsid w:val="001924E0"/>
    <w:rsid w:val="0019524C"/>
    <w:rsid w:val="001A028B"/>
    <w:rsid w:val="001A1E07"/>
    <w:rsid w:val="001A3C39"/>
    <w:rsid w:val="001B0891"/>
    <w:rsid w:val="001B2940"/>
    <w:rsid w:val="001B3AD7"/>
    <w:rsid w:val="001B4878"/>
    <w:rsid w:val="001B5C35"/>
    <w:rsid w:val="001B6C26"/>
    <w:rsid w:val="001C1529"/>
    <w:rsid w:val="001C5DCA"/>
    <w:rsid w:val="001D00F9"/>
    <w:rsid w:val="001D1C82"/>
    <w:rsid w:val="001D3459"/>
    <w:rsid w:val="001D45DD"/>
    <w:rsid w:val="001D621F"/>
    <w:rsid w:val="001E2C2F"/>
    <w:rsid w:val="001E318B"/>
    <w:rsid w:val="001E3E59"/>
    <w:rsid w:val="001E58F4"/>
    <w:rsid w:val="001E6223"/>
    <w:rsid w:val="001E7C6D"/>
    <w:rsid w:val="001F193E"/>
    <w:rsid w:val="001F1FC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C10BD"/>
    <w:rsid w:val="002C1CF8"/>
    <w:rsid w:val="002C3D7B"/>
    <w:rsid w:val="002C6B9D"/>
    <w:rsid w:val="002D22FB"/>
    <w:rsid w:val="002E00D6"/>
    <w:rsid w:val="002E05D3"/>
    <w:rsid w:val="002E6F70"/>
    <w:rsid w:val="002F08F6"/>
    <w:rsid w:val="002F1469"/>
    <w:rsid w:val="002F1DB4"/>
    <w:rsid w:val="002F69E0"/>
    <w:rsid w:val="0030184A"/>
    <w:rsid w:val="00302A77"/>
    <w:rsid w:val="00305FF2"/>
    <w:rsid w:val="00306A2D"/>
    <w:rsid w:val="00310103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7FD3"/>
    <w:rsid w:val="00381B70"/>
    <w:rsid w:val="0038418E"/>
    <w:rsid w:val="003852C5"/>
    <w:rsid w:val="00392D5C"/>
    <w:rsid w:val="003941E8"/>
    <w:rsid w:val="0039785C"/>
    <w:rsid w:val="003A1FA1"/>
    <w:rsid w:val="003A30BD"/>
    <w:rsid w:val="003A3D20"/>
    <w:rsid w:val="003A4059"/>
    <w:rsid w:val="003A6857"/>
    <w:rsid w:val="003A6DCB"/>
    <w:rsid w:val="003A71ED"/>
    <w:rsid w:val="003B21BA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4FAE"/>
    <w:rsid w:val="003D70F5"/>
    <w:rsid w:val="003E1090"/>
    <w:rsid w:val="003E2C67"/>
    <w:rsid w:val="003E547A"/>
    <w:rsid w:val="003F0F90"/>
    <w:rsid w:val="003F2065"/>
    <w:rsid w:val="003F210C"/>
    <w:rsid w:val="003F27D8"/>
    <w:rsid w:val="003F513B"/>
    <w:rsid w:val="00402741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381E"/>
    <w:rsid w:val="0043469C"/>
    <w:rsid w:val="0043498A"/>
    <w:rsid w:val="00436913"/>
    <w:rsid w:val="00437FE0"/>
    <w:rsid w:val="00440F71"/>
    <w:rsid w:val="00441A85"/>
    <w:rsid w:val="00443A0F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58DD"/>
    <w:rsid w:val="00477073"/>
    <w:rsid w:val="00482615"/>
    <w:rsid w:val="0048271A"/>
    <w:rsid w:val="00482D71"/>
    <w:rsid w:val="00482F25"/>
    <w:rsid w:val="004874E3"/>
    <w:rsid w:val="00490D0A"/>
    <w:rsid w:val="004918E2"/>
    <w:rsid w:val="00493174"/>
    <w:rsid w:val="004935F4"/>
    <w:rsid w:val="0049456C"/>
    <w:rsid w:val="004961A1"/>
    <w:rsid w:val="004A362B"/>
    <w:rsid w:val="004A454E"/>
    <w:rsid w:val="004B2C72"/>
    <w:rsid w:val="004B5B24"/>
    <w:rsid w:val="004C1980"/>
    <w:rsid w:val="004C351D"/>
    <w:rsid w:val="004C5561"/>
    <w:rsid w:val="004C5B14"/>
    <w:rsid w:val="004C7CAA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F0F18"/>
    <w:rsid w:val="004F157B"/>
    <w:rsid w:val="0050050B"/>
    <w:rsid w:val="00503E9D"/>
    <w:rsid w:val="00505817"/>
    <w:rsid w:val="0050747A"/>
    <w:rsid w:val="0052134A"/>
    <w:rsid w:val="0052330E"/>
    <w:rsid w:val="00523599"/>
    <w:rsid w:val="005260F4"/>
    <w:rsid w:val="00531413"/>
    <w:rsid w:val="00531F23"/>
    <w:rsid w:val="00532E83"/>
    <w:rsid w:val="0054022D"/>
    <w:rsid w:val="005459AC"/>
    <w:rsid w:val="00546DDA"/>
    <w:rsid w:val="0055329A"/>
    <w:rsid w:val="00553CB6"/>
    <w:rsid w:val="005602CE"/>
    <w:rsid w:val="005605BE"/>
    <w:rsid w:val="0056105B"/>
    <w:rsid w:val="0056577E"/>
    <w:rsid w:val="00566B63"/>
    <w:rsid w:val="00570A62"/>
    <w:rsid w:val="005710F1"/>
    <w:rsid w:val="00571A8D"/>
    <w:rsid w:val="005723B3"/>
    <w:rsid w:val="005731BA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3A68"/>
    <w:rsid w:val="00596669"/>
    <w:rsid w:val="00596E20"/>
    <w:rsid w:val="005A035F"/>
    <w:rsid w:val="005A5408"/>
    <w:rsid w:val="005A62F4"/>
    <w:rsid w:val="005A6F08"/>
    <w:rsid w:val="005A7699"/>
    <w:rsid w:val="005A7C39"/>
    <w:rsid w:val="005B2755"/>
    <w:rsid w:val="005B3001"/>
    <w:rsid w:val="005B416B"/>
    <w:rsid w:val="005B4F7E"/>
    <w:rsid w:val="005B6D5F"/>
    <w:rsid w:val="005B740A"/>
    <w:rsid w:val="005C10F2"/>
    <w:rsid w:val="005C5A01"/>
    <w:rsid w:val="005D1793"/>
    <w:rsid w:val="005D673E"/>
    <w:rsid w:val="005E143A"/>
    <w:rsid w:val="005E2075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3F80"/>
    <w:rsid w:val="00615EA1"/>
    <w:rsid w:val="00616233"/>
    <w:rsid w:val="00617D7C"/>
    <w:rsid w:val="006201B4"/>
    <w:rsid w:val="00622D5A"/>
    <w:rsid w:val="006255A8"/>
    <w:rsid w:val="00633466"/>
    <w:rsid w:val="00640F9C"/>
    <w:rsid w:val="006412CC"/>
    <w:rsid w:val="00643126"/>
    <w:rsid w:val="00643287"/>
    <w:rsid w:val="00643F03"/>
    <w:rsid w:val="00647F23"/>
    <w:rsid w:val="0065106E"/>
    <w:rsid w:val="00654CD3"/>
    <w:rsid w:val="0066091E"/>
    <w:rsid w:val="0066488A"/>
    <w:rsid w:val="00670CE5"/>
    <w:rsid w:val="00671B25"/>
    <w:rsid w:val="00673881"/>
    <w:rsid w:val="006743AF"/>
    <w:rsid w:val="0067472E"/>
    <w:rsid w:val="00676F68"/>
    <w:rsid w:val="0067706E"/>
    <w:rsid w:val="00682C48"/>
    <w:rsid w:val="0069166C"/>
    <w:rsid w:val="006940AA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242B"/>
    <w:rsid w:val="006D2D71"/>
    <w:rsid w:val="006D3467"/>
    <w:rsid w:val="006D5ECB"/>
    <w:rsid w:val="006D74EF"/>
    <w:rsid w:val="006E001A"/>
    <w:rsid w:val="006E00A2"/>
    <w:rsid w:val="006E05D7"/>
    <w:rsid w:val="006E27D5"/>
    <w:rsid w:val="006E45D2"/>
    <w:rsid w:val="006E6C37"/>
    <w:rsid w:val="006F01A2"/>
    <w:rsid w:val="006F04A9"/>
    <w:rsid w:val="006F70FF"/>
    <w:rsid w:val="006F7152"/>
    <w:rsid w:val="006F7DFB"/>
    <w:rsid w:val="007005D5"/>
    <w:rsid w:val="00700A1B"/>
    <w:rsid w:val="00700A97"/>
    <w:rsid w:val="00705912"/>
    <w:rsid w:val="00705F2E"/>
    <w:rsid w:val="00710A12"/>
    <w:rsid w:val="00710D21"/>
    <w:rsid w:val="007125DA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90382"/>
    <w:rsid w:val="00790710"/>
    <w:rsid w:val="0079139B"/>
    <w:rsid w:val="0079412D"/>
    <w:rsid w:val="007950D7"/>
    <w:rsid w:val="00795863"/>
    <w:rsid w:val="007A0A5B"/>
    <w:rsid w:val="007A1BC8"/>
    <w:rsid w:val="007A3302"/>
    <w:rsid w:val="007A7528"/>
    <w:rsid w:val="007B010E"/>
    <w:rsid w:val="007B36BB"/>
    <w:rsid w:val="007B375A"/>
    <w:rsid w:val="007B7097"/>
    <w:rsid w:val="007C4389"/>
    <w:rsid w:val="007C4825"/>
    <w:rsid w:val="007C56CF"/>
    <w:rsid w:val="007C650A"/>
    <w:rsid w:val="007D06EC"/>
    <w:rsid w:val="007D1CF5"/>
    <w:rsid w:val="007D1E44"/>
    <w:rsid w:val="007D7E1E"/>
    <w:rsid w:val="007E06BB"/>
    <w:rsid w:val="007E12F7"/>
    <w:rsid w:val="007E2C7B"/>
    <w:rsid w:val="007E39E4"/>
    <w:rsid w:val="007E3B54"/>
    <w:rsid w:val="007F412F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1DC0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20BD"/>
    <w:rsid w:val="008934DD"/>
    <w:rsid w:val="008935AC"/>
    <w:rsid w:val="00897175"/>
    <w:rsid w:val="008A053E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B79"/>
    <w:rsid w:val="008E04D7"/>
    <w:rsid w:val="008E0B11"/>
    <w:rsid w:val="008F0890"/>
    <w:rsid w:val="008F1E74"/>
    <w:rsid w:val="008F656B"/>
    <w:rsid w:val="00901F80"/>
    <w:rsid w:val="0090567E"/>
    <w:rsid w:val="0090568D"/>
    <w:rsid w:val="00906144"/>
    <w:rsid w:val="00910229"/>
    <w:rsid w:val="00913A5E"/>
    <w:rsid w:val="009158D7"/>
    <w:rsid w:val="0093028D"/>
    <w:rsid w:val="009305FA"/>
    <w:rsid w:val="00931BF0"/>
    <w:rsid w:val="00932CA2"/>
    <w:rsid w:val="009340D3"/>
    <w:rsid w:val="009365EA"/>
    <w:rsid w:val="00937A83"/>
    <w:rsid w:val="0094342D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2EC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5C38"/>
    <w:rsid w:val="009B72D8"/>
    <w:rsid w:val="009C0DB4"/>
    <w:rsid w:val="009C507F"/>
    <w:rsid w:val="009D0A10"/>
    <w:rsid w:val="009D3583"/>
    <w:rsid w:val="009D5805"/>
    <w:rsid w:val="009D69A3"/>
    <w:rsid w:val="009E1874"/>
    <w:rsid w:val="009E1D25"/>
    <w:rsid w:val="009E7C49"/>
    <w:rsid w:val="009F4ACC"/>
    <w:rsid w:val="009F5D38"/>
    <w:rsid w:val="009F7800"/>
    <w:rsid w:val="00A0045E"/>
    <w:rsid w:val="00A03811"/>
    <w:rsid w:val="00A05FB1"/>
    <w:rsid w:val="00A07B88"/>
    <w:rsid w:val="00A11DBB"/>
    <w:rsid w:val="00A120DB"/>
    <w:rsid w:val="00A13997"/>
    <w:rsid w:val="00A141F8"/>
    <w:rsid w:val="00A17588"/>
    <w:rsid w:val="00A20A6B"/>
    <w:rsid w:val="00A21146"/>
    <w:rsid w:val="00A22F5E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32BB"/>
    <w:rsid w:val="00A55D2B"/>
    <w:rsid w:val="00A60E78"/>
    <w:rsid w:val="00A62CE1"/>
    <w:rsid w:val="00A64E46"/>
    <w:rsid w:val="00A65B3C"/>
    <w:rsid w:val="00A66711"/>
    <w:rsid w:val="00A67254"/>
    <w:rsid w:val="00A67396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5E7C"/>
    <w:rsid w:val="00A96590"/>
    <w:rsid w:val="00A97BC4"/>
    <w:rsid w:val="00A97EA5"/>
    <w:rsid w:val="00AA27BF"/>
    <w:rsid w:val="00AA3B9B"/>
    <w:rsid w:val="00AA62BD"/>
    <w:rsid w:val="00AB5644"/>
    <w:rsid w:val="00AC089E"/>
    <w:rsid w:val="00AC3B9B"/>
    <w:rsid w:val="00AC58AD"/>
    <w:rsid w:val="00AD2293"/>
    <w:rsid w:val="00AD4569"/>
    <w:rsid w:val="00AD49DA"/>
    <w:rsid w:val="00AD4A29"/>
    <w:rsid w:val="00AE1097"/>
    <w:rsid w:val="00AE188D"/>
    <w:rsid w:val="00AE369C"/>
    <w:rsid w:val="00AE4592"/>
    <w:rsid w:val="00AE7D37"/>
    <w:rsid w:val="00AF00E3"/>
    <w:rsid w:val="00AF065B"/>
    <w:rsid w:val="00AF69D0"/>
    <w:rsid w:val="00B02F2A"/>
    <w:rsid w:val="00B04727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0BB0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163A"/>
    <w:rsid w:val="00B86452"/>
    <w:rsid w:val="00B864F8"/>
    <w:rsid w:val="00B94E3D"/>
    <w:rsid w:val="00B95698"/>
    <w:rsid w:val="00B95989"/>
    <w:rsid w:val="00BA0192"/>
    <w:rsid w:val="00BA3BA0"/>
    <w:rsid w:val="00BA547B"/>
    <w:rsid w:val="00BB2313"/>
    <w:rsid w:val="00BB4764"/>
    <w:rsid w:val="00BB4795"/>
    <w:rsid w:val="00BB683E"/>
    <w:rsid w:val="00BC2377"/>
    <w:rsid w:val="00BC3441"/>
    <w:rsid w:val="00BC3AF6"/>
    <w:rsid w:val="00BC458B"/>
    <w:rsid w:val="00BC5041"/>
    <w:rsid w:val="00BC52F6"/>
    <w:rsid w:val="00BC5EE7"/>
    <w:rsid w:val="00BD4343"/>
    <w:rsid w:val="00BD7817"/>
    <w:rsid w:val="00BE25EC"/>
    <w:rsid w:val="00BE27B2"/>
    <w:rsid w:val="00BE35EA"/>
    <w:rsid w:val="00BF548C"/>
    <w:rsid w:val="00BF7A24"/>
    <w:rsid w:val="00C00837"/>
    <w:rsid w:val="00C00A6B"/>
    <w:rsid w:val="00C040D0"/>
    <w:rsid w:val="00C0436A"/>
    <w:rsid w:val="00C048D7"/>
    <w:rsid w:val="00C0549D"/>
    <w:rsid w:val="00C06858"/>
    <w:rsid w:val="00C0744F"/>
    <w:rsid w:val="00C13B92"/>
    <w:rsid w:val="00C20E7C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B4"/>
    <w:rsid w:val="00C533F5"/>
    <w:rsid w:val="00C56CAA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6060"/>
    <w:rsid w:val="00C77E45"/>
    <w:rsid w:val="00C81369"/>
    <w:rsid w:val="00C8230B"/>
    <w:rsid w:val="00C8460B"/>
    <w:rsid w:val="00C85D84"/>
    <w:rsid w:val="00C9334D"/>
    <w:rsid w:val="00C946ED"/>
    <w:rsid w:val="00C94AF6"/>
    <w:rsid w:val="00C94EB0"/>
    <w:rsid w:val="00C96BA0"/>
    <w:rsid w:val="00CA083A"/>
    <w:rsid w:val="00CA1CBE"/>
    <w:rsid w:val="00CA31D4"/>
    <w:rsid w:val="00CA5E2B"/>
    <w:rsid w:val="00CA6339"/>
    <w:rsid w:val="00CA7A54"/>
    <w:rsid w:val="00CA7CD6"/>
    <w:rsid w:val="00CB6C04"/>
    <w:rsid w:val="00CC3BB6"/>
    <w:rsid w:val="00CC3DEF"/>
    <w:rsid w:val="00CC4D11"/>
    <w:rsid w:val="00CC536D"/>
    <w:rsid w:val="00CC7295"/>
    <w:rsid w:val="00CD421D"/>
    <w:rsid w:val="00CE169D"/>
    <w:rsid w:val="00CE3FD4"/>
    <w:rsid w:val="00CE76DD"/>
    <w:rsid w:val="00CF1CE1"/>
    <w:rsid w:val="00CF56FE"/>
    <w:rsid w:val="00D02E45"/>
    <w:rsid w:val="00D05AFD"/>
    <w:rsid w:val="00D07398"/>
    <w:rsid w:val="00D136D4"/>
    <w:rsid w:val="00D145DD"/>
    <w:rsid w:val="00D15F12"/>
    <w:rsid w:val="00D16DD8"/>
    <w:rsid w:val="00D17166"/>
    <w:rsid w:val="00D30ED3"/>
    <w:rsid w:val="00D32517"/>
    <w:rsid w:val="00D33644"/>
    <w:rsid w:val="00D33DF3"/>
    <w:rsid w:val="00D413EC"/>
    <w:rsid w:val="00D4629E"/>
    <w:rsid w:val="00D52F5F"/>
    <w:rsid w:val="00D544A4"/>
    <w:rsid w:val="00D548F7"/>
    <w:rsid w:val="00D556FA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A0776"/>
    <w:rsid w:val="00DA18F0"/>
    <w:rsid w:val="00DA2782"/>
    <w:rsid w:val="00DA28CD"/>
    <w:rsid w:val="00DA2904"/>
    <w:rsid w:val="00DA474E"/>
    <w:rsid w:val="00DA4FAA"/>
    <w:rsid w:val="00DB06A4"/>
    <w:rsid w:val="00DB12C1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02B9"/>
    <w:rsid w:val="00DE2012"/>
    <w:rsid w:val="00DE38BC"/>
    <w:rsid w:val="00DE4439"/>
    <w:rsid w:val="00DE6C5A"/>
    <w:rsid w:val="00DE763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156AC"/>
    <w:rsid w:val="00E207AA"/>
    <w:rsid w:val="00E23EDB"/>
    <w:rsid w:val="00E24336"/>
    <w:rsid w:val="00E24871"/>
    <w:rsid w:val="00E34EC7"/>
    <w:rsid w:val="00E43476"/>
    <w:rsid w:val="00E449EE"/>
    <w:rsid w:val="00E47A19"/>
    <w:rsid w:val="00E50594"/>
    <w:rsid w:val="00E50E0F"/>
    <w:rsid w:val="00E51D7F"/>
    <w:rsid w:val="00E527B6"/>
    <w:rsid w:val="00E52A20"/>
    <w:rsid w:val="00E5450F"/>
    <w:rsid w:val="00E601B8"/>
    <w:rsid w:val="00E63F6E"/>
    <w:rsid w:val="00E64795"/>
    <w:rsid w:val="00E64872"/>
    <w:rsid w:val="00E65D5D"/>
    <w:rsid w:val="00E663A1"/>
    <w:rsid w:val="00E66F2E"/>
    <w:rsid w:val="00E71D74"/>
    <w:rsid w:val="00E91BC3"/>
    <w:rsid w:val="00E954BF"/>
    <w:rsid w:val="00E956FA"/>
    <w:rsid w:val="00EA206D"/>
    <w:rsid w:val="00EA221F"/>
    <w:rsid w:val="00EA45C8"/>
    <w:rsid w:val="00EA7AEF"/>
    <w:rsid w:val="00EB0DF4"/>
    <w:rsid w:val="00EC3138"/>
    <w:rsid w:val="00EC6B71"/>
    <w:rsid w:val="00EC754F"/>
    <w:rsid w:val="00ED0001"/>
    <w:rsid w:val="00ED3569"/>
    <w:rsid w:val="00ED37C0"/>
    <w:rsid w:val="00ED49F1"/>
    <w:rsid w:val="00ED51EE"/>
    <w:rsid w:val="00ED583A"/>
    <w:rsid w:val="00EE0D2B"/>
    <w:rsid w:val="00EE1BB0"/>
    <w:rsid w:val="00EE588C"/>
    <w:rsid w:val="00EF0051"/>
    <w:rsid w:val="00EF0CCB"/>
    <w:rsid w:val="00EF462A"/>
    <w:rsid w:val="00EF64F2"/>
    <w:rsid w:val="00EF6EB5"/>
    <w:rsid w:val="00F02E06"/>
    <w:rsid w:val="00F049BA"/>
    <w:rsid w:val="00F103B8"/>
    <w:rsid w:val="00F110D5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6215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6B19"/>
    <w:rsid w:val="00FA7808"/>
    <w:rsid w:val="00FA7D4D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1F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F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F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F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F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1F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F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F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F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F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1612</izvorni_sadrzaj>
    <derivirana_varijabla naziv="DomainObject.Predmet.Broj_1">1612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2019.</izvorni_sadrzaj>
    <derivirana_varijabla naziv="DomainObject.Predmet.DatumOsnivanja_1">10.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St-1612/2019</izvorni_sadrzaj>
    <derivirana_varijabla naziv="DomainObject.Predmet.OznakaBroj_1">St-1612/2019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VODOPLAST d.o.o.</izvorni_sadrzaj>
    <derivirana_varijabla naziv="DomainObject.Predmet.ProtustrankaFormated_1">  VODOPLAST d.o.o.</derivirana_varijabla>
  </DomainObject.Predmet.ProtustrankaFormated>
  <DomainObject.Predmet.ProtustrankaFormatedOIB>
    <izvorni_sadrzaj>  VODOPLAST d.o.o., OIB 70276913567</izvorni_sadrzaj>
    <derivirana_varijabla naziv="DomainObject.Predmet.ProtustrankaFormatedOIB_1">  VODOPLAST d.o.o., OIB 70276913567</derivirana_varijabla>
  </DomainObject.Predmet.ProtustrankaFormatedOIB>
  <DomainObject.Predmet.ProtustrankaFormatedWithAdress>
    <izvorni_sadrzaj> VODOPLAST d.o.o., Bedema ljubavi 74 A, 10360 Sesvete</izvorni_sadrzaj>
    <derivirana_varijabla naziv="DomainObject.Predmet.ProtustrankaFormatedWithAdress_1"> VODOPLAST d.o.o., Bedema ljubavi 74 A, 10360 Sesvete</derivirana_varijabla>
  </DomainObject.Predmet.ProtustrankaFormatedWithAdress>
  <DomainObject.Predmet.ProtustrankaFormatedWithAdressOIB>
    <izvorni_sadrzaj> VODOPLAST d.o.o., OIB 70276913567, Bedema ljubavi 74 A, 10360 Sesvete</izvorni_sadrzaj>
    <derivirana_varijabla naziv="DomainObject.Predmet.ProtustrankaFormatedWithAdressOIB_1"> VODOPLAST d.o.o., OIB 70276913567, Bedema ljubavi 74 A, 10360 Sesvete</derivirana_varijabla>
  </DomainObject.Predmet.ProtustrankaFormatedWithAdressOIB>
  <DomainObject.Predmet.ProtustrankaWithAdress>
    <izvorni_sadrzaj>VODOPLAST d.o.o. Bedema ljubavi 74 A, 10360 Sesvete</izvorni_sadrzaj>
    <derivirana_varijabla naziv="DomainObject.Predmet.ProtustrankaWithAdress_1">VODOPLAST d.o.o. Bedema ljubavi 74 A, 10360 Sesvete</derivirana_varijabla>
  </DomainObject.Predmet.ProtustrankaWithAdress>
  <DomainObject.Predmet.ProtustrankaWithAdressOIB>
    <izvorni_sadrzaj>VODOPLAST d.o.o., OIB 70276913567, Bedema ljubavi 74 A, 10360 Sesvete</izvorni_sadrzaj>
    <derivirana_varijabla naziv="DomainObject.Predmet.ProtustrankaWithAdressOIB_1">VODOPLAST d.o.o., OIB 70276913567, Bedema ljubavi 74 A, 10360 Sesvete</derivirana_varijabla>
  </DomainObject.Predmet.ProtustrankaWithAdressOIB>
  <DomainObject.Predmet.ProtustrankaNazivFormated>
    <izvorni_sadrzaj>VODOPLAST d.o.o.</izvorni_sadrzaj>
    <derivirana_varijabla naziv="DomainObject.Predmet.ProtustrankaNazivFormated_1">VODOPLAST d.o.o.</derivirana_varijabla>
  </DomainObject.Predmet.ProtustrankaNazivFormated>
  <DomainObject.Predmet.ProtustrankaNazivFormatedOIB>
    <izvorni_sadrzaj>VODOPLAST d.o.o., OIB 70276913567</izvorni_sadrzaj>
    <derivirana_varijabla naziv="DomainObject.Predmet.ProtustrankaNazivFormatedOIB_1">VODOPLAST d.o.o., OIB 70276913567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VODOPLAST d.o.o.; Hrvoje Čuhnil</izvorni_sadrzaj>
    <derivirana_varijabla naziv="DomainObject.Predmet.StrankaFormated_1">  VODOPLAST d.o.o.; Hrvoje Čuhnil</derivirana_varijabla>
  </DomainObject.Predmet.StrankaFormated>
  <DomainObject.Predmet.StrankaFormatedOIB>
    <izvorni_sadrzaj>  VODOPLAST d.o.o., OIB 70276913567; Hrvoje Čuhnil, OIB 53478702243</izvorni_sadrzaj>
    <derivirana_varijabla naziv="DomainObject.Predmet.StrankaFormatedOIB_1">  VODOPLAST d.o.o., OIB 70276913567; Hrvoje Čuhnil, OIB 53478702243</derivirana_varijabla>
  </DomainObject.Predmet.StrankaFormatedOIB>
  <DomainObject.Predmet.StrankaFormatedWithAdress>
    <izvorni_sadrzaj> VODOPLAST d.o.o., Bedema ljubavi 74 A, 10360 Sesvete; Hrvoje Čuhnil, Ulica Slavka Tomerlina 42, 10360 Sesvete</izvorni_sadrzaj>
    <derivirana_varijabla naziv="DomainObject.Predmet.StrankaFormatedWithAdress_1"> VODOPLAST d.o.o., Bedema ljubavi 74 A, 10360 Sesvete; Hrvoje Čuhnil, Ulica Slavka Tomerlina 42, 10360 Sesvete</derivirana_varijabla>
  </DomainObject.Predmet.StrankaFormatedWithAdress>
  <DomainObject.Predmet.StrankaFormatedWithAdressOIB>
    <izvorni_sadrzaj> VODOPLAST d.o.o., OIB 70276913567, Bedema ljubavi 74 A, 10360 Sesvete; Hrvoje Čuhnil, OIB 53478702243, Ulica Slavka Tomerlina 42, 10360 Sesvete</izvorni_sadrzaj>
    <derivirana_varijabla naziv="DomainObject.Predmet.StrankaFormatedWithAdressOIB_1"> VODOPLAST d.o.o., OIB 70276913567, Bedema ljubavi 74 A, 10360 Sesvete; Hrvoje Čuhnil, OIB 53478702243, Ulica Slavka Tomerlina 42, 10360 Sesvete</derivirana_varijabla>
  </DomainObject.Predmet.StrankaFormatedWithAdressOIB>
  <DomainObject.Predmet.StrankaWithAdress>
    <izvorni_sadrzaj>VODOPLAST d.o.o. Bedema ljubavi 74 A,10360 Sesvete,Hrvoje Čuhnil Ulica Slavka Tomerlina 42,10360 Sesvete</izvorni_sadrzaj>
    <derivirana_varijabla naziv="DomainObject.Predmet.StrankaWithAdress_1">VODOPLAST d.o.o. Bedema ljubavi 74 A,10360 Sesvete,Hrvoje Čuhnil Ulica Slavka Tomerlina 42,10360 Sesvete</derivirana_varijabla>
  </DomainObject.Predmet.StrankaWithAdress>
  <DomainObject.Predmet.StrankaWithAdressOIB>
    <izvorni_sadrzaj>VODOPLAST d.o.o., OIB 70276913567, Bedema ljubavi 74 A,10360 Sesvete,Hrvoje Čuhnil, OIB 53478702243, Ulica Slavka Tomerlina 42,10360 Sesvete</izvorni_sadrzaj>
    <derivirana_varijabla naziv="DomainObject.Predmet.StrankaWithAdressOIB_1">VODOPLAST d.o.o., OIB 70276913567, Bedema ljubavi 74 A,10360 Sesvete,Hrvoje Čuhnil, OIB 53478702243, Ulica Slavka Tomerlina 42,10360 Sesvete</derivirana_varijabla>
  </DomainObject.Predmet.StrankaWithAdressOIB>
  <DomainObject.Predmet.StrankaNazivFormated>
    <izvorni_sadrzaj>VODOPLAST d.o.o.,Hrvoje Čuhnil</izvorni_sadrzaj>
    <derivirana_varijabla naziv="DomainObject.Predmet.StrankaNazivFormated_1">VODOPLAST d.o.o.,Hrvoje Čuhnil</derivirana_varijabla>
  </DomainObject.Predmet.StrankaNazivFormated>
  <DomainObject.Predmet.StrankaNazivFormatedOIB>
    <izvorni_sadrzaj>VODOPLAST d.o.o., OIB 70276913567,Hrvoje Čuhnil, OIB 53478702243</izvorni_sadrzaj>
    <derivirana_varijabla naziv="DomainObject.Predmet.StrankaNazivFormatedOIB_1">VODOPLAST d.o.o., OIB 70276913567,Hrvoje Čuhnil, OIB 53478702243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VODOPLAST d.o.o.</item>
      <item>Hrvoje Čuhnil</item>
    </izvorni_sadrzaj>
    <derivirana_varijabla naziv="DomainObject.Predmet.StrankaListFormated_1">
      <item>VODOPLAST d.o.o.</item>
      <item>Hrvoje Čuhnil</item>
    </derivirana_varijabla>
  </DomainObject.Predmet.StrankaListFormated>
  <DomainObject.Predmet.StrankaListFormatedOIB>
    <izvorni_sadrzaj>
      <item>VODOPLAST d.o.o., OIB 70276913567</item>
      <item>Hrvoje Čuhnil, OIB 53478702243</item>
    </izvorni_sadrzaj>
    <derivirana_varijabla naziv="DomainObject.Predmet.StrankaListFormatedOIB_1">
      <item>VODOPLAST d.o.o., OIB 70276913567</item>
      <item>Hrvoje Čuhnil, OIB 53478702243</item>
    </derivirana_varijabla>
  </DomainObject.Predmet.StrankaListFormatedOIB>
  <DomainObject.Predmet.StrankaListFormatedWithAdress>
    <izvorni_sadrzaj>
      <item>VODOPLAST d.o.o., Bedema ljubavi 74 A, 10360 Sesvete</item>
      <item>Hrvoje Čuhnil, Ulica Slavka Tomerlina 42, 10360 Sesvete</item>
    </izvorni_sadrzaj>
    <derivirana_varijabla naziv="DomainObject.Predmet.StrankaListFormatedWithAdress_1">
      <item>VODOPLAST d.o.o., Bedema ljubavi 74 A, 10360 Sesvete</item>
      <item>Hrvoje Čuhnil, Ulica Slavka Tomerlina 42, 10360 Sesvete</item>
    </derivirana_varijabla>
  </DomainObject.Predmet.StrankaListFormatedWithAdress>
  <DomainObject.Predmet.StrankaListFormatedWithAdressOIB>
    <izvorni_sadrzaj>
      <item>VODOPLAST d.o.o., OIB 70276913567, Bedema ljubavi 74 A, 10360 Sesvete</item>
      <item>Hrvoje Čuhnil, OIB 53478702243, Ulica Slavka Tomerlina 42, 10360 Sesvete</item>
    </izvorni_sadrzaj>
    <derivirana_varijabla naziv="DomainObject.Predmet.StrankaListFormatedWithAdressOIB_1">
      <item>VODOPLAST d.o.o., OIB 70276913567, Bedema ljubavi 74 A, 10360 Sesvete</item>
      <item>Hrvoje Čuhnil, OIB 53478702243, Ulica Slavka Tomerlina 42, 10360 Sesvete</item>
    </derivirana_varijabla>
  </DomainObject.Predmet.StrankaListFormatedWithAdressOIB>
  <DomainObject.Predmet.StrankaListNazivFormated>
    <izvorni_sadrzaj>
      <item>VODOPLAST d.o.o.</item>
      <item>Hrvoje Čuhnil</item>
    </izvorni_sadrzaj>
    <derivirana_varijabla naziv="DomainObject.Predmet.StrankaListNazivFormated_1">
      <item>VODOPLAST d.o.o.</item>
      <item>Hrvoje Čuhnil</item>
    </derivirana_varijabla>
  </DomainObject.Predmet.StrankaListNazivFormated>
  <DomainObject.Predmet.StrankaListNazivFormatedOIB>
    <izvorni_sadrzaj>
      <item>VODOPLAST d.o.o., OIB 70276913567</item>
      <item>Hrvoje Čuhnil, OIB 53478702243</item>
    </izvorni_sadrzaj>
    <derivirana_varijabla naziv="DomainObject.Predmet.StrankaListNazivFormatedOIB_1">
      <item>VODOPLAST d.o.o., OIB 70276913567</item>
      <item>Hrvoje Čuhnil, OIB 53478702243</item>
    </derivirana_varijabla>
  </DomainObject.Predmet.StrankaListNazivFormatedOIB>
  <DomainObject.Predmet.ProtuStrankaListFormated>
    <izvorni_sadrzaj>
      <item>VODOPLAST d.o.o.</item>
    </izvorni_sadrzaj>
    <derivirana_varijabla naziv="DomainObject.Predmet.ProtuStrankaListFormated_1">
      <item>VODOPLAST d.o.o.</item>
    </derivirana_varijabla>
  </DomainObject.Predmet.ProtuStrankaListFormated>
  <DomainObject.Predmet.ProtuStrankaListFormatedOIB>
    <izvorni_sadrzaj>
      <item>VODOPLAST d.o.o., OIB 70276913567</item>
    </izvorni_sadrzaj>
    <derivirana_varijabla naziv="DomainObject.Predmet.ProtuStrankaListFormatedOIB_1">
      <item>VODOPLAST d.o.o., OIB 70276913567</item>
    </derivirana_varijabla>
  </DomainObject.Predmet.ProtuStrankaListFormatedOIB>
  <DomainObject.Predmet.ProtuStrankaListFormatedWithAdress>
    <izvorni_sadrzaj>
      <item>VODOPLAST d.o.o., Bedema ljubavi 74 A, 10360 Sesvete</item>
    </izvorni_sadrzaj>
    <derivirana_varijabla naziv="DomainObject.Predmet.ProtuStrankaListFormatedWithAdress_1">
      <item>VODOPLAST d.o.o., Bedema ljubavi 74 A, 10360 Sesvete</item>
    </derivirana_varijabla>
  </DomainObject.Predmet.ProtuStrankaListFormatedWithAdress>
  <DomainObject.Predmet.ProtuStrankaListFormatedWithAdressOIB>
    <izvorni_sadrzaj>
      <item>VODOPLAST d.o.o., OIB 70276913567, Bedema ljubavi 74 A, 10360 Sesvete</item>
    </izvorni_sadrzaj>
    <derivirana_varijabla naziv="DomainObject.Predmet.ProtuStrankaListFormatedWithAdressOIB_1">
      <item>VODOPLAST d.o.o., OIB 70276913567, Bedema ljubavi 74 A, 10360 Sesvete</item>
    </derivirana_varijabla>
  </DomainObject.Predmet.ProtuStrankaListFormatedWithAdressOIB>
  <DomainObject.Predmet.ProtuStrankaListNazivFormated>
    <izvorni_sadrzaj>
      <item>VODOPLAST d.o.o.</item>
    </izvorni_sadrzaj>
    <derivirana_varijabla naziv="DomainObject.Predmet.ProtuStrankaListNazivFormated_1">
      <item>VODOPLAST d.o.o.</item>
    </derivirana_varijabla>
  </DomainObject.Predmet.ProtuStrankaListNazivFormated>
  <DomainObject.Predmet.ProtuStrankaListNazivFormatedOIB>
    <izvorni_sadrzaj>
      <item>VODOPLAST d.o.o., OIB 70276913567</item>
    </izvorni_sadrzaj>
    <derivirana_varijabla naziv="DomainObject.Predmet.ProtuStrankaListNazivFormatedOIB_1">
      <item>VODOPLAST d.o.o., OIB 70276913567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VODOPLAST d.o.o. i dr.</izvorni_sadrzaj>
    <derivirana_varijabla naziv="DomainObject.Predmet.StrankaIDrugi_1">VODOPLAST d.o.o. i dr.</derivirana_varijabla>
  </DomainObject.Predmet.StrankaIDrugi>
  <DomainObject.Predmet.ProtustrankaIDrugi>
    <izvorni_sadrzaj>VODOPLAST d.o.o.</izvorni_sadrzaj>
    <derivirana_varijabla naziv="DomainObject.Predmet.ProtustrankaIDrugi_1">VODOPLAST d.o.o.</derivirana_varijabla>
  </DomainObject.Predmet.ProtustrankaIDrugi>
  <DomainObject.Predmet.StrankaIDrugiAdressOIB>
    <izvorni_sadrzaj>VODOPLAST d.o.o., OIB 70276913567, Bedema ljubavi 74 A, 10360 Sesvete i dr.</izvorni_sadrzaj>
    <derivirana_varijabla naziv="DomainObject.Predmet.StrankaIDrugiAdressOIB_1">VODOPLAST d.o.o., OIB 70276913567, Bedema ljubavi 74 A, 10360 Sesvete i dr.</derivirana_varijabla>
  </DomainObject.Predmet.StrankaIDrugiAdressOIB>
  <DomainObject.Predmet.ProtustrankaIDrugiAdressOIB>
    <izvorni_sadrzaj>VODOPLAST d.o.o., OIB 70276913567, Bedema ljubavi 74 A, 10360 Sesvete</izvorni_sadrzaj>
    <derivirana_varijabla naziv="DomainObject.Predmet.ProtustrankaIDrugiAdressOIB_1">VODOPLAST d.o.o., OIB 70276913567, Bedema ljubavi 74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VODOPLAST d.o.o.</item>
      <item>VODOPLAST d.o.o.</item>
      <item>Hrvoje Čuhnil</item>
    </izvorni_sadrzaj>
    <derivirana_varijabla naziv="DomainObject.Predmet.SudioniciListNaziv_1">
      <item>VODOPLAST d.o.o.</item>
      <item>VODOPLAST d.o.o.</item>
      <item>Hrvoje Čuhnil</item>
    </derivirana_varijabla>
  </DomainObject.Predmet.SudioniciListNaziv>
  <DomainObject.Predmet.SudioniciListAdressOIB>
    <izvorni_sadrzaj>
      <item>VODOPLAST d.o.o., OIB 70276913567, Bedema ljubavi 74 A,10360 Sesvete</item>
      <item>VODOPLAST d.o.o., OIB 70276913567, Bedema ljubavi 74 A,10360 Sesvete</item>
      <item>Hrvoje Čuhnil, OIB 53478702243, Ulica Slavka Tomerlina 42,10360 Sesvete</item>
    </izvorni_sadrzaj>
    <derivirana_varijabla naziv="DomainObject.Predmet.SudioniciListAdressOIB_1">
      <item>VODOPLAST d.o.o., OIB 70276913567, Bedema ljubavi 74 A,10360 Sesvete</item>
      <item>VODOPLAST d.o.o., OIB 70276913567, Bedema ljubavi 74 A,10360 Sesvete</item>
      <item>Hrvoje Čuhnil, OIB 53478702243, Ulica Slavka Tomerlina 42,10360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70276913567</item>
      <item>, OIB 70276913567</item>
      <item>, OIB 53478702243</item>
    </izvorni_sadrzaj>
    <derivirana_varijabla naziv="DomainObject.Predmet.SudioniciListNazivOIB_1">
      <item>, OIB 70276913567</item>
      <item>, OIB 70276913567</item>
      <item>, OIB 53478702243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584293-B66B-4196-BA03-83354BAB01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703</properties:Words>
  <properties:Characters>4005</properties:Characters>
  <properties:Lines>109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2019-07-15T09:50:00Z</dcterms:created>
  <dc:creator>Korisnik</dc:creator>
  <cp:lastModifiedBy>Valentina Delač</cp:lastModifiedBy>
  <cp:lastPrinted>2019-07-15T09:50:00Z</cp:lastPrinted>
  <dcterms:modified xmlns:xsi="http://www.w3.org/2001/XMLSchema-instance" xsi:type="dcterms:W3CDTF">2019-07-15T09:52:00Z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(Vodoplast zaključak  Dopuna.docx)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