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c04f" w14:paraId="984c04f" w:rsidRDefault="004B50E0" w:rsidR="004B50E0" w:rsidRPr="00466C8E">
      <w:pPr>
        <w:pStyle w:val="Naslov1"/>
        <w15:collapsed w:val="false"/>
        <w:rPr>
          <w:rFonts w:cs="Arial" w:hAnsi="Arial" w:ascii="Arial"/>
          <w:i w:val="false"/>
        </w:rPr>
      </w:pPr>
      <w:bookmarkStart w:name="_GoBack" w:id="0"/>
      <w:bookmarkEnd w:id="0"/>
      <w:r w:rsidRPr="00466C8E">
        <w:rPr>
          <w:rFonts w:cs="Arial" w:hAnsi="Arial" w:ascii="Arial"/>
          <w:i w:val="false"/>
        </w:rPr>
        <w:t>REPUBLIKA HRVATSKA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TRGOVAČKI SUD U ZAGREBU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722263" w:rsidR="00E5271F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PREDMET</w:t>
      </w:r>
    </w:p>
    <w:p w:rsidRDefault="00D72F3E" w:rsidR="00722263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DAKSEDAR d.o.o. </w:t>
      </w:r>
    </w:p>
    <w:p w:rsidRDefault="00D72F3E" w:rsidR="00EF4CDB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Brezovička cesta 27</w:t>
      </w:r>
    </w:p>
    <w:p w:rsidRDefault="00D72F3E" w:rsidR="00EF4CD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</w:t>
      </w:r>
    </w:p>
    <w:p w:rsidRDefault="00E5271F" w:rsidR="00E5271F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OIB </w:t>
      </w:r>
      <w:r w:rsidR="00D72F3E">
        <w:rPr>
          <w:rFonts w:cs="Arial" w:hAnsi="Arial" w:ascii="Arial"/>
          <w:b/>
          <w:bCs/>
          <w:iCs/>
          <w:lang w:val="hr-HR"/>
        </w:rPr>
        <w:t>52810214813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36.</w:t>
      </w:r>
      <w:r w:rsidR="004B50E0" w:rsidRPr="00466C8E">
        <w:rPr>
          <w:rFonts w:cs="Arial" w:hAnsi="Arial" w:ascii="Arial"/>
          <w:b/>
          <w:bCs/>
          <w:iCs/>
          <w:lang w:val="hr-HR"/>
        </w:rPr>
        <w:t>St-</w:t>
      </w:r>
      <w:r w:rsidR="00F85C97">
        <w:rPr>
          <w:rFonts w:cs="Arial" w:hAnsi="Arial" w:ascii="Arial"/>
          <w:b/>
          <w:bCs/>
          <w:iCs/>
          <w:lang w:val="hr-HR"/>
        </w:rPr>
        <w:t>1</w:t>
      </w:r>
      <w:r>
        <w:rPr>
          <w:rFonts w:cs="Arial" w:hAnsi="Arial" w:ascii="Arial"/>
          <w:b/>
          <w:bCs/>
          <w:iCs/>
          <w:lang w:val="hr-HR"/>
        </w:rPr>
        <w:t>072/2017-10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 w:rsidRP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IZVJEŠĆE </w:t>
      </w:r>
      <w:r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PRIVREMENOG </w:t>
      </w: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>STEČAJNOG UPRAVITELJA</w:t>
      </w:r>
    </w:p>
    <w:p w:rsidRDefault="00F85C97" w:rsidP="00F85C97" w:rsidR="00F85C97" w:rsidRPr="00F85C97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F85C97" w:rsidR="00F85C97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Zagreb, </w:t>
      </w:r>
      <w:r w:rsidR="00F85C97">
        <w:rPr>
          <w:rFonts w:cs="Arial" w:hAnsi="Arial" w:ascii="Arial"/>
          <w:b/>
          <w:bCs/>
          <w:iCs/>
          <w:lang w:val="hr-HR"/>
        </w:rPr>
        <w:t>1</w:t>
      </w:r>
      <w:r w:rsidR="00D72F3E">
        <w:rPr>
          <w:rFonts w:cs="Arial" w:hAnsi="Arial" w:ascii="Arial"/>
          <w:b/>
          <w:bCs/>
          <w:iCs/>
          <w:lang w:val="hr-HR"/>
        </w:rPr>
        <w:t>4</w:t>
      </w:r>
      <w:r w:rsid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D72F3E">
        <w:rPr>
          <w:rFonts w:cs="Arial" w:hAnsi="Arial" w:ascii="Arial"/>
          <w:b/>
          <w:bCs/>
          <w:iCs/>
          <w:lang w:val="hr-HR"/>
        </w:rPr>
        <w:t xml:space="preserve">Svibanj 2018. </w:t>
      </w:r>
      <w:r w:rsidRPr="00466C8E">
        <w:rPr>
          <w:rFonts w:cs="Arial" w:hAnsi="Arial" w:ascii="Arial"/>
          <w:b/>
          <w:bCs/>
          <w:iCs/>
          <w:lang w:val="hr-HR"/>
        </w:rPr>
        <w:t>godine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>SADRŽAJ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R="004B50E0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Razlozi otvaranja stečajnog postupka    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4</w:t>
      </w:r>
    </w:p>
    <w:p w:rsidRDefault="00F64DB5" w:rsidP="001B38DC" w:rsidR="00F64DB5" w:rsidRPr="001B38DC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Radni odnosi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7</w:t>
      </w:r>
    </w:p>
    <w:p w:rsidRDefault="00F64DB5" w:rsidR="00F64DB5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Gospodarsko financijsko izvješće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7</w:t>
      </w:r>
    </w:p>
    <w:p w:rsidRDefault="001B3F89" w:rsidR="001B3F89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  <w:lang w:val="hr-HR"/>
        </w:rPr>
        <w:t xml:space="preserve">Radnje stečajnog </w:t>
      </w:r>
      <w:r w:rsidR="004B50E0" w:rsidRPr="00466C8E">
        <w:rPr>
          <w:rFonts w:cs="Arial" w:hAnsi="Arial" w:ascii="Arial"/>
          <w:lang w:val="hr-HR"/>
        </w:rPr>
        <w:t>upravitelja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</w:t>
      </w:r>
      <w:r w:rsidR="001B38DC">
        <w:rPr>
          <w:rFonts w:cs="Arial" w:hAnsi="Arial" w:ascii="Arial"/>
          <w:lang w:val="hr-HR"/>
        </w:rPr>
        <w:t>8</w:t>
      </w:r>
    </w:p>
    <w:p w:rsidRDefault="004B50E0" w:rsidR="004B50E0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466C8E">
        <w:rPr>
          <w:rFonts w:cs="Arial" w:hAnsi="Arial" w:ascii="Arial"/>
          <w:lang w:val="hr-HR"/>
        </w:rPr>
        <w:t>Rezime i zaključak</w:t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="001B3F89">
        <w:rPr>
          <w:rFonts w:cs="Arial" w:hAnsi="Arial" w:ascii="Arial"/>
          <w:lang w:val="hr-HR"/>
        </w:rPr>
        <w:t xml:space="preserve"> </w:t>
      </w:r>
      <w:r w:rsidR="001B38DC">
        <w:rPr>
          <w:rFonts w:cs="Arial" w:hAnsi="Arial" w:ascii="Arial"/>
          <w:lang w:val="hr-HR"/>
        </w:rPr>
        <w:t>8</w:t>
      </w:r>
      <w:r w:rsidRPr="00466C8E">
        <w:rPr>
          <w:rFonts w:cs="Arial" w:hAnsi="Arial" w:ascii="Arial"/>
          <w:lang w:val="hr-HR"/>
        </w:rPr>
        <w:tab/>
      </w: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 w:rsidRPr="00466C8E">
      <w:pPr>
        <w:spacing w:lineRule="auto" w:line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pStyle w:val="Naslov3"/>
        <w:ind w:left="0"/>
        <w:rPr>
          <w:rFonts w:cs="Arial" w:hAnsi="Arial" w:ascii="Arial"/>
          <w:i w:val="false"/>
        </w:rPr>
      </w:pPr>
      <w:r w:rsidRPr="00466C8E">
        <w:rPr>
          <w:rFonts w:cs="Arial" w:hAnsi="Arial" w:ascii="Arial"/>
          <w:i w:val="false"/>
        </w:rPr>
        <w:lastRenderedPageBreak/>
        <w:t>STEČAJNI UPRAVITELJ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JERKO-DUŠKO SUIĆ</w:t>
      </w:r>
      <w:r w:rsidR="00D72F3E">
        <w:rPr>
          <w:rFonts w:cs="Arial" w:hAnsi="Arial" w:ascii="Arial"/>
          <w:b/>
          <w:bCs/>
          <w:iCs/>
          <w:lang w:val="hr-HR"/>
        </w:rPr>
        <w:t>, dipl.iur.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PREDMET:</w:t>
      </w:r>
    </w:p>
    <w:p w:rsidRDefault="00EF4CDB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St: </w:t>
      </w:r>
      <w:r w:rsidR="00D72F3E">
        <w:rPr>
          <w:rFonts w:cs="Arial" w:hAnsi="Arial" w:ascii="Arial"/>
          <w:b/>
          <w:bCs/>
          <w:iCs/>
          <w:lang w:val="hr-HR"/>
        </w:rPr>
        <w:t>1072/17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Izvješće </w:t>
      </w:r>
      <w:r w:rsidR="00A079BB">
        <w:rPr>
          <w:rFonts w:cs="Arial" w:hAnsi="Arial" w:ascii="Arial"/>
          <w:b/>
          <w:lang w:val="hr-HR"/>
        </w:rPr>
        <w:t>s</w:t>
      </w:r>
      <w:r w:rsidRPr="00466C8E">
        <w:rPr>
          <w:rFonts w:cs="Arial" w:hAnsi="Arial" w:ascii="Arial"/>
          <w:b/>
          <w:lang w:val="hr-HR"/>
        </w:rPr>
        <w:t xml:space="preserve">tečajnog upravitelja </w:t>
      </w:r>
      <w:r w:rsidR="00D72F3E">
        <w:rPr>
          <w:rFonts w:cs="Arial" w:hAnsi="Arial" w:ascii="Arial"/>
          <w:b/>
          <w:lang w:val="hr-HR"/>
        </w:rPr>
        <w:t>o tijeku prethodnog postupka nad dužnikom DAKSEDAR d.o.o. Brezovička cesta 27, Zagreb (OIB 52810214813).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Rješenjem Trgovačkog suda u Zagrebu od </w:t>
      </w:r>
      <w:r w:rsidR="00D72F3E">
        <w:rPr>
          <w:rFonts w:cs="Arial" w:hAnsi="Arial" w:ascii="Arial"/>
          <w:b/>
          <w:lang w:val="hr-HR"/>
        </w:rPr>
        <w:t xml:space="preserve">19, travnja 2018. </w:t>
      </w:r>
      <w:r w:rsidRPr="00466C8E">
        <w:rPr>
          <w:rFonts w:cs="Arial" w:hAnsi="Arial" w:ascii="Arial"/>
          <w:b/>
          <w:lang w:val="hr-HR"/>
        </w:rPr>
        <w:t>god</w:t>
      </w:r>
      <w:r w:rsidR="00A079BB">
        <w:rPr>
          <w:rFonts w:cs="Arial" w:hAnsi="Arial" w:ascii="Arial"/>
          <w:b/>
          <w:lang w:val="hr-HR"/>
        </w:rPr>
        <w:t xml:space="preserve">ine imenovan sam za </w:t>
      </w:r>
      <w:r w:rsidR="00D72F3E">
        <w:rPr>
          <w:rFonts w:cs="Arial" w:hAnsi="Arial" w:ascii="Arial"/>
          <w:b/>
          <w:lang w:val="hr-HR"/>
        </w:rPr>
        <w:t xml:space="preserve">privremenog </w:t>
      </w:r>
      <w:r w:rsidRPr="00466C8E">
        <w:rPr>
          <w:rFonts w:cs="Arial" w:hAnsi="Arial" w:ascii="Arial"/>
          <w:b/>
          <w:lang w:val="hr-HR"/>
        </w:rPr>
        <w:t xml:space="preserve">stečajnog upravitelja i temeljem članka </w:t>
      </w:r>
      <w:r w:rsidR="00D72F3E">
        <w:rPr>
          <w:rFonts w:cs="Arial" w:hAnsi="Arial" w:ascii="Arial"/>
          <w:b/>
          <w:lang w:val="hr-HR"/>
        </w:rPr>
        <w:t xml:space="preserve">130 </w:t>
      </w:r>
      <w:r w:rsidRPr="00466C8E">
        <w:rPr>
          <w:rFonts w:cs="Arial" w:hAnsi="Arial" w:ascii="Arial"/>
          <w:b/>
          <w:lang w:val="hr-HR"/>
        </w:rPr>
        <w:t xml:space="preserve">Stečajnog </w:t>
      </w:r>
      <w:r w:rsidR="00A079BB">
        <w:rPr>
          <w:rFonts w:cs="Arial" w:hAnsi="Arial" w:ascii="Arial"/>
          <w:b/>
          <w:lang w:val="hr-HR"/>
        </w:rPr>
        <w:t>zakona dajem Izvje</w:t>
      </w:r>
      <w:r w:rsidR="00EF4CDB">
        <w:rPr>
          <w:rFonts w:cs="Arial" w:hAnsi="Arial" w:ascii="Arial"/>
          <w:b/>
          <w:lang w:val="hr-HR"/>
        </w:rPr>
        <w:t>šće</w:t>
      </w:r>
      <w:r w:rsidR="00D72F3E">
        <w:rPr>
          <w:rFonts w:cs="Arial" w:hAnsi="Arial" w:ascii="Arial"/>
          <w:b/>
          <w:lang w:val="hr-HR"/>
        </w:rPr>
        <w:t xml:space="preserve"> i prijedlog odlučivanje</w:t>
      </w:r>
      <w:r w:rsidR="00EF4CDB">
        <w:rPr>
          <w:rFonts w:cs="Arial" w:hAnsi="Arial" w:ascii="Arial"/>
          <w:b/>
          <w:lang w:val="hr-HR"/>
        </w:rPr>
        <w:t xml:space="preserve"> o tijeku </w:t>
      </w:r>
      <w:r w:rsidR="00D72F3E">
        <w:rPr>
          <w:rFonts w:cs="Arial" w:hAnsi="Arial" w:ascii="Arial"/>
          <w:b/>
          <w:lang w:val="hr-HR"/>
        </w:rPr>
        <w:t xml:space="preserve">postupka kao i o financjsko gospodarskom stanju dužnika. 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Evidentno je iz postojeće dokumentacije da je dužnik nelikvidan, nesposoban za plaćanje i prezadužen.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Dužnik podnio 03.04.2017. godine prijedlog za otvaranje predstečajne nagodbe nad dužnikom Daksedar d.o.o. Sud je ustvrdio da postoje stečajni razlozi nesposobnost za plaćenje i prezaduženost i donio Rješenje 24.11.2017. godine da se postupak nastavi kao stečajni postupak i to primjenom čl. 32, st. 2. Stečajnog zakona.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Prema odredbi čl. 115, st. 1 Stečajnog zakona na temelju prijedoga za otvaranje stečajnog postupka, stečajni sudac donio je Rješenje o pokretanju prethodnog postupka radi utvrđivanja pretpostavki za otvorenje stečajnog postupka.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R="001B38D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4B50E0" w:rsidRPr="00466C8E">
      <w:pPr>
        <w:numPr>
          <w:ilvl w:val="0"/>
          <w:numId w:val="1"/>
        </w:num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lastRenderedPageBreak/>
        <w:t xml:space="preserve">RAZLOZI OTVARANJA STEČAJNOG </w:t>
      </w:r>
      <w:r w:rsidR="004B50E0" w:rsidRPr="00466C8E">
        <w:rPr>
          <w:rFonts w:cs="Arial" w:hAnsi="Arial" w:ascii="Arial"/>
          <w:b/>
          <w:bCs/>
          <w:iCs/>
          <w:lang w:val="hr-HR"/>
        </w:rPr>
        <w:t>POSTUPKA</w:t>
      </w:r>
      <w:r w:rsidR="00D94904">
        <w:rPr>
          <w:rFonts w:cs="Arial" w:hAnsi="Arial" w:ascii="Arial"/>
          <w:b/>
          <w:bCs/>
          <w:iCs/>
          <w:lang w:val="hr-HR"/>
        </w:rPr>
        <w:t xml:space="preserve"> (čl. 6 i 7. SZ)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 w:rsidRPr="00F619B9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F619B9">
        <w:rPr>
          <w:rFonts w:cs="Arial" w:hAnsi="Arial" w:ascii="Arial"/>
          <w:b/>
          <w:lang w:val="hr-HR"/>
        </w:rPr>
        <w:t>a) NESPOSOBNOST ZA PLAĆANJE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95516A" w:rsidR="0095516A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 xml:space="preserve">Iz </w:t>
      </w:r>
      <w:r w:rsidR="00D94904" w:rsidRPr="00D94904">
        <w:rPr>
          <w:rFonts w:cs="Arial" w:hAnsi="Arial" w:ascii="Arial"/>
          <w:b/>
          <w:lang w:val="hr-HR"/>
        </w:rPr>
        <w:t xml:space="preserve">uvida u postojeću financijsko knjigovodstvenu dokumentaciju evidentno je da je </w:t>
      </w:r>
      <w:r w:rsidRPr="00D94904">
        <w:rPr>
          <w:rFonts w:cs="Arial" w:hAnsi="Arial" w:ascii="Arial"/>
          <w:b/>
          <w:lang w:val="hr-HR"/>
        </w:rPr>
        <w:t xml:space="preserve"> dužnik insolventan. 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Prema podacima o solventnosti Reiffeisenbank d.d. Zagreb od 12.03.2018. godine, iznos blokade računa je 1.955.759,61 kn.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P="00D94904" w:rsidR="00D94904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Broj dana neprekidne blokade računajući od dana sastavljanja obrasca iznosi 405 dana.</w:t>
      </w:r>
    </w:p>
    <w:p w:rsidRDefault="00D94904" w:rsidP="00D94904" w:rsidR="00D94904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Iz potvrde FINE od 10.05.2018. godine, blokiran je račun nad novčanim sredstvima ovršenika. 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Iz očevidnika o redosljedu plaćanja, iznosi da je blokirani dug 2.001.734,53 kn.</w:t>
      </w:r>
    </w:p>
    <w:p w:rsidRDefault="0095516A" w:rsidR="0095516A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95516A" w:rsidR="00F619B9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95516A">
        <w:rPr>
          <w:rFonts w:cs="Arial" w:hAnsi="Arial" w:ascii="Arial"/>
          <w:b/>
          <w:lang w:val="hr-HR"/>
        </w:rPr>
        <w:t xml:space="preserve">Iz Potvrde Porezne uprave od </w:t>
      </w:r>
      <w:r w:rsidR="00D94904">
        <w:rPr>
          <w:rFonts w:cs="Arial" w:hAnsi="Arial" w:ascii="Arial"/>
          <w:b/>
          <w:lang w:val="hr-HR"/>
        </w:rPr>
        <w:t xml:space="preserve">10.05.2018. </w:t>
      </w:r>
      <w:r w:rsidR="00F619B9" w:rsidRPr="0095516A">
        <w:rPr>
          <w:rFonts w:cs="Arial" w:hAnsi="Arial" w:ascii="Arial"/>
          <w:b/>
          <w:lang w:val="hr-HR"/>
        </w:rPr>
        <w:t xml:space="preserve">porezni obveznik ima obveza poreza i doprinosa u iznosu od </w:t>
      </w:r>
      <w:r w:rsidR="00D94904">
        <w:rPr>
          <w:rFonts w:cs="Arial" w:hAnsi="Arial" w:ascii="Arial"/>
          <w:b/>
          <w:lang w:val="hr-HR"/>
        </w:rPr>
        <w:t>1.790.653,14</w:t>
      </w:r>
      <w:r w:rsidRPr="0095516A">
        <w:rPr>
          <w:rFonts w:cs="Arial" w:hAnsi="Arial" w:ascii="Arial"/>
          <w:b/>
          <w:lang w:val="hr-HR"/>
        </w:rPr>
        <w:t xml:space="preserve"> kn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>Dužnik je nesposoban za plaćanje.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R="002C59CF" w:rsidRPr="002C59CF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POTRAŽIVANJA</w:t>
      </w:r>
    </w:p>
    <w:p w:rsidRDefault="002C59CF" w:rsidR="002C59CF">
      <w:pPr>
        <w:spacing w:lineRule="auto" w:line="360"/>
        <w:jc w:val="both"/>
        <w:rPr>
          <w:rFonts w:cs="Arial" w:hAnsi="Arial" w:ascii="Arial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3"/>
        <w:gridCol w:w="4643"/>
      </w:tblGrid>
      <w:tr w:rsidTr="006B0830" w:rsidR="005F2F5E" w:rsidRPr="006B0830"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Porez i prirez iz plaća</w:t>
            </w:r>
          </w:p>
        </w:tc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1.127,12 kn</w:t>
            </w:r>
          </w:p>
        </w:tc>
      </w:tr>
      <w:tr w:rsidTr="006B0830" w:rsidR="005F2F5E" w:rsidRPr="006B0830"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Doprinos HKG</w:t>
            </w:r>
          </w:p>
        </w:tc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339,15 kn</w:t>
            </w:r>
          </w:p>
        </w:tc>
      </w:tr>
      <w:tr w:rsidTr="006B0830" w:rsidR="005F2F5E" w:rsidRPr="006B0830"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Spomenička renta</w:t>
            </w:r>
          </w:p>
        </w:tc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824,95 kn</w:t>
            </w:r>
          </w:p>
        </w:tc>
      </w:tr>
      <w:tr w:rsidTr="006B0830" w:rsidR="005F2F5E" w:rsidRPr="006B0830"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Tomašić Zlatko</w:t>
            </w:r>
          </w:p>
        </w:tc>
        <w:tc>
          <w:tcPr>
            <w:tcW w:type="dxa" w:w="4643"/>
            <w:shd w:fill="auto" w:color="auto" w:val="clear"/>
          </w:tcPr>
          <w:p w:rsidRDefault="005F2F5E" w:rsidP="006B0830" w:rsidR="005F2F5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37.500,00</w:t>
            </w:r>
          </w:p>
        </w:tc>
      </w:tr>
    </w:tbl>
    <w:p w:rsidRDefault="002A4519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Za tražbinu od kupca Tomašić za teretni auto Renault DC proizvodnja 2008. Godine, nije moguće pokrenuti postupak jer je dužnik i adresa nepoznati, a vlasnik dužnika je na liječenju u inozemstvu.</w:t>
      </w: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Treba napomenuti da su potraživanja Porezne uprave od dužnika u iznosu od 1.790.653,14 kn.</w:t>
      </w: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C5A88" w:rsidP="005B7625" w:rsidR="002C5A88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C5A88">
        <w:rPr>
          <w:rFonts w:cs="Arial" w:hAnsi="Arial" w:ascii="Arial"/>
          <w:b/>
          <w:lang w:val="hr-HR"/>
        </w:rPr>
        <w:t>OBVEZE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A4519" w:rsidP="005B7625" w:rsidR="002A4519" w:rsidRPr="002C5A88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A4519" w:rsidP="002A4519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Obveze iznose 2.001.734,53 kn.</w:t>
      </w:r>
    </w:p>
    <w:p w:rsidRDefault="002C5A88" w:rsidP="005B7625" w:rsidR="002C5A88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B7625" w:rsidP="005B7625" w:rsidR="005B762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B) PREZADUŽENOST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DUGOTRAJNA IMOVINA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28"/>
        <w:gridCol w:w="4358"/>
      </w:tblGrid>
      <w:tr w:rsidTr="006B0830" w:rsidR="002A4519" w:rsidRPr="006B0830">
        <w:tc>
          <w:tcPr>
            <w:tcW w:type="dxa" w:w="492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HP Probook 4710S (g. 2009.)</w:t>
            </w:r>
          </w:p>
        </w:tc>
        <w:tc>
          <w:tcPr>
            <w:tcW w:type="dxa" w:w="435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 xml:space="preserve">Neispravan </w:t>
            </w:r>
          </w:p>
        </w:tc>
      </w:tr>
      <w:tr w:rsidTr="006B0830" w:rsidR="002A4519" w:rsidRPr="006B0830">
        <w:tc>
          <w:tcPr>
            <w:tcW w:type="dxa" w:w="492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8 kamera i snimač (g. 2014.)</w:t>
            </w:r>
          </w:p>
        </w:tc>
        <w:tc>
          <w:tcPr>
            <w:tcW w:type="dxa" w:w="435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Neispravan</w:t>
            </w:r>
          </w:p>
        </w:tc>
      </w:tr>
      <w:tr w:rsidTr="006B0830" w:rsidR="002A4519" w:rsidRPr="006B0830">
        <w:tc>
          <w:tcPr>
            <w:tcW w:type="dxa" w:w="492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Microsoft Office (g. 2015.)</w:t>
            </w:r>
          </w:p>
        </w:tc>
        <w:tc>
          <w:tcPr>
            <w:tcW w:type="dxa" w:w="435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Neispravan</w:t>
            </w:r>
          </w:p>
        </w:tc>
      </w:tr>
      <w:tr w:rsidTr="006B0830" w:rsidR="002A4519" w:rsidRPr="006B0830">
        <w:tc>
          <w:tcPr>
            <w:tcW w:type="dxa" w:w="492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Parkiralište 48 m2</w:t>
            </w:r>
          </w:p>
        </w:tc>
        <w:tc>
          <w:tcPr>
            <w:tcW w:type="dxa" w:w="435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Nema tržne vrijednosti</w:t>
            </w:r>
          </w:p>
        </w:tc>
      </w:tr>
      <w:tr w:rsidTr="006B0830" w:rsidR="002A4519" w:rsidRPr="006B0830">
        <w:tc>
          <w:tcPr>
            <w:tcW w:type="dxa" w:w="492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Poljoprivredno zemljište 6 ha, 99 ar, 92 m2</w:t>
            </w:r>
          </w:p>
        </w:tc>
        <w:tc>
          <w:tcPr>
            <w:tcW w:type="dxa" w:w="4358"/>
            <w:shd w:fill="auto" w:color="auto" w:val="clear"/>
          </w:tcPr>
          <w:p w:rsidRDefault="002A4519" w:rsidP="006B0830" w:rsidR="002A4519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Raskid ugovora</w:t>
            </w:r>
          </w:p>
        </w:tc>
      </w:tr>
    </w:tbl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Poljoprivredno zemljište sastavni je dio Ugovora o prodaji koje je vlasništvo RH ali se vodi sudski spor zbog traženje Ugovora o prodaji jer je prilikom uvođenja u posjed, a nakom potpisivanja Ugovora utvrđeno da su predmetne poljoprivredne površine zarasle u korov i nisu oranica koja je navedena u Ugovoru.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NOVČANA SREDSTVA NA RAČUNU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Sredstva na računu </w:t>
      </w: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2A4519" w:rsidR="002A4519">
      <w:pPr>
        <w:numPr>
          <w:ilvl w:val="0"/>
          <w:numId w:val="14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RBA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188.311,31 kn</w:t>
      </w:r>
    </w:p>
    <w:p w:rsidRDefault="002A4519" w:rsidP="002A4519" w:rsidR="002A4519">
      <w:pPr>
        <w:numPr>
          <w:ilvl w:val="0"/>
          <w:numId w:val="14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Slatinska banka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</w:t>
      </w:r>
      <w:r w:rsidR="005F2F5E">
        <w:rPr>
          <w:rFonts w:cs="Arial" w:hAnsi="Arial" w:ascii="Arial"/>
          <w:lang w:val="hr-HR"/>
        </w:rPr>
        <w:t>9</w:t>
      </w:r>
      <w:r>
        <w:rPr>
          <w:rFonts w:cs="Arial" w:hAnsi="Arial" w:ascii="Arial"/>
          <w:lang w:val="hr-HR"/>
        </w:rPr>
        <w:t>3.</w:t>
      </w:r>
      <w:r w:rsidR="005F2F5E">
        <w:rPr>
          <w:rFonts w:cs="Arial" w:hAnsi="Arial" w:ascii="Arial"/>
          <w:lang w:val="hr-HR"/>
        </w:rPr>
        <w:t>5</w:t>
      </w:r>
      <w:r>
        <w:rPr>
          <w:rFonts w:cs="Arial" w:hAnsi="Arial" w:ascii="Arial"/>
          <w:lang w:val="hr-HR"/>
        </w:rPr>
        <w:t>81,10 kn</w:t>
      </w:r>
    </w:p>
    <w:p w:rsidRDefault="002A4519" w:rsidP="002A4519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2A4519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Sredstva na računima su blokirana od strane FINE u iznosu od 1.955.759,61 kn.</w:t>
      </w:r>
    </w:p>
    <w:p w:rsidRDefault="002A4519" w:rsidP="002A4519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2A4519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Na temelju čl. 4 st. 8 Stečajnog zakona,a u skladu s priloženim prokaznim popisom imovine, kao i analizom financijsko knjigovodstvene dokumentacije i inventurnih lista</w:t>
      </w:r>
      <w:r w:rsidR="005F2F5E">
        <w:rPr>
          <w:rFonts w:cs="Arial" w:hAnsi="Arial" w:ascii="Arial"/>
          <w:lang w:val="hr-HR"/>
        </w:rPr>
        <w:t xml:space="preserve"> proizlazi da dužnik</w:t>
      </w: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P="00671B06" w:rsidR="00671B06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nema nekretnina (sudski spor)</w:t>
      </w:r>
    </w:p>
    <w:p w:rsidRDefault="001B38DC" w:rsidP="00671B06" w:rsidR="00671B06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nema pokretnina (nemaju tržne vrijednosti)</w:t>
      </w:r>
    </w:p>
    <w:p w:rsidRDefault="005F2F5E" w:rsidP="00671B06" w:rsidR="005F2F5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sredstva na računu su blokirana.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je prezadužen.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5B762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ukupne dokumentacije i finan</w:t>
      </w:r>
      <w:r w:rsidR="00671B06">
        <w:rPr>
          <w:rFonts w:cs="Arial" w:hAnsi="Arial" w:ascii="Arial"/>
          <w:lang w:val="hr-HR"/>
        </w:rPr>
        <w:t>cijsko knjigovodstvene analize,</w:t>
      </w:r>
      <w:r>
        <w:rPr>
          <w:rFonts w:cs="Arial" w:hAnsi="Arial" w:ascii="Arial"/>
          <w:lang w:val="hr-HR"/>
        </w:rPr>
        <w:t xml:space="preserve"> može se zaključiti da je dužnik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NESPOSOBAN ZA PLAĆANJE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PREZADUŽEN.</w:t>
      </w:r>
    </w:p>
    <w:p w:rsidRDefault="002C59CF" w:rsidR="002C59CF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4B50E0" w:rsidRPr="00466C8E">
      <w:pPr>
        <w:spacing w:lineRule="auto" w:line="360"/>
        <w:ind w:left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  <w:lang w:val="hr-HR"/>
        </w:rPr>
        <w:lastRenderedPageBreak/>
        <w:t>2. RADNI ODNOSI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Dužnik nema zaposlenih radnika.</w:t>
      </w:r>
    </w:p>
    <w:p w:rsidRDefault="005F2F5E" w:rsidR="005F2F5E">
      <w:pPr>
        <w:pStyle w:val="Tijeloteksta2"/>
        <w:rPr>
          <w:rFonts w:cs="Arial" w:hAnsi="Arial" w:ascii="Arial"/>
        </w:rPr>
      </w:pPr>
    </w:p>
    <w:p w:rsidRDefault="00671B06" w:rsidR="00671B06">
      <w:pPr>
        <w:pStyle w:val="Tijeloteksta2"/>
        <w:rPr>
          <w:rFonts w:cs="Arial" w:hAnsi="Arial" w:ascii="Arial"/>
        </w:rPr>
      </w:pPr>
    </w:p>
    <w:p w:rsidRDefault="00671B06" w:rsidP="00BA687A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ab/>
      </w:r>
      <w:r w:rsidR="00B7788E">
        <w:rPr>
          <w:rFonts w:cs="Arial" w:hAnsi="Arial" w:ascii="Arial"/>
          <w:b/>
          <w:lang w:val="hr-HR"/>
        </w:rPr>
        <w:t>3.</w:t>
      </w:r>
      <w:r w:rsidRPr="00671B06">
        <w:rPr>
          <w:rFonts w:cs="Arial" w:hAnsi="Arial" w:ascii="Arial"/>
          <w:b/>
          <w:lang w:val="hr-HR"/>
        </w:rPr>
        <w:t xml:space="preserve"> GOSPODARSKO FINANCIJSKO IZVJEŠĆE</w:t>
      </w: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Tvrtka Daksedar d.o.o. za proizvodnju, trgovinu i usluge poslovalo je:</w:t>
      </w: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uzgoj žitarica, povrća i voća</w:t>
      </w: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uzgoj peradi i ostalih životinja</w:t>
      </w: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proizvodnja stočne hrane</w:t>
      </w: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kupnja, prodaja, posredovanje</w:t>
      </w: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trgovina motornim vozilima, poljoprivrednim strojevima i opremom</w:t>
      </w:r>
    </w:p>
    <w:p w:rsidRDefault="00B7788E" w:rsidP="00B7788E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trgovina na malo.</w:t>
      </w: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Društvo je upisanu u Sudski registar 12.03.2009. godine.</w:t>
      </w: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godišnjeg financijskog izvještaja za 2016. I 2017. Godinu evidentno je da je dužnik nesposoban za plaćanje.</w:t>
      </w: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B7788E" w:rsidRPr="00B7788E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B7788E">
        <w:rPr>
          <w:rFonts w:cs="Arial" w:hAnsi="Arial" w:ascii="Arial"/>
          <w:b/>
          <w:lang w:val="hr-HR"/>
        </w:rPr>
        <w:t>DOBITAK/GUBITAK</w:t>
      </w: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5656"/>
        <w:gridCol w:w="3096"/>
      </w:tblGrid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1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Ukupni prihod</w:t>
            </w:r>
          </w:p>
        </w:tc>
        <w:tc>
          <w:tcPr>
            <w:tcW w:type="dxa" w:w="309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6.440.685,63 kn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2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Ukupni rashod</w:t>
            </w:r>
          </w:p>
        </w:tc>
        <w:tc>
          <w:tcPr>
            <w:tcW w:type="dxa" w:w="309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7.462.336,79 kn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3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Dobit</w:t>
            </w:r>
          </w:p>
        </w:tc>
        <w:tc>
          <w:tcPr>
            <w:tcW w:type="dxa" w:w="309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0,00 kn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4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Gubitak</w:t>
            </w:r>
          </w:p>
        </w:tc>
        <w:tc>
          <w:tcPr>
            <w:tcW w:type="dxa" w:w="309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1.021.551,16 kn</w:t>
            </w:r>
          </w:p>
        </w:tc>
      </w:tr>
    </w:tbl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je poslovao s gubitkom.</w:t>
      </w: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B7788E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F033CC" w:rsidR="004B50E0" w:rsidRPr="00F033CC">
      <w:pPr>
        <w:spacing w:lineRule="auto" w:line="360"/>
        <w:ind w:firstLine="72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lastRenderedPageBreak/>
        <w:t>4</w:t>
      </w:r>
      <w:r w:rsidR="00F033CC" w:rsidRPr="00F033CC">
        <w:rPr>
          <w:rFonts w:cs="Arial" w:hAnsi="Arial" w:ascii="Arial"/>
          <w:b/>
          <w:lang w:val="hr-HR"/>
        </w:rPr>
        <w:t xml:space="preserve">. </w:t>
      </w:r>
      <w:r w:rsidR="00F033CC" w:rsidRPr="00F033CC">
        <w:rPr>
          <w:rFonts w:cs="Arial" w:hAnsi="Arial" w:ascii="Arial"/>
          <w:b/>
          <w:bCs/>
          <w:iCs/>
          <w:lang w:val="hr-HR"/>
        </w:rPr>
        <w:t xml:space="preserve">RADNJE </w:t>
      </w:r>
      <w:r w:rsidR="004B50E0" w:rsidRPr="00F033CC">
        <w:rPr>
          <w:rFonts w:cs="Arial" w:hAnsi="Arial" w:ascii="Arial"/>
          <w:b/>
          <w:bCs/>
          <w:iCs/>
          <w:lang w:val="hr-HR"/>
        </w:rPr>
        <w:t>STEČAJNOG UPRAVITELJA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Postupajući po Zaključku stečajnog suca pristupio sam neophodnim radnjama da se osigura učinkovitost tijekom prethodnog postupka te se obave slijedeće radnje:</w:t>
      </w:r>
    </w:p>
    <w:p w:rsidRDefault="00787FDF" w:rsidP="00787FDF" w:rsidR="00787FDF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>utvrdi stanje prema raspoloživoj</w:t>
      </w:r>
      <w:r>
        <w:rPr>
          <w:rFonts w:cs="Arial" w:hAnsi="Arial" w:ascii="Arial"/>
          <w:lang w:val="hr-HR"/>
        </w:rPr>
        <w:t xml:space="preserve"> dokumentaciji</w:t>
      </w:r>
    </w:p>
    <w:p w:rsidRDefault="00BA687A" w:rsidP="00787FDF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 xml:space="preserve">izvršen je </w:t>
      </w:r>
      <w:r w:rsidR="00F033CC" w:rsidRPr="00787FDF">
        <w:rPr>
          <w:rFonts w:cs="Arial" w:hAnsi="Arial" w:ascii="Arial"/>
          <w:lang w:val="hr-HR"/>
        </w:rPr>
        <w:t xml:space="preserve">uvid u financijsko knjigovodstvenu dokumentaciju dužnika, </w:t>
      </w:r>
    </w:p>
    <w:p w:rsidRDefault="00787FDF" w:rsidP="00787FDF" w:rsidR="00787FDF" w:rsidRPr="00787FDF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angažiranje Knjigovodstvena za izradu Završnog računa za 2017. Godinu,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kontakt s </w:t>
      </w:r>
      <w:r w:rsidR="00787FDF">
        <w:rPr>
          <w:rFonts w:cs="Arial" w:hAnsi="Arial" w:ascii="Arial"/>
          <w:lang w:val="hr-HR"/>
        </w:rPr>
        <w:t>RBA,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 P</w:t>
      </w:r>
      <w:r w:rsidR="00AC4720">
        <w:rPr>
          <w:rFonts w:cs="Arial" w:hAnsi="Arial" w:ascii="Arial"/>
          <w:lang w:val="hr-HR"/>
        </w:rPr>
        <w:t xml:space="preserve">oreznom upravom (Ispostava </w:t>
      </w:r>
      <w:r w:rsidR="00787FDF">
        <w:rPr>
          <w:rFonts w:cs="Arial" w:hAnsi="Arial" w:ascii="Arial"/>
          <w:lang w:val="hr-HR"/>
        </w:rPr>
        <w:t>Novi Zagreb</w:t>
      </w:r>
      <w:r w:rsidR="00AC4720">
        <w:rPr>
          <w:rFonts w:cs="Arial" w:hAnsi="Arial" w:ascii="Arial"/>
          <w:lang w:val="hr-HR"/>
        </w:rPr>
        <w:t>)</w:t>
      </w:r>
    </w:p>
    <w:p w:rsidRDefault="00787FDF" w:rsidP="00BA687A" w:rsidR="00BA687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izvršen uvid u dokumentaciju FINE u odnosu na blokirane račune dužnika.</w:t>
      </w:r>
    </w:p>
    <w:p w:rsidRDefault="00787FDF" w:rsidP="00787FDF" w:rsidR="00787FDF">
      <w:pPr>
        <w:spacing w:lineRule="auto" w:line="360"/>
        <w:ind w:left="1080"/>
        <w:jc w:val="both"/>
        <w:rPr>
          <w:rFonts w:cs="Arial" w:hAnsi="Arial" w:ascii="Arial"/>
          <w:lang w:val="hr-HR"/>
        </w:rPr>
      </w:pPr>
    </w:p>
    <w:p w:rsidRDefault="00F033CC" w:rsidP="00AC4720" w:rsidR="00F033C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P="00BA687A" w:rsidR="00BA687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P="00BA687A" w:rsidR="004C071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BA687A" w:rsidR="004B50E0" w:rsidRPr="00466C8E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5</w:t>
      </w:r>
      <w:r w:rsidR="00BA687A" w:rsidRP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4B50E0" w:rsidRPr="00466C8E">
        <w:rPr>
          <w:rFonts w:cs="Arial" w:hAnsi="Arial" w:ascii="Arial"/>
          <w:b/>
          <w:bCs/>
          <w:iCs/>
          <w:lang w:val="hr-HR"/>
        </w:rPr>
        <w:t>REZIME I ZAKLJUČAK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R="00BA687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Izvješća </w:t>
      </w:r>
      <w:r w:rsidR="004B50E0" w:rsidRPr="00466C8E">
        <w:rPr>
          <w:rFonts w:cs="Arial" w:hAnsi="Arial" w:ascii="Arial"/>
          <w:lang w:val="hr-HR"/>
        </w:rPr>
        <w:t>stečajnog uprav</w:t>
      </w:r>
      <w:r w:rsidR="00787FDF">
        <w:rPr>
          <w:rFonts w:cs="Arial" w:hAnsi="Arial" w:ascii="Arial"/>
          <w:lang w:val="hr-HR"/>
        </w:rPr>
        <w:t>itelja</w:t>
      </w:r>
      <w:r w:rsidR="004B50E0" w:rsidRPr="00466C8E">
        <w:rPr>
          <w:rFonts w:cs="Arial" w:hAnsi="Arial" w:ascii="Arial"/>
          <w:lang w:val="hr-HR"/>
        </w:rPr>
        <w:t xml:space="preserve">, evidentno je da je trgovačko društvo </w:t>
      </w:r>
      <w:r w:rsidR="00AC4720">
        <w:rPr>
          <w:rFonts w:cs="Arial" w:hAnsi="Arial" w:ascii="Arial"/>
          <w:b/>
          <w:bCs/>
          <w:lang w:val="hr-HR"/>
        </w:rPr>
        <w:t>D</w:t>
      </w:r>
      <w:r w:rsidR="00787FDF">
        <w:rPr>
          <w:rFonts w:cs="Arial" w:hAnsi="Arial" w:ascii="Arial"/>
          <w:b/>
          <w:bCs/>
          <w:lang w:val="hr-HR"/>
        </w:rPr>
        <w:t>eksedar d.o.o.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 xml:space="preserve"> </w:t>
      </w:r>
    </w:p>
    <w:p w:rsidRDefault="004B50E0" w:rsidR="004B50E0" w:rsidRPr="00466C8E">
      <w:pPr>
        <w:spacing w:lineRule="auto" w:line="360"/>
        <w:ind w:left="108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a)  nesp</w:t>
      </w:r>
      <w:r w:rsidR="00AC4720">
        <w:rPr>
          <w:rFonts w:cs="Arial" w:hAnsi="Arial" w:ascii="Arial"/>
          <w:b/>
          <w:bCs/>
          <w:lang w:val="hr-HR"/>
        </w:rPr>
        <w:t>osobno za plaćanje</w:t>
      </w:r>
    </w:p>
    <w:p w:rsidRDefault="004B50E0" w:rsidR="004B50E0" w:rsidRPr="00466C8E">
      <w:pPr>
        <w:numPr>
          <w:ilvl w:val="1"/>
          <w:numId w:val="3"/>
        </w:num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prezaduženo</w:t>
      </w:r>
      <w:r w:rsidR="004C0716">
        <w:rPr>
          <w:rFonts w:cs="Arial" w:hAnsi="Arial" w:ascii="Arial"/>
          <w:b/>
          <w:bCs/>
          <w:lang w:val="hr-HR"/>
        </w:rPr>
        <w:t>.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>Budući da stečajna masa nije dostatna ni za namirenje troškova postupka, prema čl. 293. Stečajnog zakona ostvareni su uvjeti za obustavu postupka zbog nedostatka stečajne mase.</w:t>
      </w:r>
    </w:p>
    <w:p w:rsidRDefault="00787FDF" w:rsidR="00787FD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B06ECA" w:rsidR="00B06ECA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jc w:val="center"/>
        <w:rPr>
          <w:rFonts w:cs="Arial" w:hAnsi="Arial" w:ascii="Arial"/>
          <w:b/>
          <w:bCs/>
        </w:rPr>
      </w:pPr>
      <w:r w:rsidRPr="00466C8E">
        <w:rPr>
          <w:rFonts w:cs="Arial" w:hAnsi="Arial" w:ascii="Arial"/>
          <w:b/>
          <w:bCs/>
        </w:rPr>
        <w:t>ZAKLJUČAK</w:t>
      </w:r>
    </w:p>
    <w:p w:rsidRDefault="004B50E0" w:rsidR="004B50E0">
      <w:pPr>
        <w:pStyle w:val="Tijeloteksta2"/>
        <w:rPr>
          <w:rFonts w:cs="Arial" w:hAnsi="Arial" w:ascii="Arial"/>
        </w:rPr>
      </w:pPr>
    </w:p>
    <w:p w:rsidRDefault="00F64DB5" w:rsidR="00F64DB5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Da se prihvati u cijelosti Izvješće stečajnog upravitelja.</w:t>
      </w: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4C0716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 xml:space="preserve">Da se donese Odluka na temelju čl. 293. Stečajnog zakona o </w:t>
      </w:r>
      <w:r w:rsidR="00F64DB5" w:rsidRPr="00787FDF">
        <w:rPr>
          <w:rFonts w:cs="Arial" w:hAnsi="Arial" w:ascii="Arial"/>
          <w:b/>
        </w:rPr>
        <w:t xml:space="preserve">obustavi </w:t>
      </w:r>
      <w:r>
        <w:rPr>
          <w:rFonts w:cs="Arial" w:hAnsi="Arial" w:ascii="Arial"/>
          <w:b/>
        </w:rPr>
        <w:t>stečajnog</w:t>
      </w:r>
      <w:r w:rsidR="00F64DB5" w:rsidRPr="00787FDF">
        <w:rPr>
          <w:rFonts w:cs="Arial" w:hAnsi="Arial" w:ascii="Arial"/>
          <w:b/>
        </w:rPr>
        <w:t xml:space="preserve"> postup</w:t>
      </w:r>
      <w:r>
        <w:rPr>
          <w:rFonts w:cs="Arial" w:hAnsi="Arial" w:ascii="Arial"/>
          <w:b/>
        </w:rPr>
        <w:t xml:space="preserve">ka </w:t>
      </w:r>
      <w:r w:rsidR="00F64DB5" w:rsidRPr="00787FDF">
        <w:rPr>
          <w:rFonts w:cs="Arial" w:hAnsi="Arial" w:ascii="Arial"/>
          <w:b/>
        </w:rPr>
        <w:t>jer stečajna masa nije dostatna ni za pokriće troškova stečajnog postupka.</w:t>
      </w:r>
    </w:p>
    <w:p w:rsidRDefault="00787FDF" w:rsidP="00787FDF" w:rsid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787FDF" w:rsidRPr="00787FDF">
      <w:pPr>
        <w:pStyle w:val="Tijeloteksta2"/>
        <w:ind w:left="720"/>
        <w:rPr>
          <w:rFonts w:cs="Arial" w:hAnsi="Arial" w:ascii="Arial"/>
          <w:b/>
        </w:rPr>
      </w:pPr>
    </w:p>
    <w:p w:rsidRDefault="00787FDF" w:rsidP="00787FDF" w:rsidR="00F64DB5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Stečajni postupak se neće obustaviti i zaključiti ako vjerovnici koji se protive obustavi pr</w:t>
      </w:r>
      <w:r w:rsidR="00F64DB5" w:rsidRPr="00787FDF">
        <w:rPr>
          <w:rFonts w:cs="Arial" w:hAnsi="Arial" w:ascii="Arial"/>
          <w:b/>
        </w:rPr>
        <w:t>edujme dostatni iznos za pokriće troškova postupka.</w:t>
      </w: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C0716" w:rsidP="004C0716" w:rsidR="004C0716">
      <w:pPr>
        <w:pStyle w:val="Tijeloteksta2"/>
        <w:ind w:left="360"/>
        <w:rPr>
          <w:rFonts w:cs="Arial" w:hAnsi="Arial" w:ascii="Arial"/>
          <w:b/>
          <w:bCs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787FDF">
        <w:rPr>
          <w:rFonts w:cs="Arial" w:hAnsi="Arial" w:ascii="Arial"/>
        </w:rPr>
        <w:t>14.05.2018.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Stečajni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B06ECA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Prilog:  Prijedlog predviđenih troškova</w:t>
      </w:r>
    </w:p>
    <w:p w:rsidRDefault="00787FDF" w:rsidR="00787FDF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 xml:space="preserve">            Stečajnog postupka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sectPr w:rsidSect="004A6CC5" w:rsidR="00787FDF" w:rsidRPr="00466C8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07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733" w:rsidR="002C7733">
      <w:r>
        <w:separator/>
      </w:r>
    </w:p>
  </w:endnote>
  <w:endnote w:id="0" w:type="continuationSeparator">
    <w:p w:rsidRDefault="002C7733" w:rsidR="002C7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0D6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733" w:rsidR="002C7733">
      <w:r>
        <w:separator/>
      </w:r>
    </w:p>
  </w:footnote>
  <w:footnote w:id="0" w:type="continuationSeparator">
    <w:p w:rsidRDefault="002C7733" w:rsidR="002C7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  <w:r>
      <w:rPr>
        <w:i/>
        <w:lang w:val="hr-HR"/>
      </w:rPr>
      <w:t>Izvješće stečajnog upravitelja</w:t>
    </w:r>
    <w:r w:rsidR="00D72F3E">
      <w:rPr>
        <w:b/>
        <w:bCs/>
        <w:i/>
        <w:iCs/>
        <w:lang w:val="hr-HR"/>
      </w:rPr>
      <w:t xml:space="preserve"> DAKSEDAR </w:t>
    </w:r>
    <w:r>
      <w:rPr>
        <w:b/>
        <w:bCs/>
        <w:i/>
        <w:iCs/>
        <w:lang w:val="hr-HR"/>
      </w:rPr>
      <w:t xml:space="preserve"> d.o.o.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2"/>
  </w:num>
  <w:num w:numId="13">
    <w:abstractNumId w:val="13"/>
  </w:num>
  <w:num w:numId="14">
    <w:abstractNumId w:val="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B2874"/>
    <w:rsid w:val="00167508"/>
    <w:rsid w:val="001B38DC"/>
    <w:rsid w:val="001B3F89"/>
    <w:rsid w:val="002A4519"/>
    <w:rsid w:val="002C59CF"/>
    <w:rsid w:val="002C5A88"/>
    <w:rsid w:val="002C7733"/>
    <w:rsid w:val="003107C4"/>
    <w:rsid w:val="003330D6"/>
    <w:rsid w:val="00392F7E"/>
    <w:rsid w:val="00466C8E"/>
    <w:rsid w:val="004A6CC5"/>
    <w:rsid w:val="004B50E0"/>
    <w:rsid w:val="004C0716"/>
    <w:rsid w:val="004C1D16"/>
    <w:rsid w:val="004F39E2"/>
    <w:rsid w:val="005B18D8"/>
    <w:rsid w:val="005B7625"/>
    <w:rsid w:val="005F2F5E"/>
    <w:rsid w:val="006071A4"/>
    <w:rsid w:val="006101A3"/>
    <w:rsid w:val="0066433D"/>
    <w:rsid w:val="00671B06"/>
    <w:rsid w:val="006B0830"/>
    <w:rsid w:val="00722263"/>
    <w:rsid w:val="00787FDF"/>
    <w:rsid w:val="007B3000"/>
    <w:rsid w:val="00841A9E"/>
    <w:rsid w:val="0095516A"/>
    <w:rsid w:val="009A4BE0"/>
    <w:rsid w:val="009F4773"/>
    <w:rsid w:val="00A079BB"/>
    <w:rsid w:val="00A22B16"/>
    <w:rsid w:val="00AC4720"/>
    <w:rsid w:val="00B06ECA"/>
    <w:rsid w:val="00B37559"/>
    <w:rsid w:val="00B665F1"/>
    <w:rsid w:val="00B7788E"/>
    <w:rsid w:val="00BA687A"/>
    <w:rsid w:val="00C375DB"/>
    <w:rsid w:val="00C37DC0"/>
    <w:rsid w:val="00C535C2"/>
    <w:rsid w:val="00C6360D"/>
    <w:rsid w:val="00D72F3E"/>
    <w:rsid w:val="00D94904"/>
    <w:rsid w:val="00E5271F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33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D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D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D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33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D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D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D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A6A28-9675-4017-9968-9A799DD95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9</properties:Pages>
  <properties:Words>853</properties:Words>
  <properties:Characters>5054</properties:Characters>
  <properties:Lines>320</properties:Lines>
  <properties:Paragraphs>121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2018-05-15T10:55:00Z</dcterms:created>
  <dc:creator>pc3</dc:creator>
  <cp:lastModifiedBy>Vlasta Bogović Milisavljević</cp:lastModifiedBy>
  <cp:lastPrinted>2018-05-14T16:51:00Z</cp:lastPrinted>
  <dcterms:modified xmlns:xsi="http://www.w3.org/2001/XMLSchema-instance" xsi:type="dcterms:W3CDTF">2018-05-15T10:56:00Z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(DAKSEDAR - privremeno izvješće 14.05.2018_.docx)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