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572f0" w14:paraId="9e572f0" w:rsidRDefault="009B6F3D" w:rsidP="009B6F3D" w:rsidR="009B6F3D" w:rsidRPr="004F4FE1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F4FE1">
        <w:rPr>
          <w:rFonts w:hAnsi="Times New Roman" w:ascii="Times New Roman"/>
          <w:b w:val="false"/>
          <w:bCs/>
        </w:rPr>
        <w:t xml:space="preserve">                  </w:t>
      </w:r>
      <w:r w:rsidRPr="004F4FE1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709118" cx="599847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8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REPUBLIKA </w:t>
      </w:r>
      <w:r w:rsidR="00A61CD0">
        <w:rPr>
          <w:rFonts w:hAnsi="Times New Roman" w:ascii="Times New Roman"/>
          <w:b w:val="false"/>
        </w:rPr>
        <w:t xml:space="preserve">HRVATSKA </w:t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  <w:t xml:space="preserve">       </w:t>
      </w:r>
      <w:r w:rsidR="00657359">
        <w:rPr>
          <w:rFonts w:hAnsi="Times New Roman" w:ascii="Times New Roman"/>
          <w:b w:val="false"/>
        </w:rPr>
        <w:t>1</w:t>
      </w:r>
      <w:r>
        <w:rPr>
          <w:rFonts w:hAnsi="Times New Roman" w:ascii="Times New Roman"/>
          <w:b w:val="false"/>
        </w:rPr>
        <w:t xml:space="preserve"> St-</w:t>
      </w:r>
      <w:r w:rsidR="00915FAB">
        <w:rPr>
          <w:rFonts w:hAnsi="Times New Roman" w:ascii="Times New Roman"/>
          <w:b w:val="false"/>
        </w:rPr>
        <w:t>920</w:t>
      </w:r>
      <w:r w:rsidRPr="004F4FE1">
        <w:rPr>
          <w:rFonts w:hAnsi="Times New Roman" w:ascii="Times New Roman"/>
          <w:b w:val="false"/>
        </w:rPr>
        <w:t>/201</w:t>
      </w:r>
      <w:r w:rsidR="00750F13">
        <w:rPr>
          <w:rFonts w:hAnsi="Times New Roman" w:ascii="Times New Roman"/>
          <w:b w:val="false"/>
        </w:rPr>
        <w:t>6</w:t>
      </w:r>
      <w:r w:rsidRPr="004F4FE1">
        <w:rPr>
          <w:rFonts w:hAnsi="Times New Roman" w:ascii="Times New Roman"/>
          <w:b w:val="false"/>
        </w:rPr>
        <w:t>-</w:t>
      </w:r>
      <w:r w:rsidR="00915FAB">
        <w:rPr>
          <w:rFonts w:hAnsi="Times New Roman" w:ascii="Times New Roman"/>
          <w:b w:val="false"/>
        </w:rPr>
        <w:t>53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TRGOVAČKI SUD U PAZINU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52000 PAZIN, Dršćevka 1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 xml:space="preserve">                         </w:t>
      </w:r>
      <w:r w:rsidRPr="004F4FE1">
        <w:rPr>
          <w:rFonts w:hAnsi="Times New Roman" w:ascii="Times New Roman"/>
          <w:b w:val="false"/>
        </w:rPr>
        <w:tab/>
        <w:t xml:space="preserve"> 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9B6F3D">
      <w:pPr>
        <w:jc w:val="both"/>
        <w:rPr>
          <w:rFonts w:hAnsi="Times New Roman" w:ascii="Times New Roman"/>
          <w:b w:val="false"/>
        </w:rPr>
      </w:pPr>
      <w:r w:rsidRPr="009B6F3D">
        <w:rPr>
          <w:rFonts w:hAnsi="Times New Roman" w:ascii="Times New Roman"/>
          <w:b w:val="false"/>
        </w:rPr>
        <w:tab/>
        <w:t xml:space="preserve">Trgovački sud u Pazinu, po stečajnom sucu </w:t>
      </w:r>
      <w:r w:rsidR="00657359">
        <w:rPr>
          <w:rFonts w:hAnsi="Times New Roman" w:ascii="Times New Roman"/>
          <w:b w:val="false"/>
        </w:rPr>
        <w:t>Damiru Rabar</w:t>
      </w:r>
      <w:r w:rsidRPr="009B6F3D">
        <w:rPr>
          <w:rFonts w:hAnsi="Times New Roman" w:ascii="Times New Roman"/>
          <w:b w:val="false"/>
        </w:rPr>
        <w:t xml:space="preserve">, u stečajnom postupku nad </w:t>
      </w:r>
      <w:r w:rsidRPr="00657359">
        <w:rPr>
          <w:rFonts w:hAnsi="Times New Roman" w:ascii="Times New Roman"/>
          <w:b w:val="false"/>
        </w:rPr>
        <w:t xml:space="preserve">dužnikom </w:t>
      </w:r>
      <w:r w:rsidR="00915FAB" w:rsidRPr="00915FAB">
        <w:rPr>
          <w:rFonts w:hAnsi="Times New Roman" w:ascii="Times New Roman"/>
          <w:b w:val="false"/>
          <w:bCs/>
        </w:rPr>
        <w:t>stečajna masa iza VILA MERLOT d.o.o. u stečaju, Pula, Ravenska 8, OIB: 58854633500</w:t>
      </w:r>
      <w:r w:rsidRPr="00657359">
        <w:rPr>
          <w:rFonts w:hAnsi="Times New Roman" w:ascii="Times New Roman"/>
          <w:b w:val="false"/>
        </w:rPr>
        <w:t xml:space="preserve">, </w:t>
      </w:r>
      <w:r w:rsidR="00915FAB">
        <w:rPr>
          <w:rFonts w:hAnsi="Times New Roman" w:ascii="Times New Roman"/>
          <w:b w:val="false"/>
        </w:rPr>
        <w:t>29</w:t>
      </w:r>
      <w:r w:rsidR="00657359">
        <w:rPr>
          <w:rFonts w:hAnsi="Times New Roman" w:ascii="Times New Roman"/>
          <w:b w:val="false"/>
        </w:rPr>
        <w:t xml:space="preserve">. </w:t>
      </w:r>
      <w:r w:rsidR="00E17B54">
        <w:rPr>
          <w:rFonts w:hAnsi="Times New Roman" w:ascii="Times New Roman"/>
          <w:b w:val="false"/>
        </w:rPr>
        <w:t>svibnja</w:t>
      </w:r>
      <w:r w:rsidR="00657359">
        <w:rPr>
          <w:rFonts w:hAnsi="Times New Roman" w:ascii="Times New Roman"/>
          <w:b w:val="false"/>
        </w:rPr>
        <w:t xml:space="preserve"> 2018</w:t>
      </w:r>
      <w:r w:rsidRPr="00582E81">
        <w:rPr>
          <w:rFonts w:hAnsi="Times New Roman" w:ascii="Times New Roman"/>
          <w:b w:val="false"/>
        </w:rPr>
        <w:t>. d</w:t>
      </w:r>
      <w:r w:rsidRPr="009B6F3D">
        <w:rPr>
          <w:rFonts w:hAnsi="Times New Roman" w:ascii="Times New Roman"/>
          <w:b w:val="false"/>
        </w:rPr>
        <w:t>onio je slijedeći</w:t>
      </w:r>
    </w:p>
    <w:p w:rsidRDefault="009B6F3D" w:rsidP="00FE6642" w:rsidR="009B6F3D" w:rsidRPr="00A41BFC">
      <w:pPr>
        <w:rPr>
          <w:rFonts w:hAnsi="Times New Roman" w:ascii="Times New Roman"/>
          <w:b w:val="false"/>
        </w:rPr>
      </w:pPr>
    </w:p>
    <w:p w:rsidRDefault="009B6F3D" w:rsidP="009B6F3D" w:rsidR="009B6F3D">
      <w:pPr>
        <w:jc w:val="center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Z A K L J U Č A K</w:t>
      </w:r>
    </w:p>
    <w:p w:rsidRDefault="009B6F3D" w:rsidP="00FE6642" w:rsidR="009B6F3D" w:rsidRPr="00083B0A">
      <w:pPr>
        <w:jc w:val="both"/>
        <w:rPr>
          <w:rFonts w:hAnsi="Times New Roman" w:ascii="Times New Roman"/>
          <w:b w:val="false"/>
        </w:rPr>
      </w:pPr>
    </w:p>
    <w:p w:rsidRDefault="00A61CD0" w:rsidP="00750F13" w:rsidR="00750F13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I.</w:t>
      </w:r>
      <w:r w:rsidRPr="00083B0A">
        <w:rPr>
          <w:rFonts w:hAnsi="Times New Roman" w:ascii="Times New Roman"/>
          <w:b w:val="false"/>
        </w:rPr>
        <w:tab/>
      </w:r>
      <w:r w:rsidR="00657359" w:rsidRPr="00657359">
        <w:rPr>
          <w:rFonts w:hAnsi="Times New Roman" w:ascii="Times New Roman"/>
          <w:b w:val="false"/>
        </w:rPr>
        <w:t xml:space="preserve">Nekretnine označene kao: </w:t>
      </w:r>
    </w:p>
    <w:p w:rsidRDefault="00915FAB" w:rsidP="00915FAB" w:rsidR="00915FAB" w:rsidRPr="005653C1">
      <w:pPr>
        <w:pStyle w:val="Odlomakpopisa"/>
        <w:numPr>
          <w:ilvl w:val="0"/>
          <w:numId w:val="1"/>
        </w:numPr>
        <w:contextualSpacing/>
        <w:jc w:val="both"/>
        <w:rPr>
          <w:rFonts w:hAnsi="Times New Roman" w:ascii="Times New Roman"/>
          <w:b w:val="false"/>
        </w:rPr>
      </w:pPr>
      <w:r w:rsidRPr="005653C1">
        <w:rPr>
          <w:rFonts w:hAnsi="Times New Roman" w:ascii="Times New Roman"/>
          <w:b w:val="false"/>
        </w:rPr>
        <w:t>k.č. br. 3018 i 3213, upisanih u z.k. ul. 962 k.o. Mrgani,</w:t>
      </w:r>
    </w:p>
    <w:p w:rsidRDefault="00915FAB" w:rsidP="00915FAB" w:rsidR="00915FAB" w:rsidRPr="005653C1">
      <w:pPr>
        <w:pStyle w:val="Odlomakpopisa"/>
        <w:numPr>
          <w:ilvl w:val="0"/>
          <w:numId w:val="1"/>
        </w:numPr>
        <w:contextualSpacing/>
        <w:jc w:val="both"/>
        <w:rPr>
          <w:rFonts w:hAnsi="Times New Roman" w:ascii="Times New Roman"/>
          <w:b w:val="false"/>
        </w:rPr>
      </w:pPr>
      <w:r w:rsidRPr="005653C1">
        <w:rPr>
          <w:rFonts w:hAnsi="Times New Roman" w:ascii="Times New Roman"/>
          <w:b w:val="false"/>
        </w:rPr>
        <w:t xml:space="preserve">k.č. br. 3211, upisane u z.k. ul. 326 k.o. Mrgani i </w:t>
      </w:r>
    </w:p>
    <w:p w:rsidRDefault="00915FAB" w:rsidP="00915FAB" w:rsidR="00915FAB" w:rsidRPr="005653C1">
      <w:pPr>
        <w:pStyle w:val="Odlomakpopisa"/>
        <w:numPr>
          <w:ilvl w:val="0"/>
          <w:numId w:val="1"/>
        </w:numPr>
        <w:contextualSpacing/>
        <w:jc w:val="both"/>
        <w:rPr>
          <w:rFonts w:hAnsi="Times New Roman" w:ascii="Times New Roman"/>
          <w:b w:val="false"/>
        </w:rPr>
      </w:pPr>
      <w:r w:rsidRPr="005653C1">
        <w:rPr>
          <w:rFonts w:hAnsi="Times New Roman" w:ascii="Times New Roman"/>
          <w:b w:val="false"/>
        </w:rPr>
        <w:t>k.č. br. 3210, upisane u z.k. ul. 946 k.o. Mrgani.</w:t>
      </w:r>
    </w:p>
    <w:p w:rsidRDefault="00E17B54" w:rsidP="00FE6642" w:rsidR="00E17B54">
      <w:pPr>
        <w:jc w:val="both"/>
        <w:rPr>
          <w:rFonts w:hAnsi="Times New Roman" w:ascii="Times New Roman"/>
          <w:b w:val="false"/>
        </w:rPr>
      </w:pPr>
    </w:p>
    <w:p w:rsidRDefault="00657359" w:rsidP="00750F13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predaju</w:t>
      </w:r>
      <w:r w:rsidR="009B6F3D" w:rsidRPr="00083B0A">
        <w:rPr>
          <w:rFonts w:hAnsi="Times New Roman" w:ascii="Times New Roman"/>
          <w:b w:val="false"/>
        </w:rPr>
        <w:t xml:space="preserve"> se kupcu </w:t>
      </w:r>
      <w:r w:rsidR="00915FAB" w:rsidRPr="00915FAB">
        <w:rPr>
          <w:rFonts w:hAnsi="Times New Roman" w:ascii="Times New Roman"/>
          <w:b w:val="false"/>
          <w:bCs/>
        </w:rPr>
        <w:t>TAMARILIS PLAN d.o.o., Zlatarska 22, Zagreb, OIB: 97432258973</w:t>
      </w:r>
      <w:r w:rsidR="009B6F3D" w:rsidRPr="00083B0A">
        <w:rPr>
          <w:rFonts w:hAnsi="Times New Roman" w:ascii="Times New Roman"/>
          <w:b w:val="false"/>
        </w:rPr>
        <w:t>, te se nalaže stečajno</w:t>
      </w:r>
      <w:r w:rsidR="00915FAB">
        <w:rPr>
          <w:rFonts w:hAnsi="Times New Roman" w:ascii="Times New Roman"/>
          <w:b w:val="false"/>
        </w:rPr>
        <w:t>j upraviteljici</w:t>
      </w:r>
      <w:r w:rsidR="009B6F3D" w:rsidRPr="00083B0A">
        <w:rPr>
          <w:rFonts w:hAnsi="Times New Roman" w:ascii="Times New Roman"/>
          <w:b w:val="false"/>
        </w:rPr>
        <w:t xml:space="preserve"> </w:t>
      </w:r>
      <w:r w:rsidR="00915FAB" w:rsidRPr="00915FAB">
        <w:rPr>
          <w:rFonts w:hAnsi="Times New Roman" w:ascii="Times New Roman"/>
          <w:b w:val="false"/>
          <w:bCs/>
        </w:rPr>
        <w:t>Jasmin</w:t>
      </w:r>
      <w:r w:rsidR="00915FAB">
        <w:rPr>
          <w:rFonts w:hAnsi="Times New Roman" w:ascii="Times New Roman"/>
          <w:b w:val="false"/>
          <w:bCs/>
        </w:rPr>
        <w:t>i</w:t>
      </w:r>
      <w:r w:rsidR="00915FAB" w:rsidRPr="00915FAB">
        <w:rPr>
          <w:rFonts w:hAnsi="Times New Roman" w:ascii="Times New Roman"/>
          <w:b w:val="false"/>
          <w:bCs/>
        </w:rPr>
        <w:t xml:space="preserve"> Lichtenberg iz Pule, Ravenska 8</w:t>
      </w:r>
      <w:r w:rsidR="00083B0A">
        <w:rPr>
          <w:rFonts w:hAnsi="Times New Roman" w:ascii="Times New Roman"/>
          <w:b w:val="false"/>
        </w:rPr>
        <w:t>, da t</w:t>
      </w:r>
      <w:r w:rsidR="00E17B54">
        <w:rPr>
          <w:rFonts w:hAnsi="Times New Roman" w:ascii="Times New Roman"/>
          <w:b w:val="false"/>
        </w:rPr>
        <w:t>e nekretnine</w:t>
      </w:r>
      <w:r w:rsidR="009B6F3D" w:rsidRPr="00083B0A">
        <w:rPr>
          <w:rFonts w:hAnsi="Times New Roman" w:ascii="Times New Roman"/>
          <w:b w:val="false"/>
        </w:rPr>
        <w:t xml:space="preserve"> preda kupcu u posjed.</w:t>
      </w: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II.</w:t>
      </w:r>
      <w:r w:rsidRPr="00083B0A">
        <w:rPr>
          <w:rFonts w:hAnsi="Times New Roman" w:ascii="Times New Roman"/>
          <w:b w:val="false"/>
        </w:rPr>
        <w:tab/>
        <w:t xml:space="preserve">Utvrđuje se da je kupac </w:t>
      </w:r>
      <w:r w:rsidR="00915FAB" w:rsidRPr="00915FAB">
        <w:rPr>
          <w:rFonts w:hAnsi="Times New Roman" w:ascii="Times New Roman"/>
          <w:b w:val="false"/>
          <w:bCs/>
        </w:rPr>
        <w:t>TAMARILIS PLAN d.o.o., Zlatarska 22, Zagreb, OIB: 97432258973</w:t>
      </w:r>
      <w:r w:rsidRPr="00083B0A">
        <w:rPr>
          <w:rFonts w:hAnsi="Times New Roman" w:ascii="Times New Roman"/>
          <w:b w:val="false"/>
        </w:rPr>
        <w:t>, u cijelosti položio kupovninu</w:t>
      </w:r>
      <w:r w:rsidR="00915FAB">
        <w:rPr>
          <w:rFonts w:hAnsi="Times New Roman" w:ascii="Times New Roman"/>
          <w:b w:val="false"/>
        </w:rPr>
        <w:t xml:space="preserve"> sukladno rješenju</w:t>
      </w:r>
      <w:r w:rsidRPr="00083B0A">
        <w:rPr>
          <w:rFonts w:hAnsi="Times New Roman" w:ascii="Times New Roman"/>
          <w:b w:val="false"/>
        </w:rPr>
        <w:t xml:space="preserve"> ovog suda St-</w:t>
      </w:r>
      <w:r w:rsidR="00915FAB">
        <w:rPr>
          <w:rFonts w:hAnsi="Times New Roman" w:ascii="Times New Roman"/>
          <w:b w:val="false"/>
        </w:rPr>
        <w:t>920</w:t>
      </w:r>
      <w:r w:rsidRPr="00083B0A">
        <w:rPr>
          <w:rFonts w:hAnsi="Times New Roman" w:ascii="Times New Roman"/>
          <w:b w:val="false"/>
        </w:rPr>
        <w:t>/201</w:t>
      </w:r>
      <w:r w:rsidR="00750F13">
        <w:rPr>
          <w:rFonts w:hAnsi="Times New Roman" w:ascii="Times New Roman"/>
          <w:b w:val="false"/>
        </w:rPr>
        <w:t>6</w:t>
      </w:r>
      <w:r w:rsidRPr="00083B0A">
        <w:rPr>
          <w:rFonts w:hAnsi="Times New Roman" w:ascii="Times New Roman"/>
          <w:b w:val="false"/>
        </w:rPr>
        <w:t>-</w:t>
      </w:r>
      <w:r w:rsidR="00915FAB">
        <w:rPr>
          <w:rFonts w:hAnsi="Times New Roman" w:ascii="Times New Roman"/>
          <w:b w:val="false"/>
        </w:rPr>
        <w:t>49</w:t>
      </w:r>
      <w:r w:rsidR="00E17B54">
        <w:rPr>
          <w:rFonts w:hAnsi="Times New Roman" w:ascii="Times New Roman"/>
          <w:b w:val="false"/>
        </w:rPr>
        <w:t xml:space="preserve"> </w:t>
      </w:r>
      <w:r w:rsidR="00915FAB">
        <w:rPr>
          <w:rFonts w:hAnsi="Times New Roman" w:ascii="Times New Roman"/>
          <w:b w:val="false"/>
        </w:rPr>
        <w:t xml:space="preserve">od </w:t>
      </w:r>
      <w:r w:rsidR="00E17B54">
        <w:rPr>
          <w:rFonts w:hAnsi="Times New Roman" w:ascii="Times New Roman"/>
          <w:b w:val="false"/>
        </w:rPr>
        <w:t>2</w:t>
      </w:r>
      <w:r w:rsidR="00915FAB">
        <w:rPr>
          <w:rFonts w:hAnsi="Times New Roman" w:ascii="Times New Roman"/>
          <w:b w:val="false"/>
        </w:rPr>
        <w:t>4</w:t>
      </w:r>
      <w:r w:rsidR="00E17B54">
        <w:rPr>
          <w:rFonts w:hAnsi="Times New Roman" w:ascii="Times New Roman"/>
          <w:b w:val="false"/>
        </w:rPr>
        <w:t>. travnja</w:t>
      </w:r>
      <w:r w:rsidRPr="00083B0A">
        <w:rPr>
          <w:rFonts w:hAnsi="Times New Roman" w:ascii="Times New Roman"/>
          <w:b w:val="false"/>
        </w:rPr>
        <w:t xml:space="preserve"> 201</w:t>
      </w:r>
      <w:r w:rsidR="00657359">
        <w:rPr>
          <w:rFonts w:hAnsi="Times New Roman" w:ascii="Times New Roman"/>
          <w:b w:val="false"/>
        </w:rPr>
        <w:t>8</w:t>
      </w:r>
      <w:r w:rsidRPr="00083B0A">
        <w:rPr>
          <w:rFonts w:hAnsi="Times New Roman" w:ascii="Times New Roman"/>
          <w:b w:val="false"/>
        </w:rPr>
        <w:t xml:space="preserve">. pa se nalaže Zemljišnoknjižnom odjelu Općinskog suda u Puli – Pola, Stalnoj službi u </w:t>
      </w:r>
      <w:r w:rsidR="00915FAB">
        <w:rPr>
          <w:rFonts w:hAnsi="Times New Roman" w:ascii="Times New Roman"/>
          <w:b w:val="false"/>
        </w:rPr>
        <w:t>Rovinju</w:t>
      </w:r>
      <w:r w:rsidRPr="00083B0A">
        <w:rPr>
          <w:rFonts w:hAnsi="Times New Roman" w:ascii="Times New Roman"/>
          <w:b w:val="false"/>
        </w:rPr>
        <w:t>, da postupi sukladno točki III. rješenja</w:t>
      </w:r>
      <w:r w:rsidR="00657359">
        <w:rPr>
          <w:rFonts w:hAnsi="Times New Roman" w:ascii="Times New Roman"/>
          <w:b w:val="false"/>
        </w:rPr>
        <w:t xml:space="preserve"> Trgovačkog suda u Pazinu </w:t>
      </w:r>
      <w:r w:rsidR="00E17B54">
        <w:rPr>
          <w:rFonts w:hAnsi="Times New Roman" w:ascii="Times New Roman"/>
          <w:b w:val="false"/>
        </w:rPr>
        <w:t xml:space="preserve">posl. broj </w:t>
      </w:r>
      <w:r w:rsidR="00915FAB" w:rsidRPr="00083B0A">
        <w:rPr>
          <w:rFonts w:hAnsi="Times New Roman" w:ascii="Times New Roman"/>
          <w:b w:val="false"/>
        </w:rPr>
        <w:t>St-</w:t>
      </w:r>
      <w:r w:rsidR="00915FAB">
        <w:rPr>
          <w:rFonts w:hAnsi="Times New Roman" w:ascii="Times New Roman"/>
          <w:b w:val="false"/>
        </w:rPr>
        <w:t>920</w:t>
      </w:r>
      <w:r w:rsidR="00915FAB" w:rsidRPr="00083B0A">
        <w:rPr>
          <w:rFonts w:hAnsi="Times New Roman" w:ascii="Times New Roman"/>
          <w:b w:val="false"/>
        </w:rPr>
        <w:t>/201</w:t>
      </w:r>
      <w:r w:rsidR="00915FAB">
        <w:rPr>
          <w:rFonts w:hAnsi="Times New Roman" w:ascii="Times New Roman"/>
          <w:b w:val="false"/>
        </w:rPr>
        <w:t>6</w:t>
      </w:r>
      <w:r w:rsidR="00915FAB" w:rsidRPr="00083B0A">
        <w:rPr>
          <w:rFonts w:hAnsi="Times New Roman" w:ascii="Times New Roman"/>
          <w:b w:val="false"/>
        </w:rPr>
        <w:t>-</w:t>
      </w:r>
      <w:r w:rsidR="00915FAB">
        <w:rPr>
          <w:rFonts w:hAnsi="Times New Roman" w:ascii="Times New Roman"/>
          <w:b w:val="false"/>
        </w:rPr>
        <w:t>49 od 24. travnja</w:t>
      </w:r>
      <w:r w:rsidR="00915FAB" w:rsidRPr="00083B0A">
        <w:rPr>
          <w:rFonts w:hAnsi="Times New Roman" w:ascii="Times New Roman"/>
          <w:b w:val="false"/>
        </w:rPr>
        <w:t xml:space="preserve"> 201</w:t>
      </w:r>
      <w:r w:rsidR="00915FAB">
        <w:rPr>
          <w:rFonts w:hAnsi="Times New Roman" w:ascii="Times New Roman"/>
          <w:b w:val="false"/>
        </w:rPr>
        <w:t>8</w:t>
      </w:r>
      <w:r w:rsidR="00915FAB" w:rsidRPr="00083B0A">
        <w:rPr>
          <w:rFonts w:hAnsi="Times New Roman" w:ascii="Times New Roman"/>
          <w:b w:val="false"/>
        </w:rPr>
        <w:t>.</w:t>
      </w:r>
      <w:r w:rsidR="00915FAB">
        <w:rPr>
          <w:rFonts w:hAnsi="Times New Roman" w:ascii="Times New Roman"/>
          <w:b w:val="false"/>
        </w:rPr>
        <w:t>, koje</w:t>
      </w:r>
      <w:r w:rsidRPr="00083B0A">
        <w:rPr>
          <w:rFonts w:hAnsi="Times New Roman" w:ascii="Times New Roman"/>
          <w:b w:val="false"/>
        </w:rPr>
        <w:t xml:space="preserve"> </w:t>
      </w:r>
      <w:r w:rsidR="00915FAB">
        <w:rPr>
          <w:rFonts w:hAnsi="Times New Roman" w:ascii="Times New Roman"/>
          <w:b w:val="false"/>
        </w:rPr>
        <w:t>je</w:t>
      </w:r>
      <w:r w:rsidRPr="00083B0A">
        <w:rPr>
          <w:rFonts w:hAnsi="Times New Roman" w:ascii="Times New Roman"/>
          <w:b w:val="false"/>
        </w:rPr>
        <w:t xml:space="preserve"> postal</w:t>
      </w:r>
      <w:r w:rsidR="00915FAB">
        <w:rPr>
          <w:rFonts w:hAnsi="Times New Roman" w:ascii="Times New Roman"/>
          <w:b w:val="false"/>
        </w:rPr>
        <w:t>o</w:t>
      </w:r>
      <w:r w:rsidRPr="00083B0A">
        <w:rPr>
          <w:rFonts w:hAnsi="Times New Roman" w:ascii="Times New Roman"/>
          <w:b w:val="false"/>
        </w:rPr>
        <w:t xml:space="preserve"> pravomoćn</w:t>
      </w:r>
      <w:r w:rsidR="00915FAB">
        <w:rPr>
          <w:rFonts w:hAnsi="Times New Roman" w:ascii="Times New Roman"/>
          <w:b w:val="false"/>
        </w:rPr>
        <w:t>o</w:t>
      </w:r>
      <w:r w:rsidRPr="00083B0A">
        <w:rPr>
          <w:rFonts w:hAnsi="Times New Roman" w:ascii="Times New Roman"/>
          <w:b w:val="false"/>
        </w:rPr>
        <w:t xml:space="preserve"> </w:t>
      </w:r>
      <w:r w:rsidR="00E17B54">
        <w:rPr>
          <w:rFonts w:hAnsi="Times New Roman" w:ascii="Times New Roman"/>
          <w:b w:val="false"/>
        </w:rPr>
        <w:t>1</w:t>
      </w:r>
      <w:r w:rsidR="00915FAB">
        <w:rPr>
          <w:rFonts w:hAnsi="Times New Roman" w:ascii="Times New Roman"/>
          <w:b w:val="false"/>
        </w:rPr>
        <w:t>4</w:t>
      </w:r>
      <w:r w:rsidR="00E17B54">
        <w:rPr>
          <w:rFonts w:hAnsi="Times New Roman" w:ascii="Times New Roman"/>
          <w:b w:val="false"/>
        </w:rPr>
        <w:t>. svibnja</w:t>
      </w:r>
      <w:r w:rsidR="00657359">
        <w:rPr>
          <w:rFonts w:hAnsi="Times New Roman" w:ascii="Times New Roman"/>
          <w:b w:val="false"/>
        </w:rPr>
        <w:t xml:space="preserve"> 2018</w:t>
      </w:r>
      <w:r w:rsidRPr="00083B0A">
        <w:rPr>
          <w:rFonts w:hAnsi="Times New Roman" w:ascii="Times New Roman"/>
          <w:b w:val="false"/>
        </w:rPr>
        <w:t>.</w:t>
      </w: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>U Pa</w:t>
      </w:r>
      <w:r w:rsidRPr="008A21D3">
        <w:rPr>
          <w:rFonts w:hAnsi="Times New Roman" w:ascii="Times New Roman"/>
          <w:b w:val="false"/>
        </w:rPr>
        <w:t>zin</w:t>
      </w:r>
      <w:r w:rsidRPr="00582E81">
        <w:rPr>
          <w:rFonts w:hAnsi="Times New Roman" w:ascii="Times New Roman"/>
          <w:b w:val="false"/>
        </w:rPr>
        <w:t xml:space="preserve">u </w:t>
      </w:r>
      <w:r w:rsidR="00915FAB">
        <w:rPr>
          <w:rFonts w:hAnsi="Times New Roman" w:ascii="Times New Roman"/>
          <w:b w:val="false"/>
        </w:rPr>
        <w:t>29</w:t>
      </w:r>
      <w:r w:rsidR="00E17B54">
        <w:rPr>
          <w:rFonts w:hAnsi="Times New Roman" w:ascii="Times New Roman"/>
          <w:b w:val="false"/>
        </w:rPr>
        <w:t>. svibnja</w:t>
      </w:r>
      <w:r w:rsidR="00657359">
        <w:rPr>
          <w:rFonts w:hAnsi="Times New Roman" w:ascii="Times New Roman"/>
          <w:b w:val="false"/>
        </w:rPr>
        <w:t xml:space="preserve"> 2018</w:t>
      </w:r>
      <w:r w:rsidRPr="004F4FE1">
        <w:rPr>
          <w:rFonts w:hAnsi="Times New Roman" w:ascii="Times New Roman"/>
          <w:b w:val="false"/>
        </w:rPr>
        <w:t>.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ind w:firstLine="708" w:left="4956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         </w:t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>Stečajni sudac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ab/>
        <w:t>Damir Rabar</w:t>
      </w:r>
      <w:r w:rsidR="00EA37F7">
        <w:rPr>
          <w:rFonts w:hAnsi="Times New Roman" w:ascii="Times New Roman"/>
          <w:b w:val="false"/>
        </w:rPr>
        <w:t>, v.r.</w:t>
      </w:r>
    </w:p>
    <w:p w:rsidRDefault="009B6F3D" w:rsidP="009B6F3D" w:rsidR="009B6F3D" w:rsidRPr="004F4FE1">
      <w:pPr>
        <w:jc w:val="right"/>
        <w:rPr>
          <w:rFonts w:hAnsi="Times New Roman" w:ascii="Times New Roman"/>
          <w:b w:val="false"/>
        </w:rPr>
      </w:pPr>
    </w:p>
    <w:p w:rsidRDefault="00657359" w:rsidP="009B6F3D" w:rsidR="00657359" w:rsidRPr="004F4FE1">
      <w:pPr>
        <w:jc w:val="right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UPUTA O PRAVNOM LIJEKU: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5F0B5F">
      <w:pPr>
        <w:pStyle w:val="Bezproreda"/>
        <w:rPr>
          <w:szCs w:val="24"/>
        </w:rPr>
      </w:pPr>
      <w:r w:rsidRPr="005F0B5F">
        <w:rPr>
          <w:szCs w:val="24"/>
        </w:rPr>
        <w:t>DNA:</w:t>
      </w:r>
    </w:p>
    <w:p w:rsidRDefault="009B6F3D" w:rsidP="009B6F3D" w:rsidR="009B6F3D" w:rsidRPr="005F0B5F">
      <w:pPr>
        <w:rPr>
          <w:rFonts w:hAnsi="Times New Roman" w:ascii="Times New Roman"/>
          <w:b w:val="false"/>
        </w:rPr>
      </w:pPr>
      <w:r w:rsidRPr="005F0B5F">
        <w:rPr>
          <w:rFonts w:hAnsi="Times New Roman" w:ascii="Times New Roman"/>
          <w:b w:val="false"/>
        </w:rPr>
        <w:t xml:space="preserve">- </w:t>
      </w:r>
      <w:r w:rsidR="00915FAB" w:rsidRPr="00915FAB">
        <w:rPr>
          <w:rFonts w:hAnsi="Times New Roman" w:ascii="Times New Roman"/>
          <w:b w:val="false"/>
          <w:bCs/>
        </w:rPr>
        <w:t>TAMARILIS PLAN d</w:t>
      </w:r>
      <w:r w:rsidR="00915FAB">
        <w:rPr>
          <w:rFonts w:hAnsi="Times New Roman" w:ascii="Times New Roman"/>
          <w:b w:val="false"/>
          <w:bCs/>
        </w:rPr>
        <w:t>.o.o., Zagreb, Zlatarska 22</w:t>
      </w:r>
      <w:r w:rsidR="00E17B54">
        <w:rPr>
          <w:rFonts w:hAnsi="Times New Roman" w:ascii="Times New Roman"/>
          <w:b w:val="false"/>
          <w:bCs/>
        </w:rPr>
        <w:t>,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>- stečajn</w:t>
      </w:r>
      <w:r w:rsidR="00915FAB">
        <w:rPr>
          <w:rFonts w:hAnsi="Times New Roman" w:ascii="Times New Roman"/>
          <w:b w:val="false"/>
        </w:rPr>
        <w:t>a</w:t>
      </w:r>
      <w:r w:rsidRPr="00776498">
        <w:rPr>
          <w:rFonts w:hAnsi="Times New Roman" w:ascii="Times New Roman"/>
          <w:b w:val="false"/>
        </w:rPr>
        <w:t xml:space="preserve"> upravitelj</w:t>
      </w:r>
      <w:r w:rsidR="00915FAB">
        <w:rPr>
          <w:rFonts w:hAnsi="Times New Roman" w:ascii="Times New Roman"/>
          <w:b w:val="false"/>
        </w:rPr>
        <w:t>ica</w:t>
      </w:r>
      <w:r w:rsidRPr="00776498">
        <w:rPr>
          <w:rFonts w:hAnsi="Times New Roman" w:ascii="Times New Roman"/>
          <w:b w:val="false"/>
        </w:rPr>
        <w:t xml:space="preserve"> </w:t>
      </w:r>
      <w:r w:rsidR="00915FAB" w:rsidRPr="00915FAB">
        <w:rPr>
          <w:rFonts w:hAnsi="Times New Roman" w:ascii="Times New Roman"/>
          <w:b w:val="false"/>
          <w:bCs/>
        </w:rPr>
        <w:t>Jasmin</w:t>
      </w:r>
      <w:r w:rsidR="00915FAB">
        <w:rPr>
          <w:rFonts w:hAnsi="Times New Roman" w:ascii="Times New Roman"/>
          <w:b w:val="false"/>
          <w:bCs/>
        </w:rPr>
        <w:t xml:space="preserve">a Lichtenberg, </w:t>
      </w:r>
      <w:r w:rsidR="00915FAB" w:rsidRPr="00915FAB">
        <w:rPr>
          <w:rFonts w:hAnsi="Times New Roman" w:ascii="Times New Roman"/>
          <w:b w:val="false"/>
          <w:bCs/>
        </w:rPr>
        <w:t>Pul</w:t>
      </w:r>
      <w:r w:rsidR="00915FAB">
        <w:rPr>
          <w:rFonts w:hAnsi="Times New Roman" w:ascii="Times New Roman"/>
          <w:b w:val="false"/>
          <w:bCs/>
        </w:rPr>
        <w:t>a</w:t>
      </w:r>
      <w:r w:rsidR="00915FAB" w:rsidRPr="00915FAB">
        <w:rPr>
          <w:rFonts w:hAnsi="Times New Roman" w:ascii="Times New Roman"/>
          <w:b w:val="false"/>
          <w:bCs/>
        </w:rPr>
        <w:t>, Ravenska 8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- Općinski sud u Puli-Pola, Stalna služba u </w:t>
      </w:r>
      <w:r w:rsidR="00915FAB">
        <w:rPr>
          <w:rFonts w:hAnsi="Times New Roman" w:ascii="Times New Roman"/>
          <w:b w:val="false"/>
        </w:rPr>
        <w:t>Rovinju</w:t>
      </w:r>
      <w:r w:rsidRPr="00776498">
        <w:rPr>
          <w:rFonts w:hAnsi="Times New Roman" w:ascii="Times New Roman"/>
          <w:b w:val="false"/>
        </w:rPr>
        <w:t xml:space="preserve">, Zemljišnoknjižni odjel, </w:t>
      </w:r>
      <w:r w:rsidR="00915FAB">
        <w:rPr>
          <w:rFonts w:hAnsi="Times New Roman" w:ascii="Times New Roman"/>
          <w:b w:val="false"/>
        </w:rPr>
        <w:t>Obala P. Budicin 4</w:t>
      </w:r>
      <w:r w:rsidRPr="00776498">
        <w:rPr>
          <w:rFonts w:hAnsi="Times New Roman" w:ascii="Times New Roman"/>
          <w:b w:val="false"/>
        </w:rPr>
        <w:t xml:space="preserve">, sa rješenjem </w:t>
      </w:r>
      <w:r w:rsidR="00E17B54">
        <w:rPr>
          <w:rFonts w:hAnsi="Times New Roman" w:ascii="Times New Roman"/>
          <w:b w:val="false"/>
        </w:rPr>
        <w:t>St-</w:t>
      </w:r>
      <w:r w:rsidR="00915FAB">
        <w:rPr>
          <w:rFonts w:hAnsi="Times New Roman" w:ascii="Times New Roman"/>
          <w:b w:val="false"/>
        </w:rPr>
        <w:t>920</w:t>
      </w:r>
      <w:r w:rsidR="00E17B54">
        <w:rPr>
          <w:rFonts w:hAnsi="Times New Roman" w:ascii="Times New Roman"/>
          <w:b w:val="false"/>
        </w:rPr>
        <w:t>/2016-</w:t>
      </w:r>
      <w:r w:rsidR="00915FAB">
        <w:rPr>
          <w:rFonts w:hAnsi="Times New Roman" w:ascii="Times New Roman"/>
          <w:b w:val="false"/>
        </w:rPr>
        <w:t>49</w:t>
      </w:r>
      <w:r w:rsidR="00E17B54" w:rsidRPr="00083B0A">
        <w:rPr>
          <w:rFonts w:hAnsi="Times New Roman" w:ascii="Times New Roman"/>
          <w:b w:val="false"/>
        </w:rPr>
        <w:t xml:space="preserve"> od </w:t>
      </w:r>
      <w:r w:rsidR="00E17B54">
        <w:rPr>
          <w:rFonts w:hAnsi="Times New Roman" w:ascii="Times New Roman"/>
          <w:b w:val="false"/>
        </w:rPr>
        <w:t>2</w:t>
      </w:r>
      <w:r w:rsidR="00915FAB">
        <w:rPr>
          <w:rFonts w:hAnsi="Times New Roman" w:ascii="Times New Roman"/>
          <w:b w:val="false"/>
        </w:rPr>
        <w:t>4</w:t>
      </w:r>
      <w:r w:rsidR="00E17B54">
        <w:rPr>
          <w:rFonts w:hAnsi="Times New Roman" w:ascii="Times New Roman"/>
          <w:b w:val="false"/>
        </w:rPr>
        <w:t>. travnja</w:t>
      </w:r>
      <w:r w:rsidR="00E17B54" w:rsidRPr="00083B0A">
        <w:rPr>
          <w:rFonts w:hAnsi="Times New Roman" w:ascii="Times New Roman"/>
          <w:b w:val="false"/>
        </w:rPr>
        <w:t xml:space="preserve"> 201</w:t>
      </w:r>
      <w:r w:rsidR="00E17B54">
        <w:rPr>
          <w:rFonts w:hAnsi="Times New Roman" w:ascii="Times New Roman"/>
          <w:b w:val="false"/>
        </w:rPr>
        <w:t>8</w:t>
      </w:r>
      <w:r w:rsidR="00157F65" w:rsidRPr="005F0B5F">
        <w:rPr>
          <w:rFonts w:hAnsi="Times New Roman" w:ascii="Times New Roman"/>
          <w:b w:val="false"/>
        </w:rPr>
        <w:t>.</w:t>
      </w:r>
      <w:r w:rsidR="00915FAB">
        <w:rPr>
          <w:rFonts w:hAnsi="Times New Roman" w:ascii="Times New Roman"/>
          <w:b w:val="false"/>
        </w:rPr>
        <w:t xml:space="preserve"> s potvrdo</w:t>
      </w:r>
      <w:r w:rsidR="00E17B54">
        <w:rPr>
          <w:rFonts w:hAnsi="Times New Roman" w:ascii="Times New Roman"/>
          <w:b w:val="false"/>
        </w:rPr>
        <w:t xml:space="preserve">  </w:t>
      </w:r>
      <w:r w:rsidRPr="00776498">
        <w:rPr>
          <w:rFonts w:hAnsi="Times New Roman" w:ascii="Times New Roman"/>
          <w:b w:val="false"/>
        </w:rPr>
        <w:t>pravomoćnosti</w:t>
      </w:r>
    </w:p>
    <w:p w:rsidRDefault="009B6F3D" w:rsidR="00500701">
      <w:r w:rsidRPr="00776498">
        <w:rPr>
          <w:rFonts w:hAnsi="Times New Roman" w:ascii="Times New Roman"/>
          <w:b w:val="false"/>
        </w:rPr>
        <w:t>- e-Oglasna ploča suda 8 dana</w:t>
      </w:r>
    </w:p>
    <w:sectPr w:rsidSect="001E3CB0" w:rsidR="00500701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C4D" w:rsidP="009B6F3D" w:rsidR="00EB3C4D">
      <w:r>
        <w:separator/>
      </w:r>
    </w:p>
  </w:endnote>
  <w:endnote w:id="0" w:type="continuationSeparator">
    <w:p w:rsidRDefault="00EB3C4D" w:rsidP="009B6F3D" w:rsidR="00EB3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91F71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1F71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291F71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C4D" w:rsidP="009B6F3D" w:rsidR="00EB3C4D">
      <w:r>
        <w:separator/>
      </w:r>
    </w:p>
  </w:footnote>
  <w:footnote w:id="0" w:type="continuationSeparator">
    <w:p w:rsidRDefault="00EB3C4D" w:rsidP="009B6F3D" w:rsidR="00EB3C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157F65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FE6642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</w:t>
        </w:r>
        <w:r w:rsidR="006C51EF">
          <w:rPr>
            <w:rFonts w:hAnsi="Times New Roman" w:ascii="Times New Roman"/>
            <w:b w:val="false"/>
          </w:rPr>
          <w:t>1 St-</w:t>
        </w:r>
        <w:r w:rsidR="00915FAB">
          <w:rPr>
            <w:rFonts w:hAnsi="Times New Roman" w:ascii="Times New Roman"/>
            <w:b w:val="false"/>
          </w:rPr>
          <w:t>920</w:t>
        </w:r>
        <w:r w:rsidR="006C51EF" w:rsidRPr="004F4FE1">
          <w:rPr>
            <w:rFonts w:hAnsi="Times New Roman" w:ascii="Times New Roman"/>
            <w:b w:val="false"/>
          </w:rPr>
          <w:t>/201</w:t>
        </w:r>
        <w:r w:rsidR="006C51EF">
          <w:rPr>
            <w:rFonts w:hAnsi="Times New Roman" w:ascii="Times New Roman"/>
            <w:b w:val="false"/>
          </w:rPr>
          <w:t>6</w:t>
        </w:r>
        <w:r w:rsidR="006C51EF" w:rsidRPr="004F4FE1">
          <w:rPr>
            <w:rFonts w:hAnsi="Times New Roman" w:ascii="Times New Roman"/>
            <w:b w:val="false"/>
          </w:rPr>
          <w:t>-</w:t>
        </w:r>
        <w:r w:rsidR="00915FAB">
          <w:rPr>
            <w:rFonts w:hAnsi="Times New Roman" w:ascii="Times New Roman"/>
            <w:b w:val="false"/>
          </w:rPr>
          <w:t>53</w:t>
        </w:r>
      </w:p>
      <w:p w:rsidRDefault="00291F71" w:rsidP="009B6F3D" w:rsidR="00902CE6" w:rsidRPr="005B6AD6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DA3EC3"/>
    <w:multiLevelType w:val="hybridMultilevel"/>
    <w:tmpl w:val="F016115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F3D"/>
    <w:rsid w:val="00024D70"/>
    <w:rsid w:val="00083B0A"/>
    <w:rsid w:val="00157F65"/>
    <w:rsid w:val="00291F71"/>
    <w:rsid w:val="004C0659"/>
    <w:rsid w:val="00507D2C"/>
    <w:rsid w:val="00554328"/>
    <w:rsid w:val="00582E81"/>
    <w:rsid w:val="00657359"/>
    <w:rsid w:val="006C51EF"/>
    <w:rsid w:val="00750F13"/>
    <w:rsid w:val="00915FAB"/>
    <w:rsid w:val="00985388"/>
    <w:rsid w:val="009B6F3D"/>
    <w:rsid w:val="00A24E64"/>
    <w:rsid w:val="00A61CD0"/>
    <w:rsid w:val="00AF19BF"/>
    <w:rsid w:val="00CC0305"/>
    <w:rsid w:val="00CF1462"/>
    <w:rsid w:val="00E17B54"/>
    <w:rsid w:val="00E6516B"/>
    <w:rsid w:val="00EA37F7"/>
    <w:rsid w:val="00EB3C4D"/>
    <w:rsid w:val="00FE6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6F3D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9B6F3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6F3D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cs="Tahoma" w:eastAsia="Times New Roman" w:hAnsi="Tahoma" w:ascii="Tahoma"/>
      <w:b/>
      <w:sz w:val="16"/>
      <w:szCs w:val="16"/>
    </w:rPr>
  </w:style>
  <w:style w:styleId="Odlomakpopisa" w:type="paragraph">
    <w:name w:val="List Paragraph"/>
    <w:basedOn w:val="Normal"/>
    <w:uiPriority w:val="34"/>
    <w:qFormat/>
    <w:rsid w:val="00915FA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91F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1F7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1F71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1F7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1F7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6F3D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9B6F3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6F3D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ascii="Tahoma" w:cs="Tahoma" w:eastAsia="Times New Roman" w:hAnsi="Tahoma"/>
      <w:b/>
      <w:sz w:val="16"/>
      <w:szCs w:val="16"/>
    </w:rPr>
  </w:style>
  <w:style w:styleId="Odlomakpopisa" w:type="paragraph">
    <w:name w:val="List Paragraph"/>
    <w:basedOn w:val="Normal"/>
    <w:uiPriority w:val="34"/>
    <w:qFormat/>
    <w:rsid w:val="00915FA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91F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1F7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1F71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1F7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1F7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St-920/2016</izvorni_sadrzaj>
    <derivirana_varijabla naziv="DomainObject.Predmet.OznakaBroj_1">St-920/2016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VILA MERLOT d.o.o. u stečaju</izvorni_sadrzaj>
    <derivirana_varijabla naziv="DomainObject.Predmet.ProtustrankaFormated_1">  Stečajna masa iza VILA MERLOT d.o.o. u stečaju</derivirana_varijabla>
  </DomainObject.Predmet.ProtustrankaFormated>
  <DomainObject.Predmet.ProtustrankaFormatedOIB>
    <izvorni_sadrzaj>  Stečajna masa iza VILA MERLOT d.o.o. u stečaju, OIB 58854633500</izvorni_sadrzaj>
    <derivirana_varijabla naziv="DomainObject.Predmet.ProtustrankaFormatedOIB_1">  Stečajna masa iza VILA MERLOT d.o.o. u stečaju, OIB 58854633500</derivirana_varijabla>
  </DomainObject.Predmet.ProtustrankaFormatedOIB>
  <DomainObject.Predmet.ProtustrankaFormatedWithAdress>
    <izvorni_sadrzaj> Stečajna masa iza VILA MERLOT d.o.o. u stečaju, Ravenska 8, 52100 Pula</izvorni_sadrzaj>
    <derivirana_varijabla naziv="DomainObject.Predmet.ProtustrankaFormatedWithAdress_1"> Stečajna masa iza VILA MERLOT d.o.o. u stečaju, Ravenska 8, 52100 Pula</derivirana_varijabla>
  </DomainObject.Predmet.ProtustrankaFormatedWithAdress>
  <DomainObject.Predmet.ProtustrankaFormatedWithAdressOIB>
    <izvorni_sadrzaj> Stečajna masa iza VILA MERLOT d.o.o. u stečaju, OIB 58854633500, Ravenska 8, 52100 Pula</izvorni_sadrzaj>
    <derivirana_varijabla naziv="DomainObject.Predmet.ProtustrankaFormatedWithAdressOIB_1"> Stečajna masa iza VILA MERLOT d.o.o. u stečaju, OIB 58854633500, Ravenska 8, 52100 Pula</derivirana_varijabla>
  </DomainObject.Predmet.ProtustrankaFormatedWithAdressOIB>
  <DomainObject.Predmet.ProtustrankaWithAdress>
    <izvorni_sadrzaj>Stečajna masa iza VILA MERLOT d.o.o. u stečaju Ravenska 8, 52100 Pula</izvorni_sadrzaj>
    <derivirana_varijabla naziv="DomainObject.Predmet.ProtustrankaWithAdress_1">Stečajna masa iza VILA MERLOT d.o.o. u stečaju Ravenska 8, 52100 Pula</derivirana_varijabla>
  </DomainObject.Predmet.ProtustrankaWithAdress>
  <DomainObject.Predmet.ProtustrankaWithAdressOIB>
    <izvorni_sadrzaj>Stečajna masa iza VILA MERLOT d.o.o. u stečaju, OIB 58854633500, Ravenska 8, 52100 Pula</izvorni_sadrzaj>
    <derivirana_varijabla naziv="DomainObject.Predmet.ProtustrankaWithAdressOIB_1">Stečajna masa iza VILA MERLOT d.o.o. u stečaju, OIB 58854633500, Ravenska 8, 52100 Pula</derivirana_varijabla>
  </DomainObject.Predmet.ProtustrankaWithAdressOIB>
  <DomainObject.Predmet.ProtustrankaNazivFormated>
    <izvorni_sadrzaj>Stečajna masa iza VILA MERLOT d.o.o. u stečaju</izvorni_sadrzaj>
    <derivirana_varijabla naziv="DomainObject.Predmet.ProtustrankaNazivFormated_1">Stečajna masa iza VILA MERLOT d.o.o. u stečaju</derivirana_varijabla>
  </DomainObject.Predmet.ProtustrankaNazivFormated>
  <DomainObject.Predmet.ProtustrankaNazivFormatedOIB>
    <izvorni_sadrzaj>Stečajna masa iza VILA MERLOT d.o.o. u stečaju, OIB 58854633500</izvorni_sadrzaj>
    <derivirana_varijabla naziv="DomainObject.Predmet.ProtustrankaNazivFormatedOIB_1">Stečajna masa iza VILA MERLOT d.o.o. u stečaju, OIB 58854633500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8063.19</izvorni_sadrzaj>
    <derivirana_varijabla naziv="DomainObject.Predmet.TrenutnaVrijednost_1">8063.19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VILA MERLOT d.o.o. u stečaju</item>
    </izvorni_sadrzaj>
    <derivirana_varijabla naziv="DomainObject.Predmet.ProtuStrankaListFormated_1">
      <item>Stečajna masa iza VILA MERLOT d.o.o. u stečaju</item>
    </derivirana_varijabla>
  </DomainObject.Predmet.ProtuStrankaListFormated>
  <DomainObject.Predmet.ProtuStrankaListFormatedOIB>
    <izvorni_sadrzaj>
      <item>Stečajna masa iza VILA MERLOT d.o.o. u stečaju, OIB 58854633500</item>
    </izvorni_sadrzaj>
    <derivirana_varijabla naziv="DomainObject.Predmet.ProtuStrankaListFormatedOIB_1">
      <item>Stečajna masa iza VILA MERLOT d.o.o. u stečaju, OIB 58854633500</item>
    </derivirana_varijabla>
  </DomainObject.Predmet.ProtuStrankaListFormatedOIB>
  <DomainObject.Predmet.ProtuStrankaListFormatedWithAdress>
    <izvorni_sadrzaj>
      <item>Stečajna masa iza VILA MERLOT d.o.o. u stečaju, Ravenska 8, 52100 Pula</item>
    </izvorni_sadrzaj>
    <derivirana_varijabla naziv="DomainObject.Predmet.ProtuStrankaListFormatedWithAdress_1">
      <item>Stečajna masa iza VILA MERLOT d.o.o. u stečaju, Ravenska 8, 52100 Pula</item>
    </derivirana_varijabla>
  </DomainObject.Predmet.ProtuStrankaListFormatedWithAdress>
  <DomainObject.Predmet.ProtuStrankaListFormatedWithAdressOIB>
    <izvorni_sadrzaj>
      <item>Stečajna masa iza VILA MERLOT d.o.o. u stečaju, OIB 58854633500, Ravenska 8, 52100 Pula</item>
    </izvorni_sadrzaj>
    <derivirana_varijabla naziv="DomainObject.Predmet.ProtuStrankaListFormatedWithAdressOIB_1">
      <item>Stečajna masa iza VILA MERLOT d.o.o. u stečaju, OIB 58854633500, Ravenska 8, 52100 Pula</item>
    </derivirana_varijabla>
  </DomainObject.Predmet.ProtuStrankaListFormatedWithAdressOIB>
  <DomainObject.Predmet.ProtuStrankaListNazivFormated>
    <izvorni_sadrzaj>
      <item>Stečajna masa iza VILA MERLOT d.o.o. u stečaju</item>
    </izvorni_sadrzaj>
    <derivirana_varijabla naziv="DomainObject.Predmet.ProtuStrankaListNazivFormated_1">
      <item>Stečajna masa iza VILA MERLOT d.o.o. u stečaju</item>
    </derivirana_varijabla>
  </DomainObject.Predmet.ProtuStrankaListNazivFormated>
  <DomainObject.Predmet.ProtuStrankaListNazivFormatedOIB>
    <izvorni_sadrzaj>
      <item>Stečajna masa iza VILA MERLOT d.o.o. u stečaju, OIB 58854633500</item>
    </izvorni_sadrzaj>
    <derivirana_varijabla naziv="DomainObject.Predmet.ProtuStrankaListNazivFormatedOIB_1">
      <item>Stečajna masa iza VILA MERLOT d.o.o. u stečaju, OIB 58854633500</item>
    </derivirana_varijabla>
  </DomainObject.Predmet.ProtuStrankaListNazivFormatedOIB>
  <DomainObject.Predmet.OstaliListFormated>
    <izvorni_sadrzaj>
      <item>Odvjetničko društvo Trgovec &amp; Valenčak j.t.d.</item>
    </izvorni_sadrzaj>
    <derivirana_varijabla naziv="DomainObject.Predmet.OstaliListFormated_1">
      <item>Odvjetničko društvo Trgovec &amp; Valenčak j.t.d.</item>
    </derivirana_varijabla>
  </DomainObject.Predmet.OstaliListFormated>
  <DomainObject.Predmet.OstaliListFormatedOIB>
    <izvorni_sadrzaj>
      <item>Odvjetničko društvo Trgovec &amp; Valenčak j.t.d., OIB 98186950479</item>
    </izvorni_sadrzaj>
    <derivirana_varijabla naziv="DomainObject.Predmet.OstaliListFormatedOIB_1">
      <item>Odvjetničko društvo Trgovec &amp; Valenčak j.t.d., OIB 98186950479</item>
    </derivirana_varijabla>
  </DomainObject.Predmet.OstaliListFormatedOIB>
  <DomainObject.Predmet.OstaliListFormatedWithAdress>
    <izvorni_sadrzaj>
      <item>Odvjetničko društvo Trgovec &amp; Valenčak j.t.d., Miramarska cesta 24/6, 10000 Zagreb</item>
    </izvorni_sadrzaj>
    <derivirana_varijabla naziv="DomainObject.Predmet.OstaliListFormatedWithAdress_1">
      <item>Odvjetničko društvo Trgovec &amp; Valenčak j.t.d., Miramarska cesta 24/6, 10000 Zagreb</item>
    </derivirana_varijabla>
  </DomainObject.Predmet.OstaliListFormatedWithAdress>
  <DomainObject.Predmet.OstaliListFormatedWithAdressOIB>
    <izvorni_sadrzaj>
      <item>Odvjetničko društvo Trgovec &amp; Valenčak j.t.d., OIB 98186950479, Miramarska cesta 24/6, 10000 Zagreb</item>
    </izvorni_sadrzaj>
    <derivirana_varijabla naziv="DomainObject.Predmet.OstaliListFormatedWithAdressOIB_1">
      <item>Odvjetničko društvo Trgovec &amp; Valenčak j.t.d., OIB 98186950479, Miramarska cesta 24/6, 10000 Zagreb</item>
    </derivirana_varijabla>
  </DomainObject.Predmet.OstaliListFormatedWithAdressOIB>
  <DomainObject.Predmet.OstaliListNazivFormated>
    <izvorni_sadrzaj>
      <item>Odvjetničko društvo Trgovec &amp; Valenčak j.t.d.</item>
    </izvorni_sadrzaj>
    <derivirana_varijabla naziv="DomainObject.Predmet.OstaliListNazivFormated_1">
      <item>Odvjetničko društvo Trgovec &amp; Valenčak j.t.d.</item>
    </derivirana_varijabla>
  </DomainObject.Predmet.OstaliListNazivFormated>
  <DomainObject.Predmet.OstaliListNazivFormatedOIB>
    <izvorni_sadrzaj>
      <item>Odvjetničko društvo Trgovec &amp; Valenčak j.t.d., OIB 98186950479</item>
    </izvorni_sadrzaj>
    <derivirana_varijabla naziv="DomainObject.Predmet.OstaliListNazivFormatedOIB_1">
      <item>Odvjetničko društvo Trgovec &amp; Valenčak j.t.d., OIB 98186950479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VILA MERLOT d.o.o. u stečaju</izvorni_sadrzaj>
    <derivirana_varijabla naziv="DomainObject.Predmet.ProtustrankaIDrugi_1">Stečajna masa iza VILA MERLOT d.o.o.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VILA MERLOT d.o.o. u stečaju, OIB 58854633500, Ravenska 8, 52100 Pula</izvorni_sadrzaj>
    <derivirana_varijabla naziv="DomainObject.Predmet.ProtustrankaIDrugiAdressOIB_1">Stečajna masa iza VILA MERLOT d.o.o. u stečaju, OIB 58854633500, Ravenska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Odvjetničko društvo Trgovec &amp; Valenčak j.t.d.</item>
      <item>Stečajna masa iza VILA MERLOT d.o.o. u stečaju</item>
    </izvorni_sadrzaj>
    <derivirana_varijabla naziv="DomainObject.Predmet.SudioniciListNaziv_1">
      <item>FINANCIJSKA AGENCIJA, RC RIJEKA, PODRUŽNICA PULA, PULA</item>
      <item>Odvjetničko društvo Trgovec &amp; Valenčak j.t.d.</item>
      <item>Stečajna masa iza VILA MERLOT d.o.o.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Odvjetničko društvo Trgovec &amp; Valenčak j.t.d., OIB 98186950479, Miramarska cesta 24/6,10000 Zagreb</item>
      <item>Stečajna masa iza VILA MERLOT d.o.o. u stečaju, OIB 58854633500, Ravenska 8,52100 Pula</item>
    </izvorni_sadrzaj>
    <derivirana_varijabla naziv="DomainObject.Predmet.SudioniciListAdressOIB_1">
      <item>FINANCIJSKA AGENCIJA, RC RIJEKA, PODRUŽNICA PULA, PULA, OIB 85821130368, Giardini 5,52100 Pula</item>
      <item>Odvjetničko društvo Trgovec &amp; Valenčak j.t.d., OIB 98186950479, Miramarska cesta 24/6,10000 Zagreb</item>
      <item>Stečajna masa iza VILA MERLOT d.o.o. u stečaju, OIB 58854633500,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98186950479</item>
      <item>, OIB 58854633500</item>
    </izvorni_sadrzaj>
    <derivirana_varijabla naziv="DomainObject.Predmet.SudioniciListNazivOIB_1">
      <item>, OIB 85821130368</item>
      <item>, OIB 98186950479</item>
      <item>, OIB 58854633500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1353</properties:Characters>
  <properties:Lines>43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2018-05-29T07:10:00Z</dcterms:created>
  <dc:creator>Jasmina Matika</dc:creator>
  <cp:lastModifiedBy>Lorena Paris Aničić</cp:lastModifiedBy>
  <cp:lastPrinted>2018-05-29T07:18:00Z</cp:lastPrinted>
  <dcterms:modified xmlns:xsi="http://www.w3.org/2001/XMLSchema-instance" xsi:type="dcterms:W3CDTF">2018-05-29T07:21:00Z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(St-920-16 - ZAKLJUČAK - O PREDAJI NEKRETNINE KUPCU (TAMARILIS PLAN d.o.o.).docx)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