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18a1" w14:paraId="0bf18a1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DB7DA2">
        <w:rPr>
          <w:b/>
          <w:sz w:val="22"/>
          <w:szCs w:val="22"/>
        </w:rPr>
        <w:t>746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786F8C">
        <w:rPr>
          <w:b/>
          <w:sz w:val="22"/>
          <w:szCs w:val="22"/>
        </w:rPr>
        <w:t>71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FE4EC6" w:rsidP="0066441A" w:rsidR="00FE4EC6">
      <w:pPr>
        <w:jc w:val="center"/>
        <w:rPr>
          <w:b/>
          <w:sz w:val="22"/>
          <w:szCs w:val="22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</w:t>
      </w:r>
      <w:r w:rsidR="00FE4EC6">
        <w:rPr>
          <w:b/>
          <w:sz w:val="22"/>
          <w:szCs w:val="22"/>
        </w:rPr>
        <w:t xml:space="preserve"> </w:t>
      </w:r>
      <w:r w:rsidR="008104B6">
        <w:rPr>
          <w:b/>
          <w:sz w:val="22"/>
          <w:szCs w:val="22"/>
        </w:rPr>
        <w:t>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>
      <w:pPr>
        <w:jc w:val="center"/>
        <w:rPr>
          <w:b/>
          <w:sz w:val="22"/>
          <w:szCs w:val="22"/>
        </w:rPr>
      </w:pPr>
    </w:p>
    <w:p w:rsidRDefault="00FE4EC6" w:rsidP="0066441A" w:rsidR="00FE4EC6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467BE9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</w:t>
      </w:r>
      <w:r w:rsidRPr="00467BE9">
        <w:rPr>
          <w:sz w:val="22"/>
          <w:szCs w:val="22"/>
        </w:rPr>
        <w:t xml:space="preserve">dužnikom </w:t>
      </w:r>
      <w:r w:rsidR="00DB7DA2" w:rsidRPr="00467BE9">
        <w:rPr>
          <w:bCs/>
          <w:sz w:val="22"/>
          <w:szCs w:val="22"/>
        </w:rPr>
        <w:t>BAJDI društvo s ograničenom odgovornošću za graditeljstvo, trgovinu, ugostiteljstvo i turizam "u stečaju", Šestanovac, Kreševo polje 16, MBS: 060142529, OIB: 21203171761</w:t>
      </w:r>
      <w:r w:rsidR="00353048" w:rsidRPr="00467BE9">
        <w:rPr>
          <w:bCs/>
          <w:sz w:val="22"/>
          <w:szCs w:val="22"/>
        </w:rPr>
        <w:t xml:space="preserve">, </w:t>
      </w:r>
      <w:r w:rsidR="008B166F" w:rsidRPr="00467BE9">
        <w:rPr>
          <w:bCs/>
          <w:sz w:val="22"/>
          <w:szCs w:val="22"/>
        </w:rPr>
        <w:t xml:space="preserve">izvan ročišta, </w:t>
      </w:r>
      <w:r w:rsidR="00477870" w:rsidRPr="00467BE9">
        <w:rPr>
          <w:sz w:val="22"/>
          <w:szCs w:val="22"/>
        </w:rPr>
        <w:t xml:space="preserve">dana </w:t>
      </w:r>
      <w:r w:rsidR="00786F8C">
        <w:rPr>
          <w:sz w:val="22"/>
          <w:szCs w:val="22"/>
        </w:rPr>
        <w:t>14</w:t>
      </w:r>
      <w:r w:rsidR="00A46B24" w:rsidRPr="00467BE9">
        <w:rPr>
          <w:sz w:val="22"/>
          <w:szCs w:val="22"/>
        </w:rPr>
        <w:t xml:space="preserve">. </w:t>
      </w:r>
      <w:r w:rsidR="00786F8C">
        <w:rPr>
          <w:sz w:val="22"/>
          <w:szCs w:val="22"/>
        </w:rPr>
        <w:t>studenog</w:t>
      </w:r>
      <w:r w:rsidR="000E2380" w:rsidRPr="00467BE9">
        <w:rPr>
          <w:sz w:val="22"/>
          <w:szCs w:val="22"/>
        </w:rPr>
        <w:t xml:space="preserve"> 201</w:t>
      </w:r>
      <w:r w:rsidR="00786F8C">
        <w:rPr>
          <w:sz w:val="22"/>
          <w:szCs w:val="22"/>
        </w:rPr>
        <w:t>7</w:t>
      </w:r>
      <w:r w:rsidR="000E2380" w:rsidRPr="00467BE9">
        <w:rPr>
          <w:sz w:val="22"/>
          <w:szCs w:val="22"/>
        </w:rPr>
        <w:t>. godine</w:t>
      </w:r>
    </w:p>
    <w:p w:rsidRDefault="0066441A" w:rsidP="0066441A" w:rsidR="0066441A" w:rsidRPr="00467BE9">
      <w:pPr>
        <w:jc w:val="both"/>
        <w:rPr>
          <w:sz w:val="16"/>
          <w:szCs w:val="16"/>
        </w:rPr>
      </w:pPr>
    </w:p>
    <w:p w:rsidRDefault="0066441A" w:rsidP="0066441A" w:rsidR="0066441A" w:rsidRPr="00467BE9">
      <w:pPr>
        <w:jc w:val="both"/>
        <w:rPr>
          <w:sz w:val="16"/>
          <w:szCs w:val="16"/>
        </w:rPr>
      </w:pPr>
    </w:p>
    <w:p w:rsidRDefault="0066441A" w:rsidP="0066441A" w:rsidR="0066441A" w:rsidRPr="00467BE9">
      <w:pPr>
        <w:jc w:val="center"/>
        <w:rPr>
          <w:b/>
          <w:sz w:val="22"/>
          <w:szCs w:val="22"/>
        </w:rPr>
      </w:pPr>
      <w:r w:rsidRPr="00467BE9">
        <w:rPr>
          <w:b/>
          <w:sz w:val="22"/>
          <w:szCs w:val="22"/>
        </w:rPr>
        <w:t>r i j e š i o    j e</w:t>
      </w:r>
    </w:p>
    <w:p w:rsidRDefault="0066441A" w:rsidP="0066441A" w:rsidR="0066441A" w:rsidRPr="00467BE9">
      <w:pPr>
        <w:jc w:val="both"/>
        <w:rPr>
          <w:b/>
          <w:sz w:val="22"/>
          <w:szCs w:val="22"/>
        </w:rPr>
      </w:pPr>
    </w:p>
    <w:p w:rsidRDefault="0066441A" w:rsidP="000A7F64" w:rsidR="0066441A" w:rsidRPr="00786F8C">
      <w:pPr>
        <w:jc w:val="both"/>
        <w:rPr>
          <w:bCs/>
          <w:sz w:val="22"/>
          <w:szCs w:val="22"/>
        </w:rPr>
      </w:pPr>
      <w:r w:rsidRPr="00467BE9">
        <w:rPr>
          <w:b/>
          <w:sz w:val="22"/>
          <w:szCs w:val="22"/>
        </w:rPr>
        <w:t xml:space="preserve">I. </w:t>
      </w:r>
      <w:r w:rsidRPr="00467BE9">
        <w:rPr>
          <w:bCs/>
          <w:sz w:val="22"/>
          <w:szCs w:val="22"/>
        </w:rPr>
        <w:tab/>
        <w:t xml:space="preserve">Razrješuje se </w:t>
      </w:r>
      <w:r w:rsidR="00786F8C">
        <w:rPr>
          <w:bCs/>
          <w:sz w:val="22"/>
          <w:szCs w:val="22"/>
        </w:rPr>
        <w:t xml:space="preserve">Dunja Krstulović </w:t>
      </w:r>
      <w:r w:rsidR="00786F8C" w:rsidRPr="00786F8C">
        <w:rPr>
          <w:bCs/>
          <w:sz w:val="22"/>
          <w:szCs w:val="22"/>
        </w:rPr>
        <w:t>Vinkovačka 41, Split, OIB: 22987478487</w:t>
      </w:r>
      <w:r w:rsidR="00786F8C">
        <w:rPr>
          <w:bCs/>
          <w:sz w:val="22"/>
          <w:szCs w:val="22"/>
        </w:rPr>
        <w:t>,</w:t>
      </w:r>
      <w:r w:rsidR="000A7F64" w:rsidRPr="00467BE9">
        <w:rPr>
          <w:bCs/>
          <w:sz w:val="22"/>
          <w:szCs w:val="22"/>
        </w:rPr>
        <w:t xml:space="preserve"> </w:t>
      </w:r>
      <w:r w:rsidRPr="00467BE9">
        <w:rPr>
          <w:bCs/>
          <w:sz w:val="22"/>
          <w:szCs w:val="22"/>
        </w:rPr>
        <w:t>dužnosti stečajnog upravitelja</w:t>
      </w:r>
      <w:r w:rsidR="0027199F" w:rsidRPr="00467BE9">
        <w:rPr>
          <w:bCs/>
          <w:sz w:val="22"/>
          <w:szCs w:val="22"/>
        </w:rPr>
        <w:t xml:space="preserve"> društva </w:t>
      </w:r>
      <w:r w:rsidR="00B66775" w:rsidRPr="00467BE9">
        <w:rPr>
          <w:bCs/>
          <w:sz w:val="22"/>
          <w:szCs w:val="22"/>
        </w:rPr>
        <w:t>BAJDI društvo s ograničenom odgovornošću za graditeljstvo, trgovinu, ugostiteljstvo i turizam</w:t>
      </w:r>
      <w:r w:rsidR="008D453A">
        <w:rPr>
          <w:bCs/>
          <w:sz w:val="22"/>
          <w:szCs w:val="22"/>
        </w:rPr>
        <w:t xml:space="preserve"> "u stečaju"</w:t>
      </w:r>
      <w:r w:rsidR="00B66775" w:rsidRPr="00467BE9">
        <w:rPr>
          <w:bCs/>
          <w:sz w:val="22"/>
          <w:szCs w:val="22"/>
        </w:rPr>
        <w:t>, Šestanovac, Kreševo polje 16, MBS: 060142529, OIB: 21203171761</w:t>
      </w:r>
      <w:r w:rsidRPr="00467BE9">
        <w:rPr>
          <w:sz w:val="22"/>
          <w:szCs w:val="22"/>
        </w:rPr>
        <w:t>.</w:t>
      </w:r>
    </w:p>
    <w:p w:rsidRDefault="0066441A" w:rsidP="0066441A" w:rsidR="0066441A" w:rsidRPr="00467BE9">
      <w:pPr>
        <w:jc w:val="both"/>
        <w:rPr>
          <w:bCs/>
          <w:sz w:val="16"/>
          <w:szCs w:val="16"/>
        </w:rPr>
      </w:pPr>
    </w:p>
    <w:p w:rsidRDefault="0066441A" w:rsidP="0066441A" w:rsidR="0066441A">
      <w:pPr>
        <w:jc w:val="both"/>
        <w:rPr>
          <w:bCs/>
          <w:sz w:val="22"/>
          <w:szCs w:val="22"/>
        </w:rPr>
      </w:pPr>
      <w:r w:rsidRPr="00467BE9">
        <w:rPr>
          <w:b/>
          <w:sz w:val="22"/>
          <w:szCs w:val="22"/>
        </w:rPr>
        <w:t>II.</w:t>
      </w:r>
      <w:r w:rsidRPr="00467BE9">
        <w:rPr>
          <w:bCs/>
          <w:sz w:val="22"/>
          <w:szCs w:val="22"/>
        </w:rPr>
        <w:tab/>
      </w:r>
      <w:r w:rsidR="008104B6" w:rsidRPr="00467BE9">
        <w:rPr>
          <w:bCs/>
          <w:sz w:val="22"/>
          <w:szCs w:val="22"/>
        </w:rPr>
        <w:t>S</w:t>
      </w:r>
      <w:r w:rsidRPr="00467BE9">
        <w:rPr>
          <w:bCs/>
          <w:sz w:val="22"/>
          <w:szCs w:val="22"/>
        </w:rPr>
        <w:t xml:space="preserve">tečajnim upraviteljem </w:t>
      </w:r>
      <w:r w:rsidR="00B66775" w:rsidRPr="00467BE9">
        <w:rPr>
          <w:bCs/>
          <w:sz w:val="22"/>
          <w:szCs w:val="22"/>
        </w:rPr>
        <w:t>BAJDI društvo s ograničenom odgovornošću za graditeljstvo, trgovinu, ugostiteljstvo i turizam</w:t>
      </w:r>
      <w:r w:rsidR="008D453A">
        <w:rPr>
          <w:bCs/>
          <w:sz w:val="22"/>
          <w:szCs w:val="22"/>
        </w:rPr>
        <w:t xml:space="preserve"> "u stečaju"</w:t>
      </w:r>
      <w:r w:rsidR="00B66775" w:rsidRPr="00467BE9">
        <w:rPr>
          <w:bCs/>
          <w:sz w:val="22"/>
          <w:szCs w:val="22"/>
        </w:rPr>
        <w:t>, Šestanovac, Kreševo polje 16, MBS: 060142529, OIB: 21203171761</w:t>
      </w:r>
      <w:r w:rsidR="004B1553" w:rsidRPr="00467BE9">
        <w:rPr>
          <w:bCs/>
          <w:sz w:val="22"/>
          <w:szCs w:val="22"/>
        </w:rPr>
        <w:t>,</w:t>
      </w:r>
      <w:r w:rsidR="000B620E" w:rsidRPr="00467BE9">
        <w:rPr>
          <w:bCs/>
          <w:sz w:val="22"/>
          <w:szCs w:val="22"/>
        </w:rPr>
        <w:t xml:space="preserve"> </w:t>
      </w:r>
      <w:r w:rsidRPr="00467BE9">
        <w:rPr>
          <w:bCs/>
          <w:sz w:val="22"/>
          <w:szCs w:val="22"/>
        </w:rPr>
        <w:t xml:space="preserve">imenuje se </w:t>
      </w:r>
      <w:r w:rsidR="0046727F">
        <w:rPr>
          <w:bCs/>
          <w:sz w:val="22"/>
          <w:szCs w:val="22"/>
        </w:rPr>
        <w:t>NI</w:t>
      </w:r>
      <w:r w:rsidR="00CB2AF7">
        <w:rPr>
          <w:bCs/>
          <w:sz w:val="22"/>
          <w:szCs w:val="22"/>
        </w:rPr>
        <w:t>KOL</w:t>
      </w:r>
      <w:r w:rsidR="0046727F">
        <w:rPr>
          <w:bCs/>
          <w:sz w:val="22"/>
          <w:szCs w:val="22"/>
        </w:rPr>
        <w:t>A</w:t>
      </w:r>
      <w:r w:rsidR="00CB2AF7">
        <w:rPr>
          <w:bCs/>
          <w:sz w:val="22"/>
          <w:szCs w:val="22"/>
        </w:rPr>
        <w:t xml:space="preserve"> </w:t>
      </w:r>
      <w:r w:rsidR="0046727F">
        <w:rPr>
          <w:bCs/>
          <w:sz w:val="22"/>
          <w:szCs w:val="22"/>
        </w:rPr>
        <w:t>KRULJAC, Bana Jelačića 48, Martin, Našice</w:t>
      </w:r>
      <w:r w:rsidR="00CC5C7B" w:rsidRPr="00467BE9">
        <w:rPr>
          <w:bCs/>
          <w:sz w:val="22"/>
          <w:szCs w:val="22"/>
        </w:rPr>
        <w:t xml:space="preserve">, </w:t>
      </w:r>
      <w:r w:rsidR="00476EE0" w:rsidRPr="00467BE9">
        <w:rPr>
          <w:bCs/>
          <w:sz w:val="22"/>
          <w:szCs w:val="22"/>
        </w:rPr>
        <w:t>OI</w:t>
      </w:r>
      <w:r w:rsidR="00EB3F90" w:rsidRPr="00467BE9">
        <w:rPr>
          <w:bCs/>
          <w:sz w:val="22"/>
          <w:szCs w:val="22"/>
        </w:rPr>
        <w:t xml:space="preserve">B: </w:t>
      </w:r>
      <w:r w:rsidR="00CB2AF7">
        <w:rPr>
          <w:bCs/>
          <w:sz w:val="22"/>
          <w:szCs w:val="22"/>
        </w:rPr>
        <w:t>49223643131</w:t>
      </w:r>
      <w:r w:rsidR="00476EE0" w:rsidRPr="00467BE9">
        <w:rPr>
          <w:bCs/>
          <w:sz w:val="22"/>
          <w:szCs w:val="22"/>
        </w:rPr>
        <w:t>.</w:t>
      </w:r>
    </w:p>
    <w:p w:rsidRDefault="00FF07AF" w:rsidP="0066441A" w:rsidR="00FF07AF" w:rsidRPr="00FF07AF">
      <w:pPr>
        <w:jc w:val="both"/>
        <w:rPr>
          <w:bCs/>
          <w:sz w:val="16"/>
          <w:szCs w:val="16"/>
        </w:rPr>
      </w:pPr>
    </w:p>
    <w:p w:rsidRDefault="00FF07AF" w:rsidP="00FF07AF" w:rsidR="00FF07AF" w:rsidRPr="00FF07AF">
      <w:pPr>
        <w:jc w:val="both"/>
        <w:rPr>
          <w:bCs/>
          <w:sz w:val="22"/>
          <w:szCs w:val="22"/>
        </w:rPr>
      </w:pPr>
      <w:r w:rsidRPr="00FF07AF">
        <w:rPr>
          <w:b/>
          <w:bCs/>
          <w:sz w:val="22"/>
          <w:szCs w:val="22"/>
        </w:rPr>
        <w:t>III.</w:t>
      </w:r>
      <w:r w:rsidRPr="00FF07AF">
        <w:rPr>
          <w:b/>
          <w:bCs/>
          <w:sz w:val="22"/>
          <w:szCs w:val="22"/>
        </w:rPr>
        <w:tab/>
      </w:r>
      <w:r w:rsidRPr="00FF07AF">
        <w:rPr>
          <w:bCs/>
          <w:sz w:val="22"/>
          <w:szCs w:val="22"/>
        </w:rPr>
        <w:t xml:space="preserve">Dosadašnji stečajni upravitelj </w:t>
      </w:r>
      <w:r>
        <w:rPr>
          <w:bCs/>
          <w:sz w:val="22"/>
          <w:szCs w:val="22"/>
        </w:rPr>
        <w:t>Dunja Krstulović</w:t>
      </w:r>
      <w:r w:rsidRPr="00FF07AF">
        <w:rPr>
          <w:bCs/>
          <w:sz w:val="22"/>
          <w:szCs w:val="22"/>
        </w:rPr>
        <w:t xml:space="preserve"> dužn</w:t>
      </w:r>
      <w:r>
        <w:rPr>
          <w:bCs/>
          <w:sz w:val="22"/>
          <w:szCs w:val="22"/>
        </w:rPr>
        <w:t>a</w:t>
      </w:r>
      <w:r w:rsidRPr="00FF07AF">
        <w:rPr>
          <w:bCs/>
          <w:sz w:val="22"/>
          <w:szCs w:val="22"/>
        </w:rPr>
        <w:t xml:space="preserve"> je u roku od tri dana predati svoju dužnost novom stečajnom upravitelju.</w:t>
      </w:r>
    </w:p>
    <w:p w:rsidRDefault="00FF07AF" w:rsidP="0066441A" w:rsidR="00FF07AF" w:rsidRPr="00467BE9">
      <w:pPr>
        <w:jc w:val="both"/>
        <w:rPr>
          <w:bCs/>
          <w:sz w:val="22"/>
          <w:szCs w:val="22"/>
        </w:rPr>
      </w:pPr>
    </w:p>
    <w:p w:rsidRDefault="0066441A" w:rsidP="0066441A" w:rsidR="0066441A" w:rsidRPr="00467BE9">
      <w:pPr>
        <w:jc w:val="center"/>
        <w:rPr>
          <w:b/>
          <w:sz w:val="22"/>
          <w:szCs w:val="22"/>
        </w:rPr>
      </w:pPr>
    </w:p>
    <w:p w:rsidRDefault="0066441A" w:rsidP="0066441A" w:rsidR="0066441A" w:rsidRPr="00467BE9">
      <w:pPr>
        <w:jc w:val="center"/>
        <w:rPr>
          <w:b/>
          <w:sz w:val="22"/>
          <w:szCs w:val="22"/>
        </w:rPr>
      </w:pPr>
      <w:r w:rsidRPr="00467BE9">
        <w:rPr>
          <w:b/>
          <w:sz w:val="22"/>
          <w:szCs w:val="22"/>
        </w:rPr>
        <w:t>Obrazloženje</w:t>
      </w:r>
    </w:p>
    <w:p w:rsidRDefault="0066441A" w:rsidP="0066441A" w:rsidR="0066441A" w:rsidRPr="00467BE9">
      <w:pPr>
        <w:jc w:val="both"/>
        <w:rPr>
          <w:sz w:val="22"/>
          <w:szCs w:val="22"/>
        </w:rPr>
      </w:pPr>
    </w:p>
    <w:p w:rsidRDefault="008104B6" w:rsidP="00A42AE0" w:rsidR="008104B6" w:rsidRPr="00467BE9">
      <w:pPr>
        <w:ind w:firstLine="708"/>
        <w:jc w:val="both"/>
        <w:rPr>
          <w:sz w:val="22"/>
          <w:szCs w:val="22"/>
        </w:rPr>
      </w:pPr>
      <w:r w:rsidRPr="00467BE9">
        <w:rPr>
          <w:sz w:val="22"/>
          <w:szCs w:val="22"/>
        </w:rPr>
        <w:t>Rješenjem ovog suda posl.br. St.</w:t>
      </w:r>
      <w:r w:rsidR="00CB2AF7">
        <w:rPr>
          <w:sz w:val="22"/>
          <w:szCs w:val="22"/>
        </w:rPr>
        <w:t>746</w:t>
      </w:r>
      <w:r w:rsidR="0063188F" w:rsidRPr="00467BE9">
        <w:rPr>
          <w:sz w:val="22"/>
          <w:szCs w:val="22"/>
        </w:rPr>
        <w:t>/201</w:t>
      </w:r>
      <w:r w:rsidR="000F54A2" w:rsidRPr="00467BE9">
        <w:rPr>
          <w:sz w:val="22"/>
          <w:szCs w:val="22"/>
        </w:rPr>
        <w:t>6</w:t>
      </w:r>
      <w:r w:rsidR="00216567" w:rsidRPr="00467BE9">
        <w:rPr>
          <w:sz w:val="22"/>
          <w:szCs w:val="22"/>
        </w:rPr>
        <w:t>-</w:t>
      </w:r>
      <w:r w:rsidR="00CB2AF7">
        <w:rPr>
          <w:sz w:val="22"/>
          <w:szCs w:val="22"/>
        </w:rPr>
        <w:t>34</w:t>
      </w:r>
      <w:r w:rsidR="0063188F" w:rsidRPr="00467BE9">
        <w:rPr>
          <w:sz w:val="22"/>
          <w:szCs w:val="22"/>
        </w:rPr>
        <w:t xml:space="preserve"> od </w:t>
      </w:r>
      <w:r w:rsidR="00CB2AF7">
        <w:rPr>
          <w:sz w:val="22"/>
          <w:szCs w:val="22"/>
        </w:rPr>
        <w:t>20</w:t>
      </w:r>
      <w:r w:rsidR="000F54A2" w:rsidRPr="00467BE9">
        <w:rPr>
          <w:sz w:val="22"/>
          <w:szCs w:val="22"/>
        </w:rPr>
        <w:t xml:space="preserve">. </w:t>
      </w:r>
      <w:r w:rsidR="00CB2AF7">
        <w:rPr>
          <w:sz w:val="22"/>
          <w:szCs w:val="22"/>
        </w:rPr>
        <w:t>prosinca</w:t>
      </w:r>
      <w:r w:rsidR="0063188F" w:rsidRPr="00467BE9">
        <w:rPr>
          <w:sz w:val="22"/>
          <w:szCs w:val="22"/>
        </w:rPr>
        <w:t xml:space="preserve"> 201</w:t>
      </w:r>
      <w:r w:rsidR="000F54A2" w:rsidRPr="00467BE9">
        <w:rPr>
          <w:sz w:val="22"/>
          <w:szCs w:val="22"/>
        </w:rPr>
        <w:t>6</w:t>
      </w:r>
      <w:r w:rsidR="0063188F" w:rsidRPr="00467BE9">
        <w:rPr>
          <w:sz w:val="22"/>
          <w:szCs w:val="22"/>
        </w:rPr>
        <w:t xml:space="preserve">. godine za stečajnog upravitelja </w:t>
      </w:r>
      <w:r w:rsidR="00B66775" w:rsidRPr="00467BE9">
        <w:rPr>
          <w:bCs/>
          <w:sz w:val="22"/>
          <w:szCs w:val="22"/>
        </w:rPr>
        <w:t xml:space="preserve">BAJDI d.o.o., Šestanovac, </w:t>
      </w:r>
      <w:r w:rsidR="00A42AE0" w:rsidRPr="00467BE9">
        <w:rPr>
          <w:sz w:val="22"/>
          <w:szCs w:val="22"/>
        </w:rPr>
        <w:t>imenovan</w:t>
      </w:r>
      <w:r w:rsidR="00EA7F42" w:rsidRPr="00467BE9">
        <w:rPr>
          <w:sz w:val="22"/>
          <w:szCs w:val="22"/>
        </w:rPr>
        <w:t>a</w:t>
      </w:r>
      <w:r w:rsidR="00A42AE0" w:rsidRPr="00467BE9">
        <w:rPr>
          <w:sz w:val="22"/>
          <w:szCs w:val="22"/>
        </w:rPr>
        <w:t xml:space="preserve"> je </w:t>
      </w:r>
      <w:r w:rsidR="00373067">
        <w:rPr>
          <w:sz w:val="22"/>
          <w:szCs w:val="22"/>
        </w:rPr>
        <w:t>Dunja Krstulović</w:t>
      </w:r>
      <w:r w:rsidR="004044F3" w:rsidRPr="00467BE9">
        <w:rPr>
          <w:sz w:val="22"/>
          <w:szCs w:val="22"/>
        </w:rPr>
        <w:t>.</w:t>
      </w:r>
    </w:p>
    <w:p w:rsidRDefault="001F0C28" w:rsidP="0066441A" w:rsidR="001F0C28" w:rsidRPr="00467BE9">
      <w:pPr>
        <w:ind w:firstLine="708"/>
        <w:jc w:val="both"/>
        <w:rPr>
          <w:sz w:val="16"/>
          <w:szCs w:val="16"/>
        </w:rPr>
      </w:pPr>
    </w:p>
    <w:p w:rsidRDefault="00373067" w:rsidP="00373067" w:rsidR="00373067" w:rsidRPr="00373067">
      <w:pPr>
        <w:ind w:firstLine="708"/>
        <w:jc w:val="both"/>
        <w:rPr>
          <w:sz w:val="22"/>
          <w:szCs w:val="22"/>
        </w:rPr>
      </w:pPr>
      <w:r w:rsidRPr="00373067">
        <w:rPr>
          <w:sz w:val="22"/>
          <w:szCs w:val="22"/>
        </w:rPr>
        <w:t>Ministarstvo pravosuđa Republike Hrvatske je Rješenjem Klasa: UP/I-133-04/15-01/</w:t>
      </w:r>
      <w:r>
        <w:rPr>
          <w:sz w:val="22"/>
          <w:szCs w:val="22"/>
        </w:rPr>
        <w:t>283</w:t>
      </w:r>
      <w:r w:rsidRPr="00373067">
        <w:rPr>
          <w:sz w:val="22"/>
          <w:szCs w:val="22"/>
        </w:rPr>
        <w:t xml:space="preserve"> Urbroj: 514-03-02-02-0</w:t>
      </w:r>
      <w:r w:rsidR="00C75468">
        <w:rPr>
          <w:sz w:val="22"/>
          <w:szCs w:val="22"/>
        </w:rPr>
        <w:t>2</w:t>
      </w:r>
      <w:r w:rsidRPr="00373067">
        <w:rPr>
          <w:sz w:val="22"/>
          <w:szCs w:val="22"/>
        </w:rPr>
        <w:t>-17-1</w:t>
      </w:r>
      <w:r w:rsidR="00C75468">
        <w:rPr>
          <w:sz w:val="22"/>
          <w:szCs w:val="22"/>
        </w:rPr>
        <w:t>2</w:t>
      </w:r>
      <w:r w:rsidRPr="00373067">
        <w:rPr>
          <w:sz w:val="22"/>
          <w:szCs w:val="22"/>
        </w:rPr>
        <w:t xml:space="preserve"> od </w:t>
      </w:r>
      <w:r w:rsidR="00C75468">
        <w:rPr>
          <w:sz w:val="22"/>
          <w:szCs w:val="22"/>
        </w:rPr>
        <w:t>25</w:t>
      </w:r>
      <w:r w:rsidRPr="00373067">
        <w:rPr>
          <w:sz w:val="22"/>
          <w:szCs w:val="22"/>
        </w:rPr>
        <w:t xml:space="preserve">. </w:t>
      </w:r>
      <w:r w:rsidR="00C75468">
        <w:rPr>
          <w:sz w:val="22"/>
          <w:szCs w:val="22"/>
        </w:rPr>
        <w:t xml:space="preserve">listopada </w:t>
      </w:r>
      <w:r w:rsidRPr="00373067">
        <w:rPr>
          <w:sz w:val="22"/>
          <w:szCs w:val="22"/>
        </w:rPr>
        <w:t xml:space="preserve">2017. godine stečajnog upravitelja </w:t>
      </w:r>
      <w:r w:rsidR="00C75468">
        <w:rPr>
          <w:sz w:val="22"/>
          <w:szCs w:val="22"/>
        </w:rPr>
        <w:t>Dunju Krstulovič</w:t>
      </w:r>
      <w:r w:rsidRPr="00373067">
        <w:rPr>
          <w:sz w:val="22"/>
          <w:szCs w:val="22"/>
        </w:rPr>
        <w:t xml:space="preserve"> izbrisalo sa liste A stečajnih upravitelja za područje nadležnosti Trgovačkog suda u Splitu. </w:t>
      </w:r>
    </w:p>
    <w:p w:rsidRDefault="00C75468" w:rsidP="0066441A" w:rsidR="00C75468" w:rsidRPr="00FF07AF">
      <w:pPr>
        <w:ind w:firstLine="708"/>
        <w:jc w:val="both"/>
        <w:rPr>
          <w:sz w:val="16"/>
          <w:szCs w:val="16"/>
        </w:rPr>
      </w:pPr>
    </w:p>
    <w:p w:rsidRDefault="00C75468" w:rsidP="00C75468" w:rsidR="00C75468" w:rsidRPr="00C75468">
      <w:pPr>
        <w:ind w:firstLine="708"/>
        <w:jc w:val="both"/>
        <w:rPr>
          <w:sz w:val="22"/>
          <w:szCs w:val="22"/>
        </w:rPr>
      </w:pPr>
      <w:r w:rsidRPr="00C75468">
        <w:rPr>
          <w:sz w:val="22"/>
          <w:szCs w:val="22"/>
        </w:rPr>
        <w:t>Zbog toga je odlučeno kao u točki I. izreke.</w:t>
      </w:r>
    </w:p>
    <w:p w:rsidRDefault="00C75468" w:rsidP="00C75468" w:rsidR="00C75468" w:rsidRPr="00FF07AF">
      <w:pPr>
        <w:ind w:firstLine="708"/>
        <w:jc w:val="both"/>
        <w:rPr>
          <w:sz w:val="16"/>
          <w:szCs w:val="16"/>
        </w:rPr>
      </w:pPr>
    </w:p>
    <w:p w:rsidRDefault="00C75468" w:rsidP="00C75468" w:rsidR="00C75468" w:rsidRPr="00C75468">
      <w:pPr>
        <w:ind w:firstLine="708"/>
        <w:jc w:val="both"/>
        <w:rPr>
          <w:sz w:val="22"/>
          <w:szCs w:val="22"/>
        </w:rPr>
      </w:pPr>
      <w:r w:rsidRPr="00C75468">
        <w:rPr>
          <w:sz w:val="22"/>
          <w:szCs w:val="22"/>
        </w:rPr>
        <w:t xml:space="preserve">Izbor novog stečajnog upravitelja izvršen je primjenom odredbe čl. 84. </w:t>
      </w:r>
      <w:r w:rsidR="00FF07AF" w:rsidRPr="00467BE9">
        <w:rPr>
          <w:sz w:val="22"/>
          <w:szCs w:val="22"/>
        </w:rPr>
        <w:t xml:space="preserve">Stečajnog zakona (NN 71/15, </w:t>
      </w:r>
      <w:r w:rsidR="00FF07AF">
        <w:rPr>
          <w:sz w:val="22"/>
          <w:szCs w:val="22"/>
        </w:rPr>
        <w:t xml:space="preserve">104/17, </w:t>
      </w:r>
      <w:r w:rsidR="00FF07AF" w:rsidRPr="00467BE9">
        <w:rPr>
          <w:sz w:val="22"/>
          <w:szCs w:val="22"/>
        </w:rPr>
        <w:t>dalje u tekstu SZ)</w:t>
      </w:r>
      <w:r w:rsidRPr="00C75468">
        <w:rPr>
          <w:sz w:val="22"/>
          <w:szCs w:val="22"/>
        </w:rPr>
        <w:t xml:space="preserve">. Metodom slučajnog odabira za stečajnog upravitelja izabran je </w:t>
      </w:r>
      <w:r w:rsidR="00FF07AF">
        <w:rPr>
          <w:sz w:val="22"/>
          <w:szCs w:val="22"/>
        </w:rPr>
        <w:t>Nikola Kruljac</w:t>
      </w:r>
      <w:r w:rsidRPr="00C75468">
        <w:rPr>
          <w:bCs/>
          <w:sz w:val="22"/>
          <w:szCs w:val="22"/>
        </w:rPr>
        <w:t xml:space="preserve">, pa je </w:t>
      </w:r>
      <w:r w:rsidRPr="00C75468">
        <w:rPr>
          <w:sz w:val="22"/>
          <w:szCs w:val="22"/>
        </w:rPr>
        <w:t>sud ovim rješenjem imenovao istog stečajnog upravitelja.</w:t>
      </w:r>
    </w:p>
    <w:p w:rsidRDefault="00C75468" w:rsidP="00C75468" w:rsidR="00C75468" w:rsidRPr="00FF07AF">
      <w:pPr>
        <w:ind w:firstLine="708"/>
        <w:jc w:val="both"/>
        <w:rPr>
          <w:sz w:val="16"/>
          <w:szCs w:val="16"/>
        </w:rPr>
      </w:pPr>
    </w:p>
    <w:p w:rsidRDefault="00C75468" w:rsidP="00C75468" w:rsidR="00C75468" w:rsidRPr="00C75468">
      <w:pPr>
        <w:ind w:firstLine="708"/>
        <w:jc w:val="both"/>
        <w:rPr>
          <w:sz w:val="22"/>
          <w:szCs w:val="22"/>
        </w:rPr>
      </w:pPr>
      <w:r w:rsidRPr="00C75468">
        <w:rPr>
          <w:sz w:val="22"/>
          <w:szCs w:val="22"/>
        </w:rPr>
        <w:t>Prema čl. 87. st. 7. SZ prijašnji stečajni upravitelj dužan je predati svoje dužnosti ranijem stečajnom upravitelju u roku od tri dana.</w:t>
      </w:r>
    </w:p>
    <w:p w:rsidRDefault="00C75468" w:rsidP="00C75468" w:rsidR="00C75468" w:rsidRPr="00FF07AF">
      <w:pPr>
        <w:ind w:firstLine="708"/>
        <w:jc w:val="both"/>
        <w:rPr>
          <w:sz w:val="16"/>
          <w:szCs w:val="16"/>
        </w:rPr>
      </w:pPr>
    </w:p>
    <w:p w:rsidRDefault="00C75468" w:rsidP="00C75468" w:rsidR="00C75468" w:rsidRPr="00C75468">
      <w:pPr>
        <w:ind w:firstLine="708"/>
        <w:jc w:val="both"/>
        <w:rPr>
          <w:sz w:val="22"/>
          <w:szCs w:val="22"/>
        </w:rPr>
      </w:pPr>
      <w:r w:rsidRPr="00C75468">
        <w:rPr>
          <w:sz w:val="22"/>
          <w:szCs w:val="22"/>
        </w:rPr>
        <w:lastRenderedPageBreak/>
        <w:t>Zbog navedenog, na temelju spomenutih propisa, odlučeno je kao u izreci.</w:t>
      </w:r>
    </w:p>
    <w:p w:rsidRDefault="0066441A" w:rsidP="0066441A" w:rsidR="0066441A" w:rsidRPr="00467BE9">
      <w:pPr>
        <w:ind w:firstLine="708"/>
        <w:jc w:val="both"/>
        <w:rPr>
          <w:sz w:val="16"/>
          <w:szCs w:val="16"/>
        </w:rPr>
      </w:pPr>
    </w:p>
    <w:p w:rsidRDefault="00091961" w:rsidP="0066441A" w:rsidR="0066441A" w:rsidRPr="00467BE9">
      <w:pPr>
        <w:pStyle w:val="Naslov2"/>
        <w:rPr>
          <w:sz w:val="22"/>
          <w:szCs w:val="22"/>
        </w:rPr>
      </w:pPr>
      <w:r w:rsidRPr="00467BE9">
        <w:rPr>
          <w:sz w:val="22"/>
          <w:szCs w:val="22"/>
        </w:rPr>
        <w:t xml:space="preserve">U Dubrovniku, </w:t>
      </w:r>
      <w:r w:rsidR="00FE4EC6">
        <w:rPr>
          <w:sz w:val="22"/>
          <w:szCs w:val="22"/>
        </w:rPr>
        <w:t>14</w:t>
      </w:r>
      <w:r w:rsidR="00D5367B" w:rsidRPr="00467BE9">
        <w:rPr>
          <w:sz w:val="22"/>
          <w:szCs w:val="22"/>
        </w:rPr>
        <w:t xml:space="preserve">. </w:t>
      </w:r>
      <w:r w:rsidR="00FE4EC6">
        <w:rPr>
          <w:sz w:val="22"/>
          <w:szCs w:val="22"/>
        </w:rPr>
        <w:t>studenog</w:t>
      </w:r>
      <w:r w:rsidR="0066441A" w:rsidRPr="00467BE9">
        <w:rPr>
          <w:sz w:val="22"/>
          <w:szCs w:val="22"/>
        </w:rPr>
        <w:t xml:space="preserve"> 201</w:t>
      </w:r>
      <w:r w:rsidR="00FE4EC6">
        <w:rPr>
          <w:sz w:val="22"/>
          <w:szCs w:val="22"/>
        </w:rPr>
        <w:t>7</w:t>
      </w:r>
      <w:r w:rsidR="0066441A" w:rsidRPr="00467BE9">
        <w:rPr>
          <w:sz w:val="22"/>
          <w:szCs w:val="22"/>
        </w:rPr>
        <w:t>. godine</w:t>
      </w:r>
    </w:p>
    <w:p w:rsidRDefault="0066441A" w:rsidP="0066441A" w:rsidR="0066441A" w:rsidRPr="00467BE9">
      <w:pPr>
        <w:jc w:val="center"/>
        <w:rPr>
          <w:b/>
          <w:sz w:val="16"/>
          <w:szCs w:val="16"/>
        </w:rPr>
      </w:pPr>
    </w:p>
    <w:p w:rsidRDefault="00D5367B" w:rsidP="0066441A" w:rsidR="0066441A" w:rsidRPr="00467BE9">
      <w:pPr>
        <w:jc w:val="both"/>
        <w:rPr>
          <w:b/>
          <w:sz w:val="22"/>
          <w:szCs w:val="22"/>
        </w:rPr>
      </w:pPr>
      <w:r w:rsidRPr="00467BE9">
        <w:rPr>
          <w:b/>
          <w:sz w:val="22"/>
          <w:szCs w:val="22"/>
        </w:rPr>
        <w:tab/>
      </w:r>
      <w:r w:rsidRPr="00467BE9">
        <w:rPr>
          <w:b/>
          <w:sz w:val="22"/>
          <w:szCs w:val="22"/>
        </w:rPr>
        <w:tab/>
      </w:r>
      <w:r w:rsidRPr="00467BE9">
        <w:rPr>
          <w:b/>
          <w:sz w:val="22"/>
          <w:szCs w:val="22"/>
        </w:rPr>
        <w:tab/>
      </w:r>
      <w:r w:rsidRPr="00467BE9">
        <w:rPr>
          <w:b/>
          <w:sz w:val="22"/>
          <w:szCs w:val="22"/>
        </w:rPr>
        <w:tab/>
      </w:r>
      <w:r w:rsidRPr="00467BE9">
        <w:rPr>
          <w:b/>
          <w:sz w:val="22"/>
          <w:szCs w:val="22"/>
        </w:rPr>
        <w:tab/>
      </w:r>
      <w:r w:rsidRPr="00467BE9">
        <w:rPr>
          <w:b/>
          <w:sz w:val="22"/>
          <w:szCs w:val="22"/>
        </w:rPr>
        <w:tab/>
      </w:r>
      <w:r w:rsidRPr="00467BE9">
        <w:rPr>
          <w:b/>
          <w:sz w:val="22"/>
          <w:szCs w:val="22"/>
        </w:rPr>
        <w:tab/>
      </w:r>
      <w:r w:rsidR="0066441A" w:rsidRPr="00467BE9">
        <w:rPr>
          <w:b/>
          <w:sz w:val="22"/>
          <w:szCs w:val="22"/>
        </w:rPr>
        <w:t>Stečajni sudac:</w:t>
      </w:r>
    </w:p>
    <w:p w:rsidRDefault="0066441A" w:rsidP="0066441A" w:rsidR="0066441A" w:rsidRPr="00467BE9">
      <w:pPr>
        <w:jc w:val="both"/>
        <w:rPr>
          <w:b/>
          <w:sz w:val="16"/>
          <w:szCs w:val="16"/>
        </w:rPr>
      </w:pPr>
    </w:p>
    <w:p w:rsidRDefault="00D5367B" w:rsidP="0066441A" w:rsidR="0066441A" w:rsidRPr="00467BE9">
      <w:pPr>
        <w:jc w:val="both"/>
        <w:rPr>
          <w:b/>
          <w:sz w:val="22"/>
          <w:szCs w:val="22"/>
        </w:rPr>
      </w:pPr>
      <w:r w:rsidRPr="00467BE9">
        <w:rPr>
          <w:b/>
          <w:sz w:val="22"/>
          <w:szCs w:val="22"/>
        </w:rPr>
        <w:tab/>
      </w:r>
      <w:r w:rsidRPr="00467BE9">
        <w:rPr>
          <w:b/>
          <w:sz w:val="22"/>
          <w:szCs w:val="22"/>
        </w:rPr>
        <w:tab/>
      </w:r>
      <w:r w:rsidRPr="00467BE9">
        <w:rPr>
          <w:b/>
          <w:sz w:val="22"/>
          <w:szCs w:val="22"/>
        </w:rPr>
        <w:tab/>
      </w:r>
      <w:r w:rsidRPr="00467BE9">
        <w:rPr>
          <w:b/>
          <w:sz w:val="22"/>
          <w:szCs w:val="22"/>
        </w:rPr>
        <w:tab/>
      </w:r>
      <w:r w:rsidRPr="00467BE9">
        <w:rPr>
          <w:b/>
          <w:sz w:val="22"/>
          <w:szCs w:val="22"/>
        </w:rPr>
        <w:tab/>
      </w:r>
      <w:r w:rsidRPr="00467BE9">
        <w:rPr>
          <w:b/>
          <w:sz w:val="22"/>
          <w:szCs w:val="22"/>
        </w:rPr>
        <w:tab/>
      </w:r>
      <w:r w:rsidRPr="00467BE9">
        <w:rPr>
          <w:b/>
          <w:sz w:val="22"/>
          <w:szCs w:val="22"/>
        </w:rPr>
        <w:tab/>
      </w:r>
      <w:r w:rsidR="00765B34" w:rsidRPr="00467BE9">
        <w:rPr>
          <w:b/>
          <w:sz w:val="22"/>
          <w:szCs w:val="22"/>
        </w:rPr>
        <w:t>Srđan Gavranić</w:t>
      </w:r>
    </w:p>
    <w:p w:rsidRDefault="0066441A" w:rsidP="0066441A" w:rsidR="0066441A" w:rsidRPr="00467BE9">
      <w:pPr>
        <w:jc w:val="both"/>
        <w:rPr>
          <w:b/>
          <w:sz w:val="22"/>
          <w:szCs w:val="22"/>
        </w:rPr>
      </w:pPr>
    </w:p>
    <w:p w:rsidRDefault="00396B81" w:rsidP="0066441A" w:rsidR="00396B81" w:rsidRPr="00467BE9">
      <w:pPr>
        <w:jc w:val="both"/>
        <w:rPr>
          <w:b/>
          <w:sz w:val="22"/>
          <w:szCs w:val="22"/>
        </w:rPr>
      </w:pPr>
    </w:p>
    <w:p w:rsidRDefault="00F47C24" w:rsidP="0066441A" w:rsidR="00F47C24" w:rsidRPr="00467BE9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467BE9">
      <w:pPr>
        <w:pStyle w:val="Tijeloteksta"/>
        <w:rPr>
          <w:b/>
          <w:sz w:val="22"/>
          <w:szCs w:val="22"/>
        </w:rPr>
      </w:pPr>
      <w:r w:rsidRPr="00467BE9">
        <w:rPr>
          <w:b/>
          <w:sz w:val="22"/>
          <w:szCs w:val="22"/>
        </w:rPr>
        <w:t>UPUTA O PRAVNOM LIJEKU</w:t>
      </w:r>
    </w:p>
    <w:p w:rsidRDefault="00FE4EC6" w:rsidP="00FE4EC6" w:rsidR="00FE4EC6" w:rsidRPr="00FE4EC6">
      <w:pPr>
        <w:jc w:val="both"/>
        <w:rPr>
          <w:sz w:val="22"/>
          <w:szCs w:val="22"/>
        </w:rPr>
      </w:pPr>
      <w:r w:rsidRPr="00FE4EC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FE4EC6">
        <w:rPr>
          <w:sz w:val="22"/>
          <w:szCs w:val="22"/>
        </w:rPr>
        <w:t>14</w:t>
      </w:r>
      <w:r w:rsidR="001F3C85">
        <w:rPr>
          <w:sz w:val="22"/>
          <w:szCs w:val="22"/>
        </w:rPr>
        <w:t>.</w:t>
      </w:r>
      <w:r w:rsidR="00FE4EC6">
        <w:rPr>
          <w:sz w:val="22"/>
          <w:szCs w:val="22"/>
        </w:rPr>
        <w:t>11</w:t>
      </w:r>
      <w:r w:rsidR="00BA3EA4">
        <w:rPr>
          <w:sz w:val="22"/>
          <w:szCs w:val="22"/>
        </w:rPr>
        <w:t>.201</w:t>
      </w:r>
      <w:r w:rsidR="00FE4EC6">
        <w:rPr>
          <w:sz w:val="22"/>
          <w:szCs w:val="22"/>
        </w:rPr>
        <w:t>7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 w:rsidR="00340B40">
        <w:rPr>
          <w:sz w:val="22"/>
          <w:szCs w:val="22"/>
        </w:rPr>
        <w:t xml:space="preserve"> </w:t>
      </w:r>
      <w:r w:rsidR="00FE4EC6">
        <w:rPr>
          <w:sz w:val="22"/>
          <w:szCs w:val="22"/>
        </w:rPr>
        <w:t>Dunja Krstulović</w:t>
      </w:r>
      <w:r w:rsidR="00D70583"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  <w:r w:rsidR="00F47C24">
        <w:rPr>
          <w:sz w:val="22"/>
          <w:szCs w:val="22"/>
        </w:rPr>
        <w:t xml:space="preserve"> u Splitu</w:t>
      </w:r>
      <w:r>
        <w:rPr>
          <w:sz w:val="22"/>
          <w:szCs w:val="22"/>
        </w:rPr>
        <w:t>, prije pravomoćnosti,</w:t>
      </w:r>
    </w:p>
    <w:p w:rsidRDefault="00CE61FD" w:rsidP="0027199F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>
        <w:rPr>
          <w:sz w:val="22"/>
          <w:szCs w:val="22"/>
        </w:rPr>
        <w:t>,</w:t>
      </w:r>
    </w:p>
    <w:p w:rsidRDefault="00B77A3D" w:rsidP="0027199F" w:rsidR="00B77A3D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Ministarstvu pravosuđa (čl. 78. st. 6. SZ).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F3177C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9B32C6">
      <w:rPr>
        <w:b/>
        <w:sz w:val="22"/>
        <w:szCs w:val="22"/>
      </w:rPr>
      <w:t>746</w:t>
    </w:r>
    <w:r w:rsidRPr="00F1416F">
      <w:rPr>
        <w:b/>
        <w:sz w:val="22"/>
        <w:szCs w:val="22"/>
      </w:rPr>
      <w:t>/2016-</w:t>
    </w:r>
    <w:r w:rsidR="00FE4EC6">
      <w:rPr>
        <w:b/>
        <w:sz w:val="22"/>
        <w:szCs w:val="22"/>
      </w:rPr>
      <w:t>71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337E4"/>
    <w:rsid w:val="0004115B"/>
    <w:rsid w:val="00045435"/>
    <w:rsid w:val="000773EC"/>
    <w:rsid w:val="00091961"/>
    <w:rsid w:val="000A7F64"/>
    <w:rsid w:val="000B620E"/>
    <w:rsid w:val="000C50C3"/>
    <w:rsid w:val="000E2380"/>
    <w:rsid w:val="000F54A2"/>
    <w:rsid w:val="00130EC1"/>
    <w:rsid w:val="00142BA0"/>
    <w:rsid w:val="001527C2"/>
    <w:rsid w:val="001633AF"/>
    <w:rsid w:val="00187166"/>
    <w:rsid w:val="001E54C1"/>
    <w:rsid w:val="001F0C28"/>
    <w:rsid w:val="001F3C85"/>
    <w:rsid w:val="001F5385"/>
    <w:rsid w:val="00214F37"/>
    <w:rsid w:val="00216567"/>
    <w:rsid w:val="002205DD"/>
    <w:rsid w:val="00230BE9"/>
    <w:rsid w:val="0027199F"/>
    <w:rsid w:val="00281015"/>
    <w:rsid w:val="002870C0"/>
    <w:rsid w:val="00292FD0"/>
    <w:rsid w:val="0033095B"/>
    <w:rsid w:val="00340B40"/>
    <w:rsid w:val="00353048"/>
    <w:rsid w:val="00365A7A"/>
    <w:rsid w:val="0036647D"/>
    <w:rsid w:val="00373067"/>
    <w:rsid w:val="0038643A"/>
    <w:rsid w:val="00395D7D"/>
    <w:rsid w:val="00396B81"/>
    <w:rsid w:val="003B3FD0"/>
    <w:rsid w:val="003D4249"/>
    <w:rsid w:val="003F414C"/>
    <w:rsid w:val="003F660A"/>
    <w:rsid w:val="004044F3"/>
    <w:rsid w:val="00413D2C"/>
    <w:rsid w:val="0044216D"/>
    <w:rsid w:val="0044433E"/>
    <w:rsid w:val="004519EE"/>
    <w:rsid w:val="0046727F"/>
    <w:rsid w:val="00467BE9"/>
    <w:rsid w:val="00476EE0"/>
    <w:rsid w:val="00477870"/>
    <w:rsid w:val="00494B61"/>
    <w:rsid w:val="004A304E"/>
    <w:rsid w:val="004B1553"/>
    <w:rsid w:val="004F6DDB"/>
    <w:rsid w:val="005440F4"/>
    <w:rsid w:val="005B1BB3"/>
    <w:rsid w:val="005B7B08"/>
    <w:rsid w:val="0063188F"/>
    <w:rsid w:val="0066441A"/>
    <w:rsid w:val="00665846"/>
    <w:rsid w:val="00675341"/>
    <w:rsid w:val="00693C5A"/>
    <w:rsid w:val="006B1B56"/>
    <w:rsid w:val="006C670D"/>
    <w:rsid w:val="006E6409"/>
    <w:rsid w:val="007366B7"/>
    <w:rsid w:val="00741F47"/>
    <w:rsid w:val="007616C6"/>
    <w:rsid w:val="00765B34"/>
    <w:rsid w:val="00770E21"/>
    <w:rsid w:val="00780A72"/>
    <w:rsid w:val="00786F8C"/>
    <w:rsid w:val="007A79C4"/>
    <w:rsid w:val="007C5A4E"/>
    <w:rsid w:val="007C5EB8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D453A"/>
    <w:rsid w:val="008E708A"/>
    <w:rsid w:val="009349D4"/>
    <w:rsid w:val="00940A87"/>
    <w:rsid w:val="00971B5C"/>
    <w:rsid w:val="009A1AC1"/>
    <w:rsid w:val="009B32C6"/>
    <w:rsid w:val="009B6312"/>
    <w:rsid w:val="009C1B02"/>
    <w:rsid w:val="009C7A61"/>
    <w:rsid w:val="009D7AB1"/>
    <w:rsid w:val="009E1C62"/>
    <w:rsid w:val="009E43CD"/>
    <w:rsid w:val="009F3952"/>
    <w:rsid w:val="00A26268"/>
    <w:rsid w:val="00A42AE0"/>
    <w:rsid w:val="00A46B24"/>
    <w:rsid w:val="00AF48FC"/>
    <w:rsid w:val="00B41885"/>
    <w:rsid w:val="00B517C8"/>
    <w:rsid w:val="00B56176"/>
    <w:rsid w:val="00B66775"/>
    <w:rsid w:val="00B77A3D"/>
    <w:rsid w:val="00B84BD0"/>
    <w:rsid w:val="00BA3EA4"/>
    <w:rsid w:val="00BB21A8"/>
    <w:rsid w:val="00BE0CEB"/>
    <w:rsid w:val="00BF2FC5"/>
    <w:rsid w:val="00C11FF9"/>
    <w:rsid w:val="00C171B6"/>
    <w:rsid w:val="00C4340A"/>
    <w:rsid w:val="00C66104"/>
    <w:rsid w:val="00C75468"/>
    <w:rsid w:val="00C83E43"/>
    <w:rsid w:val="00CB2AF7"/>
    <w:rsid w:val="00CC5C7B"/>
    <w:rsid w:val="00CD2B97"/>
    <w:rsid w:val="00CE61FD"/>
    <w:rsid w:val="00CE6655"/>
    <w:rsid w:val="00D00887"/>
    <w:rsid w:val="00D17090"/>
    <w:rsid w:val="00D177B0"/>
    <w:rsid w:val="00D27B10"/>
    <w:rsid w:val="00D5367B"/>
    <w:rsid w:val="00D5628A"/>
    <w:rsid w:val="00D57D39"/>
    <w:rsid w:val="00D63418"/>
    <w:rsid w:val="00D70583"/>
    <w:rsid w:val="00DA6905"/>
    <w:rsid w:val="00DB7DA2"/>
    <w:rsid w:val="00DD3783"/>
    <w:rsid w:val="00DF4326"/>
    <w:rsid w:val="00DF6453"/>
    <w:rsid w:val="00E60706"/>
    <w:rsid w:val="00E7027C"/>
    <w:rsid w:val="00EA7F42"/>
    <w:rsid w:val="00EB3F90"/>
    <w:rsid w:val="00EC7A65"/>
    <w:rsid w:val="00F1416F"/>
    <w:rsid w:val="00F16742"/>
    <w:rsid w:val="00F20EBB"/>
    <w:rsid w:val="00F21072"/>
    <w:rsid w:val="00F2167A"/>
    <w:rsid w:val="00F3177C"/>
    <w:rsid w:val="00F47C24"/>
    <w:rsid w:val="00F72543"/>
    <w:rsid w:val="00F76864"/>
    <w:rsid w:val="00FC587F"/>
    <w:rsid w:val="00FE4EC6"/>
    <w:rsid w:val="00FF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77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77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77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77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77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77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77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77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BAJDI, društvo s ograničenom odgovornošću za graditeljstvo, trgovinu, ugostiteljstvo i turizam zastupanog po punomoćniku Dunja Krstulović, stečajni upravitelj</izvorni_sadrzaj>
    <derivirana_varijabla naziv="DomainObject.Predmet.ProtustrankaFormated_1">  BAJDI, društvo s ograničenom odgovornošću za graditeljstvo, trgovinu, ugostiteljstvo i turizam zastupanog po punomoćniku Dunja Krstulović, stečajni upravitelj</derivirana_varijabla>
  </DomainObject.Predmet.ProtustrankaFormated>
  <DomainObject.Predmet.ProtustrankaFormatedOIB>
    <izvorni_sadrzaj>  BAJDI, društvo s ograničenom odgovornošću za graditeljstvo, trgovinu, ugostiteljstvo i turizam, OIB 21203171761 zastupanog po punomoćniku Dunja Krstulović, stečajni upravitelj</izvorni_sadrzaj>
    <derivirana_varijabla naziv="DomainObject.Predmet.ProtustrankaFormatedOIB_1">  BAJDI, društvo s ograničenom odgovornošću za graditeljstvo, trgovinu, ugostiteljstvo i turizam, OIB 21203171761 zastupanog po punomoćniku Dunja Krstulović, stečajni upravitelj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 zastupanog po punomoćniku Dunja Krstulović, stečajni upravitelj</izvorni_sadrzaj>
    <derivirana_varijabla naziv="DomainObject.Predmet.ProtustrankaFormatedWithAdress_1"> BAJDI, društvo s ograničenom odgovornošću za graditeljstvo, trgovinu, ugostiteljstvo i turizam, Kreševo polje 16, 21250 Šestanovac zastupanog po punomoćniku Dunja Krstulović, stečajni upravitelj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 zastupanog po punomoćniku Dunja Krstulović, stečajni upravitelj</izvorni_sadrzaj>
    <derivirana_varijabla naziv="DomainObject.Predmet.ProtustrankaFormatedWithAdressOIB_1"> BAJDI, društvo s ograničenom odgovornošću za graditeljstvo, trgovinu, ugostiteljstvo i turizam, OIB 21203171761, Kreševo polje 16, 21250 Šestanovac zastupanog po punomoćniku Dunja Krstulović, stečajni upravitelj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 zastupanog po punomoćniku Dunja Krstulović, stečajni upravitelj</item>
    </izvorni_sadrzaj>
    <derivirana_varijabla naziv="DomainObject.Predmet.ProtuStrankaListFormated_1">
      <item>BAJDI, društvo s ograničenom odgovornošću za graditeljstvo, trgovinu, ugostiteljstvo i turizam zastupanog po punomoćniku Dunja Krstulović, stečajni upravitelj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 zastupanog po punomoćniku Dunja Krstulović, stečajni upravitelj</item>
    </izvorni_sadrzaj>
    <derivirana_varijabla naziv="DomainObject.Predmet.ProtuStrankaListFormatedOIB_1">
      <item>BAJDI, društvo s ograničenom odgovornošću za graditeljstvo, trgovinu, ugostiteljstvo i turizam, OIB 21203171761 zastupanog po punomoćniku Dunja Krstulović, stečajni upravitelj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 zastupanog po punomoćniku Dunja Krstulović, stečajni upravitelj</item>
    </izvorni_sadrzaj>
    <derivirana_varijabla naziv="DomainObject.Predmet.ProtuStrankaListFormatedWithAdress_1">
      <item>BAJDI, društvo s ograničenom odgovornošću za graditeljstvo, trgovinu, ugostiteljstvo i turizam, Kreševo polje 16, 21250 Šestanovac zastupanog po punomoćniku Dunja Krstulović, stečajni upravitelj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 zastupanog po punomoćniku Dunja Krstulović, stečajni upravitelj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 zastupanog po punomoćniku Dunja Krstulović, stečajni upravitelj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>
      <item>Dunja Krstulović, stečajni upravitelj punomoćnik sudionika u postupku BAJDI, društvo s ograničenom odgovornošću za graditeljstvo, trgovinu, ugostiteljstvo i turizam</item>
    </izvorni_sadrzaj>
    <derivirana_varijabla naziv="DomainObject.Predmet.OstaliListFormated_1">
      <item>Dunja Krstulović, stečajni upravitelj punomoćnik sudionika u postupku BAJDI, društvo s ograničenom odgovornošću za graditeljstvo, trgovinu, ugostiteljstvo i turizam</item>
    </derivirana_varijabla>
  </DomainObject.Predmet.OstaliListFormated>
  <DomainObject.Predmet.OstaliListFormatedOIB>
    <izvorni_sadrzaj>
      <item>Dunja Krstulović, stečajni upravitelj, OIB 22987478487 punomoćnik sudionika u postupku BAJDI, društvo s ograničenom odgovornošću za graditeljstvo, trgovinu, ugostiteljstvo i turizam</item>
    </izvorni_sadrzaj>
    <derivirana_varijabla naziv="DomainObject.Predmet.OstaliListFormatedOIB_1">
      <item>Dunja Krstulović, stečajni upravitelj, OIB 22987478487 punomoćnik sudionika u postupku BAJDI, društvo s ograničenom odgovornošću za graditeljstvo, trgovinu, ugostiteljstvo i turizam</item>
    </derivirana_varijabla>
  </DomainObject.Predmet.OstaliListFormatedOIB>
  <DomainObject.Predmet.OstaliListFormatedWithAdress>
    <izvorni_sadrzaj>
      <item>Dunja Krstulović, stečajni upravitelj, Vinkovačka 41, 21000 Split punomoćnik sudionika u postupku BAJDI, društvo s ograničenom odgovornošću za graditeljstvo, trgovinu, ugostiteljstvo i turizam</item>
    </izvorni_sadrzaj>
    <derivirana_varijabla naziv="DomainObject.Predmet.OstaliListFormatedWithAdress_1">
      <item>Dunja Krstulović, stečajni upravitelj, Vinkovačka 41, 21000 Split punomoćnik sudionika u postupku BAJDI, društvo s ograničenom odgovornošću za graditeljstvo, trgovinu, ugostiteljstvo i turizam</item>
    </derivirana_varijabla>
  </DomainObject.Predmet.OstaliListFormatedWithAdress>
  <DomainObject.Predmet.OstaliListFormatedWithAdressOIB>
    <izvorni_sadrzaj>
      <item>Dunja Krstulović, stečajni upravitelj, OIB 22987478487, Vinkovačka 41, 21000 Split punomoćnik sudionika u postupku BAJDI, društvo s ograničenom odgovornošću za graditeljstvo, trgovinu, ugostiteljstvo i turizam</item>
    </izvorni_sadrzaj>
    <derivirana_varijabla naziv="DomainObject.Predmet.OstaliListFormatedWithAdressOIB_1">
      <item>Dunja Krstulović, stečajni upravitelj, OIB 22987478487, Vinkovačka 41, 21000 Split punomoćnik sudionika u postupku BAJDI, društvo s ograničenom odgovornošću za graditeljstvo, trgovinu, ugostiteljstvo i turizam</item>
    </derivirana_varijabla>
  </DomainObject.Predmet.OstaliListFormatedWithAdressOIB>
  <DomainObject.Predmet.OstaliListNazivFormated>
    <izvorni_sadrzaj>
      <item>Dunja Krstulović, stečajni upravitelj</item>
    </izvorni_sadrzaj>
    <derivirana_varijabla naziv="DomainObject.Predmet.OstaliListNazivFormated_1">
      <item>Dunja Krstulović, stečajni upravitelj</item>
    </derivirana_varijabla>
  </DomainObject.Predmet.OstaliListNazivFormated>
  <DomainObject.Predmet.OstaliListNazivFormatedOIB>
    <izvorni_sadrzaj>
      <item>Dunja Krstulović, stečajni upravitelj, OIB 22987478487</item>
    </izvorni_sadrzaj>
    <derivirana_varijabla naziv="DomainObject.Predmet.OstaliListNazivFormatedOIB_1">
      <item>Dunja Krstulović, stečajni upravitelj,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  <item>Dunja Krstulović, stečajni upravitelj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  <item>Dunja Krstulović, stečajni upravitelj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  <item>, OIB 22987478487</item>
    </izvorni_sadrzaj>
    <derivirana_varijabla naziv="DomainObject.Predmet.SudioniciListNazivOIB_1">
      <item>, OIB 21203171761</item>
      <item>, OIB 85821130368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444</properties:Words>
  <properties:Characters>2559</properties:Characters>
  <properties:Lines>82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2017-11-14T09:21:00Z</dcterms:created>
  <dc:creator>dbutigan</dc:creator>
  <cp:lastModifiedBy>Srđan Gavranić</cp:lastModifiedBy>
  <cp:lastPrinted>2016-12-20T09:28:00Z</cp:lastPrinted>
  <dcterms:modified xmlns:xsi="http://www.w3.org/2001/XMLSchema-instance" xsi:type="dcterms:W3CDTF">2017-11-14T09:22:00Z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