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08d3c" w14:paraId="3f08d3c" w:rsidRDefault="00336A69" w:rsidP="00336A69" w:rsidR="00336A69">
      <w:pPr>
        <w:jc w:val="both"/>
        <w15:collapsed w:val="false"/>
        <w:rPr>
          <w:sz w:val="24"/>
          <w:szCs w:val="24"/>
          <w:lang w:val="hr-HR"/>
        </w:rPr>
      </w:pPr>
      <w:bookmarkStart w:name="_GoBack" w:id="0"/>
      <w:bookmarkEnd w:id="0"/>
      <w:r>
        <w:rPr>
          <w:bCs/>
          <w:sz w:val="24"/>
          <w:szCs w:val="24"/>
          <w:lang w:val="hr-HR"/>
        </w:rPr>
        <w:t xml:space="preserve">                </w:t>
      </w:r>
      <w:r>
        <w:rPr>
          <w:noProof/>
          <w:sz w:val="24"/>
          <w:szCs w:val="24"/>
          <w:lang w:val="hr-HR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z w:val="24"/>
          <w:szCs w:val="24"/>
          <w:lang w:val="hr-HR"/>
        </w:rPr>
        <w:tab/>
      </w:r>
      <w:r>
        <w:rPr>
          <w:bCs/>
          <w:sz w:val="24"/>
          <w:szCs w:val="24"/>
          <w:lang w:val="hr-HR"/>
        </w:rPr>
        <w:tab/>
        <w:t xml:space="preserve">                             </w:t>
      </w:r>
    </w:p>
    <w:p w:rsidRDefault="00336A69" w:rsidP="00336A69" w:rsidR="00336A6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REPUBLIKA HRVATSKA</w:t>
      </w:r>
    </w:p>
    <w:p w:rsidRDefault="00336A69" w:rsidP="00336A69" w:rsidR="00336A69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pt-BR"/>
        </w:rPr>
        <w:t>TRGOVA</w:t>
      </w:r>
      <w:r>
        <w:rPr>
          <w:sz w:val="24"/>
          <w:szCs w:val="24"/>
          <w:lang w:val="hr-HR"/>
        </w:rPr>
        <w:t>Č</w:t>
      </w:r>
      <w:r>
        <w:rPr>
          <w:sz w:val="24"/>
          <w:szCs w:val="24"/>
          <w:lang w:val="pt-BR"/>
        </w:rPr>
        <w:t>KI SUD U VARA</w:t>
      </w:r>
      <w:r>
        <w:rPr>
          <w:sz w:val="24"/>
          <w:szCs w:val="24"/>
          <w:lang w:val="hr-HR"/>
        </w:rPr>
        <w:t>Ž</w:t>
      </w:r>
      <w:r>
        <w:rPr>
          <w:sz w:val="24"/>
          <w:szCs w:val="24"/>
          <w:lang w:val="pt-BR"/>
        </w:rPr>
        <w:t>DINU</w:t>
      </w:r>
    </w:p>
    <w:p w:rsidRDefault="00336A69" w:rsidP="00336A69" w:rsidR="00336A69">
      <w:pPr>
        <w:rPr>
          <w:bCs/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  </w:t>
      </w:r>
      <w:r>
        <w:rPr>
          <w:sz w:val="24"/>
          <w:szCs w:val="24"/>
          <w:lang w:val="pt-BR"/>
        </w:rPr>
        <w:t>B. Radić 2</w:t>
      </w:r>
      <w:r>
        <w:rPr>
          <w:bCs/>
          <w:sz w:val="24"/>
          <w:szCs w:val="24"/>
          <w:lang w:val="hr-HR"/>
        </w:rPr>
        <w:t xml:space="preserve">   </w:t>
      </w:r>
    </w:p>
    <w:p w:rsidRDefault="00336A69" w:rsidP="00336A69" w:rsidR="00336A69">
      <w:pPr>
        <w:outlineLvl w:val="0"/>
        <w:rPr>
          <w:sz w:val="24"/>
          <w:szCs w:val="24"/>
          <w:lang w:val="hr-HR"/>
        </w:rPr>
      </w:pPr>
    </w:p>
    <w:p w:rsidRDefault="00336A69" w:rsidP="00336A69" w:rsidR="00336A69">
      <w:pPr>
        <w:jc w:val="center"/>
        <w:rPr>
          <w:sz w:val="24"/>
          <w:szCs w:val="24"/>
          <w:lang w:val="hr-HR"/>
        </w:rPr>
      </w:pPr>
    </w:p>
    <w:p w:rsidRDefault="00336A69" w:rsidP="00336A69" w:rsidR="00336A69">
      <w:pPr>
        <w:jc w:val="center"/>
        <w:rPr>
          <w:sz w:val="24"/>
          <w:szCs w:val="24"/>
          <w:lang w:val="hr-HR"/>
        </w:rPr>
      </w:pPr>
    </w:p>
    <w:p w:rsidRDefault="00336A69" w:rsidP="00336A69" w:rsidR="00336A69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</w:rPr>
        <w:t xml:space="preserve">Trgovački sud u Varaždinu po sucu toga suda, Iris Hatvalić Nemec, u predmetu u povodu zahtjeva Financijske agencije Regionalni centar Zagreb, Podružnica Varaždin, Augusta Cesarca 2, Varaždin, za pokretanje skraćenog stečajnog postupka protiv dužnika </w:t>
      </w:r>
      <w:r w:rsidR="00E1782B" w:rsidRPr="00E1782B">
        <w:rPr>
          <w:sz w:val="24"/>
          <w:szCs w:val="24"/>
        </w:rPr>
        <w:t>AC KNEZ d.o.o.</w:t>
      </w:r>
      <w:r w:rsidR="00E1782B">
        <w:rPr>
          <w:sz w:val="24"/>
          <w:szCs w:val="24"/>
        </w:rPr>
        <w:t xml:space="preserve">, </w:t>
      </w:r>
      <w:r w:rsidR="00E1782B" w:rsidRPr="00E1782B">
        <w:rPr>
          <w:sz w:val="24"/>
          <w:szCs w:val="24"/>
        </w:rPr>
        <w:t>Globetka/bb</w:t>
      </w:r>
      <w:r w:rsidR="00E1782B">
        <w:rPr>
          <w:sz w:val="24"/>
          <w:szCs w:val="24"/>
        </w:rPr>
        <w:t xml:space="preserve">, Čakovec, OIB: </w:t>
      </w:r>
      <w:r w:rsidR="00E1782B" w:rsidRPr="00E1782B">
        <w:rPr>
          <w:sz w:val="24"/>
          <w:szCs w:val="24"/>
        </w:rPr>
        <w:t>59263762491</w:t>
      </w:r>
      <w:r>
        <w:rPr>
          <w:sz w:val="24"/>
          <w:szCs w:val="24"/>
        </w:rPr>
        <w:t xml:space="preserve">, </w:t>
      </w:r>
      <w:r w:rsidR="00E1782B">
        <w:rPr>
          <w:sz w:val="24"/>
          <w:szCs w:val="24"/>
        </w:rPr>
        <w:t>19. srpnja</w:t>
      </w:r>
      <w:r>
        <w:rPr>
          <w:sz w:val="24"/>
          <w:szCs w:val="24"/>
        </w:rPr>
        <w:t xml:space="preserve"> 2017. godine temeljem čl. 430. Stečajnog zakona ("Narodne novine" 71/15, u daljnjem tekstu SZ) objavljuje slijedeći</w:t>
      </w:r>
    </w:p>
    <w:p w:rsidRDefault="00336A69" w:rsidP="00336A69" w:rsidR="00336A69">
      <w:pPr>
        <w:jc w:val="both"/>
        <w:rPr>
          <w:sz w:val="24"/>
          <w:szCs w:val="24"/>
        </w:rPr>
      </w:pPr>
    </w:p>
    <w:p w:rsidRDefault="00336A69" w:rsidP="00336A69" w:rsidR="00336A69">
      <w:pPr>
        <w:jc w:val="both"/>
        <w:rPr>
          <w:sz w:val="24"/>
          <w:szCs w:val="24"/>
        </w:rPr>
      </w:pPr>
    </w:p>
    <w:p w:rsidRDefault="00336A69" w:rsidP="00336A69" w:rsidR="00336A69">
      <w:pPr>
        <w:jc w:val="center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O G L A S </w:t>
      </w:r>
    </w:p>
    <w:p w:rsidRDefault="00336A69" w:rsidP="00336A69" w:rsidR="00336A69">
      <w:pPr>
        <w:jc w:val="center"/>
        <w:rPr>
          <w:sz w:val="24"/>
          <w:szCs w:val="24"/>
          <w:lang w:val="hr-HR"/>
        </w:rPr>
      </w:pPr>
    </w:p>
    <w:p w:rsidRDefault="00336A69" w:rsidP="00336A69" w:rsidR="00336A69">
      <w:pPr>
        <w:jc w:val="both"/>
        <w:rPr>
          <w:sz w:val="24"/>
          <w:szCs w:val="24"/>
          <w:lang w:val="hr-HR"/>
        </w:rPr>
      </w:pPr>
    </w:p>
    <w:p w:rsidRDefault="00336A69" w:rsidP="00336A69" w:rsidR="00336A69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hr-HR"/>
        </w:rPr>
        <w:tab/>
      </w:r>
      <w:r w:rsidR="00E1782B">
        <w:rPr>
          <w:sz w:val="24"/>
          <w:szCs w:val="24"/>
          <w:lang w:val="hr-HR"/>
        </w:rPr>
        <w:t>1</w:t>
      </w:r>
      <w:r>
        <w:rPr>
          <w:sz w:val="24"/>
          <w:szCs w:val="24"/>
          <w:lang w:val="hr-HR"/>
        </w:rPr>
        <w:t>/ Utvrđuje se da ukupni iznos evidentiranog duga dužnika</w:t>
      </w:r>
      <w:r>
        <w:rPr>
          <w:sz w:val="24"/>
          <w:szCs w:val="24"/>
        </w:rPr>
        <w:t xml:space="preserve"> </w:t>
      </w:r>
      <w:r w:rsidR="00E1782B" w:rsidRPr="00E1782B">
        <w:rPr>
          <w:sz w:val="24"/>
          <w:szCs w:val="24"/>
        </w:rPr>
        <w:t>AC KNEZ d.o.o.</w:t>
      </w:r>
      <w:r w:rsidR="00E1782B">
        <w:rPr>
          <w:sz w:val="24"/>
          <w:szCs w:val="24"/>
        </w:rPr>
        <w:t xml:space="preserve">, </w:t>
      </w:r>
      <w:r w:rsidR="00E1782B" w:rsidRPr="00E1782B">
        <w:rPr>
          <w:sz w:val="24"/>
          <w:szCs w:val="24"/>
        </w:rPr>
        <w:t>Globetka/bb</w:t>
      </w:r>
      <w:r w:rsidR="00E1782B">
        <w:rPr>
          <w:sz w:val="24"/>
          <w:szCs w:val="24"/>
        </w:rPr>
        <w:t xml:space="preserve">, Čakovec, OIB: </w:t>
      </w:r>
      <w:r w:rsidR="00E1782B" w:rsidRPr="00E1782B">
        <w:rPr>
          <w:sz w:val="24"/>
          <w:szCs w:val="24"/>
        </w:rPr>
        <w:t>59263762491</w:t>
      </w:r>
      <w:r>
        <w:rPr>
          <w:sz w:val="24"/>
          <w:szCs w:val="24"/>
        </w:rPr>
        <w:t xml:space="preserve">, iznosi </w:t>
      </w:r>
      <w:r w:rsidR="00E1782B">
        <w:rPr>
          <w:sz w:val="24"/>
          <w:szCs w:val="24"/>
        </w:rPr>
        <w:t>64.311,29</w:t>
      </w:r>
      <w:r>
        <w:rPr>
          <w:sz w:val="24"/>
          <w:szCs w:val="24"/>
        </w:rPr>
        <w:t xml:space="preserve"> kn.</w:t>
      </w:r>
    </w:p>
    <w:p w:rsidRDefault="00336A69" w:rsidP="00336A69" w:rsidR="00336A69">
      <w:pPr>
        <w:jc w:val="both"/>
        <w:rPr>
          <w:sz w:val="24"/>
          <w:szCs w:val="24"/>
        </w:rPr>
      </w:pPr>
    </w:p>
    <w:p w:rsidRDefault="00336A69" w:rsidP="00336A69" w:rsidR="00336A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1782B">
        <w:rPr>
          <w:sz w:val="24"/>
          <w:szCs w:val="24"/>
        </w:rPr>
        <w:t>2</w:t>
      </w:r>
      <w:r>
        <w:rPr>
          <w:sz w:val="24"/>
          <w:szCs w:val="24"/>
        </w:rPr>
        <w:t xml:space="preserve">/ Poziva se direktor dužnika </w:t>
      </w:r>
      <w:r w:rsidR="00E1782B" w:rsidRPr="00E1782B">
        <w:rPr>
          <w:sz w:val="24"/>
          <w:szCs w:val="24"/>
        </w:rPr>
        <w:t>AC KNEZ d.o.o.</w:t>
      </w:r>
      <w:r>
        <w:rPr>
          <w:sz w:val="24"/>
          <w:szCs w:val="24"/>
        </w:rPr>
        <w:t xml:space="preserve">, </w:t>
      </w:r>
      <w:r w:rsidR="00E1782B">
        <w:rPr>
          <w:sz w:val="24"/>
          <w:szCs w:val="24"/>
          <w:u w:val="single"/>
        </w:rPr>
        <w:t>Dino Knez</w:t>
      </w:r>
      <w:r>
        <w:rPr>
          <w:sz w:val="24"/>
          <w:szCs w:val="24"/>
          <w:u w:val="single"/>
        </w:rPr>
        <w:t xml:space="preserve">, OIB: </w:t>
      </w:r>
      <w:r w:rsidR="00E1782B">
        <w:rPr>
          <w:sz w:val="24"/>
          <w:szCs w:val="24"/>
          <w:u w:val="single"/>
        </w:rPr>
        <w:t>46002150303</w:t>
      </w:r>
      <w:r>
        <w:rPr>
          <w:sz w:val="24"/>
          <w:szCs w:val="24"/>
          <w:u w:val="single"/>
        </w:rPr>
        <w:t xml:space="preserve">, </w:t>
      </w:r>
      <w:r w:rsidR="00E1782B">
        <w:rPr>
          <w:sz w:val="24"/>
          <w:szCs w:val="24"/>
          <w:u w:val="single"/>
        </w:rPr>
        <w:t>Komin 26, 10383 Komin</w:t>
      </w:r>
      <w:r>
        <w:rPr>
          <w:sz w:val="24"/>
          <w:szCs w:val="24"/>
        </w:rP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336A69" w:rsidP="00336A69" w:rsidR="00336A69">
      <w:pPr>
        <w:jc w:val="both"/>
        <w:rPr>
          <w:sz w:val="24"/>
          <w:szCs w:val="24"/>
        </w:rPr>
      </w:pPr>
    </w:p>
    <w:p w:rsidRDefault="00336A69" w:rsidP="00336A69" w:rsidR="00336A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1782B">
        <w:rPr>
          <w:sz w:val="24"/>
          <w:szCs w:val="24"/>
        </w:rPr>
        <w:t>3</w:t>
      </w:r>
      <w:r>
        <w:rPr>
          <w:sz w:val="24"/>
          <w:szCs w:val="24"/>
        </w:rPr>
        <w:t>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36A69" w:rsidP="00336A69" w:rsidR="00336A69">
      <w:pPr>
        <w:jc w:val="both"/>
        <w:rPr>
          <w:sz w:val="24"/>
          <w:szCs w:val="24"/>
        </w:rPr>
      </w:pPr>
    </w:p>
    <w:p w:rsidRDefault="00336A69" w:rsidP="00336A69" w:rsidR="00336A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E1782B">
        <w:rPr>
          <w:sz w:val="24"/>
          <w:szCs w:val="24"/>
        </w:rPr>
        <w:t>4</w:t>
      </w:r>
      <w:r>
        <w:rPr>
          <w:sz w:val="24"/>
          <w:szCs w:val="24"/>
        </w:rPr>
        <w:t xml:space="preserve">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</w:t>
      </w:r>
      <w:r w:rsidR="00E1782B">
        <w:rPr>
          <w:sz w:val="24"/>
          <w:szCs w:val="24"/>
        </w:rPr>
        <w:t>ovog suda HR4023900011300002754, s pozivom na broj 22038517.</w:t>
      </w:r>
    </w:p>
    <w:p w:rsidRDefault="00336A69" w:rsidP="00336A69" w:rsidR="00336A69">
      <w:pPr>
        <w:jc w:val="both"/>
        <w:rPr>
          <w:sz w:val="24"/>
          <w:szCs w:val="24"/>
        </w:rPr>
      </w:pPr>
    </w:p>
    <w:p w:rsidRDefault="00E1782B" w:rsidP="00336A69" w:rsidR="00336A69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336A69">
        <w:rPr>
          <w:sz w:val="24"/>
          <w:szCs w:val="24"/>
        </w:rPr>
        <w:t>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336A69" w:rsidP="00336A69" w:rsidR="00336A69">
      <w:pPr>
        <w:outlineLvl w:val="0"/>
        <w:rPr>
          <w:sz w:val="24"/>
          <w:szCs w:val="24"/>
          <w:lang w:val="hr-HR"/>
        </w:rPr>
      </w:pPr>
    </w:p>
    <w:p w:rsidRDefault="00336A69" w:rsidP="00336A69" w:rsidR="00336A69">
      <w:pPr>
        <w:outlineLvl w:val="0"/>
        <w:rPr>
          <w:sz w:val="24"/>
          <w:szCs w:val="24"/>
          <w:lang w:val="hr-HR"/>
        </w:rPr>
      </w:pPr>
    </w:p>
    <w:p w:rsidRDefault="00336A69" w:rsidP="00336A69" w:rsidR="00336A69">
      <w:pPr>
        <w:outlineLvl w:val="0"/>
        <w:rPr>
          <w:sz w:val="24"/>
          <w:szCs w:val="24"/>
          <w:lang w:val="hr-HR"/>
        </w:rPr>
      </w:pPr>
    </w:p>
    <w:p w:rsidRDefault="00336A69" w:rsidP="00336A69" w:rsidR="00336A69">
      <w:pPr>
        <w:outlineLvl w:val="0"/>
        <w:rPr>
          <w:sz w:val="24"/>
          <w:szCs w:val="24"/>
          <w:lang w:val="hr-HR"/>
        </w:rPr>
      </w:pPr>
    </w:p>
    <w:p w:rsidRDefault="00336A69" w:rsidP="00336A69" w:rsidR="00336A69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Obrazloženje</w:t>
      </w:r>
    </w:p>
    <w:p w:rsidRDefault="00336A69" w:rsidP="00336A69" w:rsidR="00336A69">
      <w:pPr>
        <w:outlineLvl w:val="0"/>
        <w:rPr>
          <w:sz w:val="24"/>
          <w:szCs w:val="24"/>
          <w:lang w:val="hr-HR"/>
        </w:rPr>
      </w:pPr>
    </w:p>
    <w:p w:rsidRDefault="00336A69" w:rsidP="00336A69" w:rsidR="00336A69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 xml:space="preserve">Dana </w:t>
      </w:r>
      <w:r w:rsidR="00E1782B">
        <w:rPr>
          <w:sz w:val="24"/>
          <w:szCs w:val="24"/>
          <w:lang w:val="hr-HR"/>
        </w:rPr>
        <w:t>12. srpnja</w:t>
      </w:r>
      <w:r>
        <w:rPr>
          <w:sz w:val="24"/>
          <w:szCs w:val="24"/>
          <w:lang w:val="hr-HR"/>
        </w:rPr>
        <w:t xml:space="preserve"> 2017. godine, predlagatelj Financijska agencija, Regionalni centar Zagreb, Podružnica Varaždin podnio je prijedlog  za otvaranje stečajnog postupka nad dužnikom</w:t>
      </w:r>
      <w:r>
        <w:rPr>
          <w:sz w:val="24"/>
          <w:szCs w:val="24"/>
        </w:rPr>
        <w:t xml:space="preserve">, navodeći da dužnik </w:t>
      </w:r>
      <w:r w:rsidR="00E1782B" w:rsidRPr="00E1782B">
        <w:rPr>
          <w:sz w:val="24"/>
          <w:szCs w:val="24"/>
        </w:rPr>
        <w:t>AC KNEZ d.o.o.</w:t>
      </w:r>
      <w:r w:rsidR="00E1782B">
        <w:rPr>
          <w:sz w:val="24"/>
          <w:szCs w:val="24"/>
        </w:rPr>
        <w:t xml:space="preserve">, </w:t>
      </w:r>
      <w:r w:rsidR="00E1782B" w:rsidRPr="00E1782B">
        <w:rPr>
          <w:sz w:val="24"/>
          <w:szCs w:val="24"/>
        </w:rPr>
        <w:t>Globetka/bb</w:t>
      </w:r>
      <w:r w:rsidR="00E1782B">
        <w:rPr>
          <w:sz w:val="24"/>
          <w:szCs w:val="24"/>
        </w:rPr>
        <w:t xml:space="preserve">, Čakovec, OIB: </w:t>
      </w:r>
      <w:r w:rsidR="00E1782B" w:rsidRPr="00E1782B">
        <w:rPr>
          <w:sz w:val="24"/>
          <w:szCs w:val="24"/>
        </w:rPr>
        <w:t>59263762491</w:t>
      </w:r>
      <w:r>
        <w:rPr>
          <w:sz w:val="24"/>
          <w:szCs w:val="24"/>
        </w:rPr>
        <w:t xml:space="preserve">, na dan </w:t>
      </w:r>
      <w:r w:rsidR="00E1782B">
        <w:rPr>
          <w:sz w:val="24"/>
          <w:szCs w:val="24"/>
        </w:rPr>
        <w:t>7. srpnja</w:t>
      </w:r>
      <w:r>
        <w:rPr>
          <w:sz w:val="24"/>
          <w:szCs w:val="24"/>
        </w:rPr>
        <w:t xml:space="preserve"> 2017. u Očevidniku redoslijeda osnova za plaćanje ima evidentirane neizvršene osnove za plaćanje u ukupnom iznosu </w:t>
      </w:r>
      <w:r w:rsidR="00E1782B">
        <w:rPr>
          <w:sz w:val="24"/>
          <w:szCs w:val="24"/>
        </w:rPr>
        <w:t>64.311,29</w:t>
      </w:r>
      <w:r>
        <w:rPr>
          <w:sz w:val="24"/>
          <w:szCs w:val="24"/>
        </w:rPr>
        <w:t xml:space="preserve"> kn te da dužnik nema zaposlenih.</w:t>
      </w:r>
    </w:p>
    <w:p w:rsidRDefault="00336A69" w:rsidP="00336A69" w:rsidR="00336A69">
      <w:pPr>
        <w:jc w:val="both"/>
        <w:outlineLvl w:val="0"/>
        <w:rPr>
          <w:sz w:val="24"/>
          <w:szCs w:val="24"/>
          <w:lang w:val="hr-HR"/>
        </w:rPr>
      </w:pPr>
    </w:p>
    <w:p w:rsidRDefault="00336A69" w:rsidP="00336A69" w:rsidR="00336A69">
      <w:pPr>
        <w:jc w:val="both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336A69" w:rsidP="00336A69" w:rsidR="00336A69">
      <w:pPr>
        <w:jc w:val="both"/>
        <w:outlineLvl w:val="0"/>
        <w:rPr>
          <w:sz w:val="24"/>
          <w:szCs w:val="24"/>
          <w:lang w:val="hr-HR"/>
        </w:rPr>
      </w:pPr>
    </w:p>
    <w:p w:rsidRDefault="00336A69" w:rsidP="00336A69" w:rsidR="00336A69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Varaždinu, </w:t>
      </w:r>
      <w:r w:rsidR="00E1782B">
        <w:rPr>
          <w:sz w:val="24"/>
          <w:szCs w:val="24"/>
          <w:lang w:val="hr-HR"/>
        </w:rPr>
        <w:t xml:space="preserve">19. srpnja 2017. </w:t>
      </w:r>
    </w:p>
    <w:p w:rsidRDefault="00336A69" w:rsidP="00336A69" w:rsidR="00336A69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</w:p>
    <w:p w:rsidRDefault="00336A69" w:rsidP="00336A69" w:rsidR="00336A69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>
      <w:pPr>
        <w:ind w:firstLine="720" w:left="3600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     </w:t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>SUDAC:</w:t>
      </w:r>
    </w:p>
    <w:p w:rsidRDefault="00336A69" w:rsidP="00336A69" w:rsidR="00336A69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36A69" w:rsidP="00336A69" w:rsidR="00336A69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Iris Hatvalić Nemec</w:t>
      </w:r>
    </w:p>
    <w:p w:rsidRDefault="00336A69" w:rsidP="00336A69" w:rsidR="00336A69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36A69" w:rsidP="00336A69" w:rsidR="00336A69">
      <w:pPr>
        <w:outlineLvl w:val="0"/>
        <w:rPr>
          <w:sz w:val="24"/>
          <w:szCs w:val="24"/>
          <w:lang w:val="hr-HR"/>
        </w:rPr>
      </w:pPr>
    </w:p>
    <w:p w:rsidRDefault="00336A69" w:rsidP="00336A69" w:rsidR="00336A69">
      <w:pPr>
        <w:outlineLvl w:val="0"/>
        <w:rPr>
          <w:sz w:val="24"/>
          <w:szCs w:val="24"/>
          <w:lang w:val="hr-HR"/>
        </w:rPr>
      </w:pPr>
    </w:p>
    <w:p w:rsidRDefault="00336A69" w:rsidP="00336A69" w:rsidR="00336A69">
      <w:pPr>
        <w:outlineLvl w:val="0"/>
        <w:rPr>
          <w:sz w:val="24"/>
          <w:szCs w:val="24"/>
          <w:lang w:val="hr-HR"/>
        </w:rPr>
      </w:pPr>
    </w:p>
    <w:p w:rsidRDefault="00336A69" w:rsidP="00336A69" w:rsidR="00336A69">
      <w:pPr>
        <w:outlineLvl w:val="0"/>
        <w:rPr>
          <w:sz w:val="24"/>
          <w:szCs w:val="24"/>
          <w:lang w:val="hr-HR"/>
        </w:rPr>
      </w:pPr>
    </w:p>
    <w:p w:rsidRDefault="00336A69" w:rsidP="00336A69" w:rsidR="00336A69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DNA:</w:t>
      </w:r>
    </w:p>
    <w:p w:rsidRDefault="00336A69" w:rsidP="00336A69" w:rsidR="00336A69">
      <w:pPr>
        <w:outlineLvl w:val="0"/>
        <w:rPr>
          <w:sz w:val="24"/>
          <w:szCs w:val="24"/>
          <w:lang w:val="hr-HR"/>
        </w:rPr>
      </w:pPr>
      <w:r>
        <w:rPr>
          <w:sz w:val="24"/>
          <w:szCs w:val="24"/>
        </w:rPr>
        <w:t>- e-Oglasna ploča suda</w:t>
      </w:r>
    </w:p>
    <w:p w:rsidRDefault="00336A69" w:rsidP="00336A69" w:rsidR="00336A69">
      <w:pPr>
        <w:rPr>
          <w:sz w:val="24"/>
          <w:szCs w:val="24"/>
        </w:rPr>
      </w:pPr>
    </w:p>
    <w:p w:rsidRDefault="00336A69" w:rsidP="00336A69" w:rsidR="00336A69">
      <w:pPr>
        <w:rPr>
          <w:sz w:val="24"/>
          <w:szCs w:val="24"/>
        </w:rPr>
      </w:pPr>
    </w:p>
    <w:p w:rsidRDefault="00336A69" w:rsidP="00336A69" w:rsidR="00336A69">
      <w:pPr>
        <w:rPr>
          <w:sz w:val="24"/>
          <w:szCs w:val="24"/>
        </w:rPr>
      </w:pPr>
    </w:p>
    <w:p w:rsidRDefault="00336A69" w:rsidP="00336A69" w:rsidR="00336A69"/>
    <w:p w:rsidRDefault="00336A69" w:rsidP="00336A69" w:rsidR="00336A69"/>
    <w:p w:rsidRDefault="00336A69" w:rsidP="00336A69" w:rsidR="00336A69"/>
    <w:p w:rsidRDefault="00241104" w:rsidR="00241104"/>
    <w:sectPr w:rsidR="00241104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82B" w:rsidP="00E1782B" w:rsidR="00E1782B">
      <w:r>
        <w:separator/>
      </w:r>
    </w:p>
  </w:endnote>
  <w:endnote w:id="0" w:type="continuationSeparator">
    <w:p w:rsidRDefault="00E1782B" w:rsidP="00E1782B" w:rsidR="00E17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82B" w:rsidP="00E1782B" w:rsidR="00E1782B">
      <w:r>
        <w:separator/>
      </w:r>
    </w:p>
  </w:footnote>
  <w:footnote w:id="0" w:type="continuationSeparator">
    <w:p w:rsidRDefault="00E1782B" w:rsidP="00E1782B" w:rsidR="00E178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43321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1782B" w:rsidR="00E1782B" w:rsidRPr="00E1782B">
        <w:pPr>
          <w:pStyle w:val="Zaglavlje"/>
          <w:jc w:val="center"/>
          <w:rPr>
            <w:sz w:val="24"/>
            <w:szCs w:val="24"/>
          </w:rPr>
        </w:pPr>
        <w:r w:rsidRPr="00E1782B">
          <w:rPr>
            <w:sz w:val="24"/>
            <w:szCs w:val="24"/>
          </w:rPr>
          <w:fldChar w:fldCharType="begin"/>
        </w:r>
        <w:r w:rsidRPr="00E1782B">
          <w:rPr>
            <w:sz w:val="24"/>
            <w:szCs w:val="24"/>
          </w:rPr>
          <w:instrText>PAGE   \* MERGEFORMAT</w:instrText>
        </w:r>
        <w:r w:rsidRPr="00E1782B">
          <w:rPr>
            <w:sz w:val="24"/>
            <w:szCs w:val="24"/>
          </w:rPr>
          <w:fldChar w:fldCharType="separate"/>
        </w:r>
        <w:r w:rsidR="00016FEE" w:rsidRPr="00016FEE">
          <w:rPr>
            <w:noProof/>
            <w:sz w:val="24"/>
            <w:szCs w:val="24"/>
            <w:lang w:val="hr-HR"/>
          </w:rPr>
          <w:t>1</w:t>
        </w:r>
        <w:r w:rsidRPr="00E1782B">
          <w:rPr>
            <w:sz w:val="24"/>
            <w:szCs w:val="24"/>
          </w:rPr>
          <w:fldChar w:fldCharType="end"/>
        </w:r>
      </w:p>
    </w:sdtContent>
  </w:sdt>
  <w:p w:rsidRDefault="00E1782B" w:rsidR="00E1782B" w:rsidRPr="00E1782B">
    <w:pPr>
      <w:pStyle w:val="Zaglavlje"/>
      <w:rPr>
        <w:sz w:val="24"/>
        <w:szCs w:val="24"/>
      </w:rPr>
    </w:pPr>
    <w:r w:rsidRPr="00E1782B">
      <w:rPr>
        <w:sz w:val="24"/>
        <w:szCs w:val="24"/>
      </w:rPr>
      <w:tab/>
    </w:r>
    <w:r w:rsidRPr="00E1782B">
      <w:rPr>
        <w:sz w:val="24"/>
        <w:szCs w:val="24"/>
      </w:rPr>
      <w:tab/>
      <w:t>Poslovni broj: 4 St-385/17-3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7543"/>
    <w:rsid w:val="00016FEE"/>
    <w:rsid w:val="00027543"/>
    <w:rsid w:val="00241104"/>
    <w:rsid w:val="00336A69"/>
    <w:rsid w:val="00E17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6A69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6A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6A69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82B"/>
    <w:rPr>
      <w:rFonts w:cs="Times New Roman" w:eastAsia="Times New Roman" w:hAnsi="Times New Roman" w:asci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782B"/>
    <w:rPr>
      <w:rFonts w:cs="Times New Roman" w:eastAsia="Times New Roman" w:hAnsi="Times New Roman" w:asci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16F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6FEE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6FEE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6FEE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6FEE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6A69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6A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6A69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82B"/>
    <w:rPr>
      <w:rFonts w:ascii="Times New Roman" w:cs="Times New Roman" w:eastAsia="Times New Roman" w:hAns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782B"/>
    <w:rPr>
      <w:rFonts w:ascii="Times New Roman" w:cs="Times New Roman" w:eastAsia="Times New Roman" w:hAns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016F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6FEE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6FEE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6FE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6FEE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4947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gi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2017.</izvorni_sadrzaj>
    <derivirana_varijabla naziv="DomainObject.Predmet.DatumOsnivanja_1">12.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St-385/2017</izvorni_sadrzaj>
    <derivirana_varijabla naziv="DomainObject.Predmet.OznakaBroj_1">St-385/2017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CENTAR KNEZ društvo s ograničenom odgovornošću za trgovinu automobilima i dijelovima zastupanog po punomoćniku Dino Knez</izvorni_sadrzaj>
    <derivirana_varijabla naziv="DomainObject.Predmet.ProtustrankaFormated_1">  AUTO CENTAR KNEZ društvo s ograničenom odgovornošću za trgovinu automobilima i dijelovima zastupanog po punomoćniku Dino Knez</derivirana_varijabla>
  </DomainObject.Predmet.ProtustrankaFormated>
  <DomainObject.Predmet.ProtustrankaFormatedOIB>
    <izvorni_sadrzaj>  AUTO CENTAR KNEZ društvo s ograničenom odgovornošću za trgovinu automobilima i dijelovima, OIB 59263762491 zastupanog po punomoćniku Dino Knez</izvorni_sadrzaj>
    <derivirana_varijabla naziv="DomainObject.Predmet.ProtustrankaFormatedOIB_1">  AUTO CENTAR KNEZ društvo s ograničenom odgovornošću za trgovinu automobilima i dijelovima, OIB 59263762491 zastupanog po punomoćniku Dino Knez</derivirana_varijabla>
  </DomainObject.Predmet.ProtustrankaFormatedOIB>
  <DomainObject.Predmet.ProtustrankaFormatedWithAdress>
    <izvorni_sadrzaj> AUTO CENTAR KNEZ društvo s ograničenom odgovornošću za trgovinu automobilima i dijelovima, Globetka/bb, 40000 Čakovec zastupanog po punomoćniku Dino Knez</izvorni_sadrzaj>
    <derivirana_varijabla naziv="DomainObject.Predmet.ProtustrankaFormatedWithAdress_1"> AUTO CENTAR KNEZ društvo s ograničenom odgovornošću za trgovinu automobilima i dijelovima, Globetka/bb, 40000 Čakovec zastupanog po punomoćniku Dino Knez</derivirana_varijabla>
  </DomainObject.Predmet.ProtustrankaFormatedWithAdress>
  <DomainObject.Predmet.ProtustrankaFormatedWithAdressOIB>
    <izvorni_sadrzaj> AUTO CENTAR KNEZ društvo s ograničenom odgovornošću za trgovinu automobilima i dijelovima, OIB 59263762491, Globetka/bb, 40000 Čakovec zastupanog po punomoćniku Dino Knez</izvorni_sadrzaj>
    <derivirana_varijabla naziv="DomainObject.Predmet.ProtustrankaFormatedWithAdressOIB_1"> AUTO CENTAR KNEZ društvo s ograničenom odgovornošću za trgovinu automobilima i dijelovima, OIB 59263762491, Globetka/bb, 40000 Čakovec zastupanog po punomoćniku Dino Knez</derivirana_varijabla>
  </DomainObject.Predmet.ProtustrankaFormatedWithAdressOIB>
  <DomainObject.Predmet.ProtustrankaWithAdress>
    <izvorni_sadrzaj>AUTO CENTAR KNEZ društvo s ograničenom odgovornošću za trgovinu automobilima i dijelovima Globetka/bb, 40000 Čakovec</izvorni_sadrzaj>
    <derivirana_varijabla naziv="DomainObject.Predmet.ProtustrankaWithAdress_1">AUTO CENTAR KNEZ društvo s ograničenom odgovornošću za trgovinu automobilima i dijelovima Globetka/bb, 40000 Čakovec</derivirana_varijabla>
  </DomainObject.Predmet.ProtustrankaWithAdress>
  <DomainObject.Predmet.ProtustrankaWithAdressOIB>
    <izvorni_sadrzaj>AUTO CENTAR KNEZ društvo s ograničenom odgovornošću za trgovinu automobilima i dijelovima, OIB 59263762491, Globetka/bb, 40000 Čakovec</izvorni_sadrzaj>
    <derivirana_varijabla naziv="DomainObject.Predmet.ProtustrankaWithAdressOIB_1">AUTO CENTAR KNEZ društvo s ograničenom odgovornošću za trgovinu automobilima i dijelovima, OIB 59263762491, Globetka/bb, 40000 Čakovec</derivirana_varijabla>
  </DomainObject.Predmet.ProtustrankaWithAdressOIB>
  <DomainObject.Predmet.ProtustrankaNazivFormated>
    <izvorni_sadrzaj>AUTO CENTAR KNEZ društvo s ograničenom odgovornošću za trgovinu automobilima i dijelovima</izvorni_sadrzaj>
    <derivirana_varijabla naziv="DomainObject.Predmet.ProtustrankaNazivFormated_1">AUTO CENTAR KNEZ društvo s ograničenom odgovornošću za trgovinu automobilima i dijelovima</derivirana_varijabla>
  </DomainObject.Predmet.ProtustrankaNazivFormated>
  <DomainObject.Predmet.ProtustrankaNazivFormatedOIB>
    <izvorni_sadrzaj>AUTO CENTAR KNEZ društvo s ograničenom odgovornošću za trgovinu automobilima i dijelovima, OIB 59263762491</izvorni_sadrzaj>
    <derivirana_varijabla naziv="DomainObject.Predmet.ProtustrankaNazivFormatedOIB_1">AUTO CENTAR KNEZ društvo s ograničenom odgovornošću za trgovinu automobilima i dijelovima, OIB 59263762491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- Podružnica Varaždin</izvorni_sadrzaj>
    <derivirana_varijabla naziv="DomainObject.Predmet.StrankaFormated_1">  Financijska agencija - Podružnica Varaždin</derivirana_varijabla>
  </DomainObject.Predmet.StrankaFormated>
  <DomainObject.Predmet.StrankaFormatedOIB>
    <izvorni_sadrzaj>  Financijska agencija - Podružnica Varaždin, OIB 85821130368</izvorni_sadrzaj>
    <derivirana_varijabla naziv="DomainObject.Predmet.StrankaFormatedOIB_1">  Financijska agencija - Podružnica Varaždin, OIB 85821130368</derivirana_varijabla>
  </DomainObject.Predmet.StrankaFormatedOIB>
  <DomainObject.Predmet.StrankaFormatedWithAdress>
    <izvorni_sadrzaj> Financijska agencija - Podružnica Varaždin, A. Cesarca 2, 42000 Varaždin</izvorni_sadrzaj>
    <derivirana_varijabla naziv="DomainObject.Predmet.StrankaFormatedWithAdress_1"> Financijska agencija - Podružnica Varaždin, A. Cesarca 2, 42000 Varaždin</derivirana_varijabla>
  </DomainObject.Predmet.StrankaFormatedWithAdress>
  <DomainObject.Predmet.StrankaFormatedWithAdressOIB>
    <izvorni_sadrzaj> Financijska agencija - Podružnica Varaždin, OIB 85821130368, A. Cesarca 2, 42000 Varaždin</izvorni_sadrzaj>
    <derivirana_varijabla naziv="DomainObject.Predmet.StrankaFormatedWithAdressOIB_1"> Financijska agencija - Podružnica Varaždin, OIB 85821130368, A. Cesarca 2, 42000 Varaždin</derivirana_varijabla>
  </DomainObject.Predmet.StrankaFormatedWithAdressOIB>
  <DomainObject.Predmet.StrankaWithAdress>
    <izvorni_sadrzaj>Financijska agencija - Podružnica Varaždin A. Cesarca 2,42000 Varaždin</izvorni_sadrzaj>
    <derivirana_varijabla naziv="DomainObject.Predmet.StrankaWithAdress_1">Financijska agencija - Podružnica Varaždin A. Cesarca 2,42000 Varaždin</derivirana_varijabla>
  </DomainObject.Predmet.StrankaWithAdress>
  <DomainObject.Predmet.StrankaWithAdressOIB>
    <izvorni_sadrzaj>Financijska agencija - Podružnica Varaždin, OIB 85821130368, A. Cesarca 2,42000 Varaždin</izvorni_sadrzaj>
    <derivirana_varijabla naziv="DomainObject.Predmet.StrankaWithAdressOIB_1">Financijska agencija - Podružnica Varaždin, OIB 85821130368, A. Cesarca 2,42000 Varaždin</derivirana_varijabla>
  </DomainObject.Predmet.StrankaWithAdressOIB>
  <DomainObject.Predmet.StrankaNazivFormated>
    <izvorni_sadrzaj>Financijska agencija - Podružnica Varaždin</izvorni_sadrzaj>
    <derivirana_varijabla naziv="DomainObject.Predmet.StrankaNazivFormated_1">Financijska agencija - Podružnica Varaždin</derivirana_varijabla>
  </DomainObject.Predmet.StrankaNazivFormated>
  <DomainObject.Predmet.StrankaNazivFormatedOIB>
    <izvorni_sadrzaj>Financijska agencija - Podružnica Varaždin, OIB 85821130368</izvorni_sadrzaj>
    <derivirana_varijabla naziv="DomainObject.Predmet.StrankaNazivFormatedOIB_1">Financijska agencija -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 - Podružnica Varaždin</item>
    </izvorni_sadrzaj>
    <derivirana_varijabla naziv="DomainObject.Predmet.StrankaListFormated_1">
      <item>Financijska agencija - Podružnica Varaždin</item>
    </derivirana_varijabla>
  </DomainObject.Predmet.StrankaListFormated>
  <DomainObject.Predmet.StrankaListFormatedOIB>
    <izvorni_sadrzaj>
      <item>Financijska agencija - Podružnica Varaždin, OIB 85821130368</item>
    </izvorni_sadrzaj>
    <derivirana_varijabla naziv="DomainObject.Predmet.StrankaListFormatedOIB_1">
      <item>Financijska agencija - Podružnica Varaždin, OIB 85821130368</item>
    </derivirana_varijabla>
  </DomainObject.Predmet.StrankaListFormatedOIB>
  <DomainObject.Predmet.StrankaListFormatedWithAdress>
    <izvorni_sadrzaj>
      <item>Financijska agencija - Podružnica Varaždin, A. Cesarca 2, 42000 Varaždin</item>
    </izvorni_sadrzaj>
    <derivirana_varijabla naziv="DomainObject.Predmet.StrankaListFormatedWithAdress_1">
      <item>Financijska agencija - Podružnica Varaždin, A. Cesarca 2, 42000 Varaždin</item>
    </derivirana_varijabla>
  </DomainObject.Predmet.StrankaListFormatedWithAdress>
  <DomainObject.Predmet.StrankaListFormatedWithAdressOIB>
    <izvorni_sadrzaj>
      <item>Financijska agencija - Podružnica Varaždin, OIB 85821130368, A. Cesarca 2, 42000 Varaždin</item>
    </izvorni_sadrzaj>
    <derivirana_varijabla naziv="DomainObject.Predmet.StrankaListFormatedWithAdressOIB_1">
      <item>Financijska agencija - Podružnica Varaždin, OIB 85821130368, A. Cesarca 2, 42000 Varaždin</item>
    </derivirana_varijabla>
  </DomainObject.Predmet.StrankaListFormatedWithAdressOIB>
  <DomainObject.Predmet.StrankaListNazivFormated>
    <izvorni_sadrzaj>
      <item>Financijska agencija - Podružnica Varaždin</item>
    </izvorni_sadrzaj>
    <derivirana_varijabla naziv="DomainObject.Predmet.StrankaListNazivFormated_1">
      <item>Financijska agencija - Podružnica Varaždin</item>
    </derivirana_varijabla>
  </DomainObject.Predmet.StrankaListNazivFormated>
  <DomainObject.Predmet.StrankaListNazivFormatedOIB>
    <izvorni_sadrzaj>
      <item>Financijska agencija - Podružnica Varaždin, OIB 85821130368</item>
    </izvorni_sadrzaj>
    <derivirana_varijabla naziv="DomainObject.Predmet.StrankaListNazivFormatedOIB_1">
      <item>Financijska agencija - Podružnica Varaždin, OIB 85821130368</item>
    </derivirana_varijabla>
  </DomainObject.Predmet.StrankaListNazivFormatedOIB>
  <DomainObject.Predmet.ProtuStrankaListFormated>
    <izvorni_sadrzaj>
      <item>AUTO CENTAR KNEZ društvo s ograničenom odgovornošću za trgovinu automobilima i dijelovima zastupanog po punomoćniku Dino Knez</item>
    </izvorni_sadrzaj>
    <derivirana_varijabla naziv="DomainObject.Predmet.ProtuStrankaListFormated_1">
      <item>AUTO CENTAR KNEZ društvo s ograničenom odgovornošću za trgovinu automobilima i dijelovima zastupanog po punomoćniku Dino Knez</item>
    </derivirana_varijabla>
  </DomainObject.Predmet.ProtuStrankaListFormated>
  <DomainObject.Predmet.ProtuStrankaListFormatedOIB>
    <izvorni_sadrzaj>
      <item>AUTO CENTAR KNEZ društvo s ograničenom odgovornošću za trgovinu automobilima i dijelovima, OIB 59263762491 zastupanog po punomoćniku Dino Knez</item>
    </izvorni_sadrzaj>
    <derivirana_varijabla naziv="DomainObject.Predmet.ProtuStrankaListFormatedOIB_1">
      <item>AUTO CENTAR KNEZ društvo s ograničenom odgovornošću za trgovinu automobilima i dijelovima, OIB 59263762491 zastupanog po punomoćniku Dino Knez</item>
    </derivirana_varijabla>
  </DomainObject.Predmet.ProtuStrankaListFormatedOIB>
  <DomainObject.Predmet.ProtuStrankaListFormatedWithAdress>
    <izvorni_sadrzaj>
      <item>AUTO CENTAR KNEZ društvo s ograničenom odgovornošću za trgovinu automobilima i dijelovima, Globetka/bb, 40000 Čakovec zastupanog po punomoćniku Dino Knez</item>
    </izvorni_sadrzaj>
    <derivirana_varijabla naziv="DomainObject.Predmet.ProtuStrankaListFormatedWithAdress_1">
      <item>AUTO CENTAR KNEZ društvo s ograničenom odgovornošću za trgovinu automobilima i dijelovima, Globetka/bb, 40000 Čakovec zastupanog po punomoćniku Dino Knez</item>
    </derivirana_varijabla>
  </DomainObject.Predmet.ProtuStrankaListFormatedWithAdress>
  <DomainObject.Predmet.ProtuStrankaListFormatedWithAdressOIB>
    <izvorni_sadrzaj>
      <item>AUTO CENTAR KNEZ društvo s ograničenom odgovornošću za trgovinu automobilima i dijelovima, OIB 59263762491, Globetka/bb, 40000 Čakovec zastupanog po punomoćniku Dino Knez</item>
    </izvorni_sadrzaj>
    <derivirana_varijabla naziv="DomainObject.Predmet.ProtuStrankaListFormatedWithAdressOIB_1">
      <item>AUTO CENTAR KNEZ društvo s ograničenom odgovornošću za trgovinu automobilima i dijelovima, OIB 59263762491, Globetka/bb, 40000 Čakovec zastupanog po punomoćniku Dino Knez</item>
    </derivirana_varijabla>
  </DomainObject.Predmet.ProtuStrankaListFormatedWithAdressOIB>
  <DomainObject.Predmet.ProtuStrankaListNazivFormated>
    <izvorni_sadrzaj>
      <item>AUTO CENTAR KNEZ društvo s ograničenom odgovornošću za trgovinu automobilima i dijelovima</item>
    </izvorni_sadrzaj>
    <derivirana_varijabla naziv="DomainObject.Predmet.ProtuStrankaListNazivFormated_1">
      <item>AUTO CENTAR KNEZ društvo s ograničenom odgovornošću za trgovinu automobilima i dijelovima</item>
    </derivirana_varijabla>
  </DomainObject.Predmet.ProtuStrankaListNazivFormated>
  <DomainObject.Predmet.ProtuStrankaListNazivFormatedOIB>
    <izvorni_sadrzaj>
      <item>AUTO CENTAR KNEZ društvo s ograničenom odgovornošću za trgovinu automobilima i dijelovima, OIB 59263762491</item>
    </izvorni_sadrzaj>
    <derivirana_varijabla naziv="DomainObject.Predmet.ProtuStrankaListNazivFormatedOIB_1">
      <item>AUTO CENTAR KNEZ društvo s ograničenom odgovornošću za trgovinu automobilima i dijelovima, OIB 59263762491</item>
    </derivirana_varijabla>
  </DomainObject.Predmet.ProtuStrankaListNazivFormatedOIB>
  <DomainObject.Predmet.OstaliListFormated>
    <izvorni_sadrzaj>
      <item>Dino Knez punomoćnik sudionika u postupku AUTO CENTAR KNEZ društvo s ograničenom odgovornošću za trgovinu automobilima i dijelovima</item>
    </izvorni_sadrzaj>
    <derivirana_varijabla naziv="DomainObject.Predmet.OstaliListFormated_1">
      <item>Dino Knez punomoćnik sudionika u postupku AUTO CENTAR KNEZ društvo s ograničenom odgovornošću za trgovinu automobilima i dijelovima</item>
    </derivirana_varijabla>
  </DomainObject.Predmet.OstaliListFormated>
  <DomainObject.Predmet.OstaliListFormatedOIB>
    <izvorni_sadrzaj>
      <item>Dino Knez, OIB 46002150303 punomoćnik sudionika u postupku AUTO CENTAR KNEZ društvo s ograničenom odgovornošću za trgovinu automobilima i dijelovima</item>
    </izvorni_sadrzaj>
    <derivirana_varijabla naziv="DomainObject.Predmet.OstaliListFormatedOIB_1">
      <item>Dino Knez, OIB 46002150303 punomoćnik sudionika u postupku AUTO CENTAR KNEZ društvo s ograničenom odgovornošću za trgovinu automobilima i dijelovima</item>
    </derivirana_varijabla>
  </DomainObject.Predmet.OstaliListFormatedOIB>
  <DomainObject.Predmet.OstaliListFormatedWithAdress>
    <izvorni_sadrzaj>
      <item>Dino Knez, Komin 26, 10380 Komin punomoćnik sudionika u postupku AUTO CENTAR KNEZ društvo s ograničenom odgovornošću za trgovinu automobilima i dijelovima</item>
    </izvorni_sadrzaj>
    <derivirana_varijabla naziv="DomainObject.Predmet.OstaliListFormatedWithAdress_1">
      <item>Dino Knez, Komin 26, 10380 Komin punomoćnik sudionika u postupku AUTO CENTAR KNEZ društvo s ograničenom odgovornošću za trgovinu automobilima i dijelovima</item>
    </derivirana_varijabla>
  </DomainObject.Predmet.OstaliListFormatedWithAdress>
  <DomainObject.Predmet.OstaliListFormatedWithAdressOIB>
    <izvorni_sadrzaj>
      <item>Dino Knez, OIB 46002150303, Komin 26, 10380 Komin punomoćnik sudionika u postupku AUTO CENTAR KNEZ društvo s ograničenom odgovornošću za trgovinu automobilima i dijelovima</item>
    </izvorni_sadrzaj>
    <derivirana_varijabla naziv="DomainObject.Predmet.OstaliListFormatedWithAdressOIB_1">
      <item>Dino Knez, OIB 46002150303, Komin 26, 10380 Komin punomoćnik sudionika u postupku AUTO CENTAR KNEZ društvo s ograničenom odgovornošću za trgovinu automobilima i dijelovima</item>
    </derivirana_varijabla>
  </DomainObject.Predmet.OstaliListFormatedWithAdressOIB>
  <DomainObject.Predmet.OstaliListNazivFormated>
    <izvorni_sadrzaj>
      <item>Dino Knez</item>
    </izvorni_sadrzaj>
    <derivirana_varijabla naziv="DomainObject.Predmet.OstaliListNazivFormated_1">
      <item>Dino Knez</item>
    </derivirana_varijabla>
  </DomainObject.Predmet.OstaliListNazivFormated>
  <DomainObject.Predmet.OstaliListNazivFormatedOIB>
    <izvorni_sadrzaj>
      <item>Dino Knez, OIB 46002150303</item>
    </izvorni_sadrzaj>
    <derivirana_varijabla naziv="DomainObject.Predmet.OstaliListNazivFormatedOIB_1">
      <item>Dino Knez, OIB 46002150303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- Podružnica Varaždin</izvorni_sadrzaj>
    <derivirana_varijabla naziv="DomainObject.Predmet.StrankaIDrugi_1">Financijska agencija - Podružnica Varaždin</derivirana_varijabla>
  </DomainObject.Predmet.StrankaIDrugi>
  <DomainObject.Predmet.ProtustrankaIDrugi>
    <izvorni_sadrzaj>AUTO CENTAR KNEZ društvo s ograničenom odgovornošću za trgovinu automobilima i dijelovima</izvorni_sadrzaj>
    <derivirana_varijabla naziv="DomainObject.Predmet.ProtustrankaIDrugi_1">AUTO CENTAR KNEZ društvo s ograničenom odgovornošću za trgovinu automobilima i dijelovima</derivirana_varijabla>
  </DomainObject.Predmet.ProtustrankaIDrugi>
  <DomainObject.Predmet.StrankaIDrugiAdressOIB>
    <izvorni_sadrzaj>Financijska agencija - Podružnica Varaždin, OIB 85821130368, A. Cesarca 2, 42000 Varaždin</izvorni_sadrzaj>
    <derivirana_varijabla naziv="DomainObject.Predmet.StrankaIDrugiAdressOIB_1">Financijska agencija - Podružnica Varaždin, OIB 85821130368, A. Cesarca 2, 42000 Varaždin</derivirana_varijabla>
  </DomainObject.Predmet.StrankaIDrugiAdressOIB>
  <DomainObject.Predmet.ProtustrankaIDrugiAdressOIB>
    <izvorni_sadrzaj>AUTO CENTAR KNEZ društvo s ograničenom odgovornošću za trgovinu automobilima i dijelovima, OIB 59263762491, Globetka/bb, 40000 Čakovec</izvorni_sadrzaj>
    <derivirana_varijabla naziv="DomainObject.Predmet.ProtustrankaIDrugiAdressOIB_1">AUTO CENTAR KNEZ društvo s ograničenom odgovornošću za trgovinu automobilima i dijelovima, OIB 59263762491, Globetka/bb,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- Podružnica Varaždin</item>
      <item>AUTO CENTAR KNEZ društvo s ograničenom odgovornošću za trgovinu automobilima i dijelovima</item>
      <item>Dino Knez</item>
    </izvorni_sadrzaj>
    <derivirana_varijabla naziv="DomainObject.Predmet.SudioniciListNaziv_1">
      <item>Financijska agencija - Podružnica Varaždin</item>
      <item>AUTO CENTAR KNEZ društvo s ograničenom odgovornošću za trgovinu automobilima i dijelovima</item>
      <item>Dino Knez</item>
    </derivirana_varijabla>
  </DomainObject.Predmet.SudioniciListNaziv>
  <DomainObject.Predmet.SudioniciListAdressOIB>
    <izvorni_sadrzaj>
      <item>Financijska agencija - Podružnica Varaždin, OIB 85821130368, A. Cesarca 2,42000 Varaždin</item>
      <item>AUTO CENTAR KNEZ društvo s ograničenom odgovornošću za trgovinu automobilima i dijelovima, OIB 59263762491, Globetka/bb,40000 Čakovec</item>
      <item>Dino Knez, OIB 46002150303, Komin 26,10380 Komin</item>
    </izvorni_sadrzaj>
    <derivirana_varijabla naziv="DomainObject.Predmet.SudioniciListAdressOIB_1">
      <item>Financijska agencija - Podružnica Varaždin, OIB 85821130368, A. Cesarca 2,42000 Varaždin</item>
      <item>AUTO CENTAR KNEZ društvo s ograničenom odgovornošću za trgovinu automobilima i dijelovima, OIB 59263762491, Globetka/bb,40000 Čakovec</item>
      <item>Dino Knez, OIB 46002150303, Komin 26,10380 Komin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59263762491</item>
      <item>, OIB 46002150303</item>
    </izvorni_sadrzaj>
    <derivirana_varijabla naziv="DomainObject.Predmet.SudioniciListNazivOIB_1">
      <item>, OIB 85821130368</item>
      <item>, OIB 59263762491</item>
      <item>, OIB 46002150303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2416</properties:Characters>
  <properties:Lines>78</properties:Lines>
  <properties:Paragraphs>18</properties:Paragraphs>
  <properties:TotalTime>5</properties:TotalTime>
  <properties:ScaleCrop>false</properties:ScaleCrop>
  <properties:LinksUpToDate>false</properties:LinksUpToDate>
  <properties:CharactersWithSpaces>2962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2017-05-04T09:42:00Z</dcterms:created>
  <dc:creator>Tihana Martinez</dc:creator>
  <dc:description/>
  <cp:keywords/>
  <cp:lastModifiedBy>Tihana Martinez</cp:lastModifiedBy>
  <dcterms:modified xmlns:xsi="http://www.w3.org/2001/XMLSchema-instance" xsi:type="dcterms:W3CDTF">2017-07-19T06:54:00Z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