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fe32e" w14:paraId="51fe32e" w:rsidRDefault="00830BE5" w:rsidP="00910611" w:rsidR="00830BE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30BE5" w:rsidP="00910611" w:rsidR="00830BE5" w:rsidRPr="00830BE5">
      <w:pPr>
        <w:rPr>
          <w:rFonts w:hAnsi="Times New Roman" w:ascii="Times New Roman"/>
          <w:b w:val="false"/>
        </w:rPr>
      </w:pPr>
      <w:r w:rsidRPr="00830BE5">
        <w:rPr>
          <w:rFonts w:eastAsia="MS Mincho" w:hAnsi="Times New Roman" w:ascii="Times New Roman"/>
          <w:b w:val="false"/>
        </w:rPr>
        <w:t xml:space="preserve">   REPUBLIKA HRVATSKA</w:t>
      </w:r>
    </w:p>
    <w:p w:rsidRDefault="00830BE5" w:rsidP="00910611" w:rsidR="00830BE5" w:rsidRPr="00830BE5">
      <w:pPr>
        <w:rPr>
          <w:rFonts w:hAnsi="Times New Roman" w:ascii="Times New Roman"/>
          <w:b w:val="false"/>
        </w:rPr>
      </w:pPr>
      <w:r w:rsidRPr="00830BE5">
        <w:rPr>
          <w:rFonts w:eastAsia="MS Mincho" w:hAnsi="Times New Roman" w:ascii="Times New Roman"/>
          <w:b w:val="false"/>
        </w:rPr>
        <w:t>TRGOVAČKI SUD U RIJECI</w:t>
      </w:r>
    </w:p>
    <w:p w:rsidRDefault="00830BE5" w:rsidR="00830BE5" w:rsidRPr="00830BE5">
      <w:pPr>
        <w:rPr>
          <w:rFonts w:eastAsia="MS Mincho" w:hAnsi="Times New Roman" w:ascii="Times New Roman"/>
          <w:b w:val="false"/>
        </w:rPr>
      </w:pPr>
      <w:r w:rsidRPr="00830BE5">
        <w:rPr>
          <w:rFonts w:eastAsia="MS Mincho" w:hAnsi="Times New Roman" w:ascii="Times New Roman"/>
          <w:b w:val="false"/>
        </w:rPr>
        <w:t xml:space="preserve">      Rijeka, Zadarska 1 i 3</w:t>
      </w:r>
    </w:p>
    <w:p w:rsidRDefault="00D5273F" w:rsidP="00D5273F" w:rsidR="00D5273F" w:rsidRPr="00F8611B">
      <w:pPr>
        <w:jc w:val="both"/>
        <w:rPr>
          <w:rFonts w:hAnsi="Times New Roman" w:ascii="Times New Roman"/>
          <w:b w:val="false"/>
        </w:rPr>
      </w:pPr>
    </w:p>
    <w:p w:rsidRDefault="00F8611B" w:rsidP="00F8611B" w:rsidR="00D5273F" w:rsidRPr="00F8611B">
      <w:pPr>
        <w:jc w:val="center"/>
        <w:rPr>
          <w:rFonts w:hAnsi="Times New Roman" w:ascii="Times New Roman"/>
        </w:rPr>
      </w:pPr>
      <w:r w:rsidRPr="00F8611B">
        <w:rPr>
          <w:rFonts w:hAnsi="Times New Roman" w:ascii="Times New Roman"/>
        </w:rPr>
        <w:t>R E P U B L I K A    H R V A T S K A</w:t>
      </w:r>
    </w:p>
    <w:p w:rsidRDefault="00F8611B" w:rsidP="00D5273F" w:rsidR="00F8611B" w:rsidRPr="00F8611B">
      <w:pPr>
        <w:jc w:val="both"/>
        <w:rPr>
          <w:rFonts w:hAnsi="Times New Roman" w:ascii="Times New Roman"/>
          <w:b w:val="false"/>
        </w:rPr>
      </w:pPr>
    </w:p>
    <w:p w:rsidRDefault="00D5273F" w:rsidP="00D5273F" w:rsidR="00D5273F" w:rsidRPr="00F8611B">
      <w:pPr>
        <w:jc w:val="center"/>
        <w:rPr>
          <w:rFonts w:hAnsi="Times New Roman" w:ascii="Times New Roman"/>
        </w:rPr>
      </w:pPr>
      <w:r w:rsidRPr="00F8611B">
        <w:rPr>
          <w:rFonts w:hAnsi="Times New Roman" w:ascii="Times New Roman"/>
        </w:rPr>
        <w:t>R</w:t>
      </w:r>
      <w:r w:rsidR="00C4398D" w:rsidRPr="00F8611B">
        <w:rPr>
          <w:rFonts w:hAnsi="Times New Roman" w:ascii="Times New Roman"/>
        </w:rPr>
        <w:t xml:space="preserve"> </w:t>
      </w:r>
      <w:r w:rsidRPr="00F8611B">
        <w:rPr>
          <w:rFonts w:hAnsi="Times New Roman" w:ascii="Times New Roman"/>
        </w:rPr>
        <w:t>J</w:t>
      </w:r>
      <w:r w:rsidR="00C4398D" w:rsidRPr="00F8611B">
        <w:rPr>
          <w:rFonts w:hAnsi="Times New Roman" w:ascii="Times New Roman"/>
        </w:rPr>
        <w:t xml:space="preserve"> </w:t>
      </w:r>
      <w:r w:rsidRPr="00F8611B">
        <w:rPr>
          <w:rFonts w:hAnsi="Times New Roman" w:ascii="Times New Roman"/>
        </w:rPr>
        <w:t xml:space="preserve"> E</w:t>
      </w:r>
      <w:r w:rsidR="00C4398D" w:rsidRPr="00F8611B">
        <w:rPr>
          <w:rFonts w:hAnsi="Times New Roman" w:ascii="Times New Roman"/>
        </w:rPr>
        <w:t xml:space="preserve"> </w:t>
      </w:r>
      <w:r w:rsidRPr="00F8611B">
        <w:rPr>
          <w:rFonts w:hAnsi="Times New Roman" w:ascii="Times New Roman"/>
        </w:rPr>
        <w:t>Š</w:t>
      </w:r>
      <w:r w:rsidR="00C4398D" w:rsidRPr="00F8611B">
        <w:rPr>
          <w:rFonts w:hAnsi="Times New Roman" w:ascii="Times New Roman"/>
        </w:rPr>
        <w:t xml:space="preserve"> </w:t>
      </w:r>
      <w:r w:rsidRPr="00F8611B">
        <w:rPr>
          <w:rFonts w:hAnsi="Times New Roman" w:ascii="Times New Roman"/>
        </w:rPr>
        <w:t>E</w:t>
      </w:r>
      <w:r w:rsidR="00C4398D" w:rsidRPr="00F8611B">
        <w:rPr>
          <w:rFonts w:hAnsi="Times New Roman" w:ascii="Times New Roman"/>
        </w:rPr>
        <w:t xml:space="preserve"> </w:t>
      </w:r>
      <w:r w:rsidRPr="00F8611B">
        <w:rPr>
          <w:rFonts w:hAnsi="Times New Roman" w:ascii="Times New Roman"/>
        </w:rPr>
        <w:t>N</w:t>
      </w:r>
      <w:r w:rsidR="00C4398D" w:rsidRPr="00F8611B">
        <w:rPr>
          <w:rFonts w:hAnsi="Times New Roman" w:ascii="Times New Roman"/>
        </w:rPr>
        <w:t xml:space="preserve"> </w:t>
      </w:r>
      <w:r w:rsidRPr="00F8611B">
        <w:rPr>
          <w:rFonts w:hAnsi="Times New Roman" w:ascii="Times New Roman"/>
        </w:rPr>
        <w:t>J</w:t>
      </w:r>
      <w:r w:rsidR="00C4398D" w:rsidRPr="00F8611B">
        <w:rPr>
          <w:rFonts w:hAnsi="Times New Roman" w:ascii="Times New Roman"/>
        </w:rPr>
        <w:t xml:space="preserve"> </w:t>
      </w:r>
      <w:r w:rsidRPr="00F8611B">
        <w:rPr>
          <w:rFonts w:hAnsi="Times New Roman" w:ascii="Times New Roman"/>
        </w:rPr>
        <w:t>E</w:t>
      </w:r>
    </w:p>
    <w:p w:rsidRDefault="00D5273F" w:rsidP="00D5273F" w:rsidR="00D5273F" w:rsidRPr="00F8611B">
      <w:pPr>
        <w:jc w:val="both"/>
        <w:rPr>
          <w:rFonts w:hAnsi="Times New Roman" w:ascii="Times New Roman"/>
          <w:b w:val="false"/>
        </w:rPr>
      </w:pPr>
    </w:p>
    <w:p w:rsidRDefault="00F8611B" w:rsidP="00F8611B" w:rsidR="00F8611B" w:rsidRPr="00F8611B">
      <w:pPr>
        <w:ind w:firstLine="708"/>
        <w:jc w:val="both"/>
        <w:rPr>
          <w:rFonts w:hAnsi="Times New Roman" w:ascii="Times New Roman"/>
          <w:b w:val="false"/>
        </w:rPr>
      </w:pPr>
      <w:r w:rsidRPr="00F8611B">
        <w:rPr>
          <w:rFonts w:hAnsi="Times New Roman" w:ascii="Times New Roman"/>
          <w:b w:val="false"/>
        </w:rPr>
        <w:t xml:space="preserve">Trgovački sud u Rijeci, </w:t>
      </w:r>
      <w:r w:rsidR="003F7E88">
        <w:rPr>
          <w:rFonts w:hAnsi="Times New Roman" w:ascii="Times New Roman"/>
          <w:b w:val="false"/>
        </w:rPr>
        <w:t xml:space="preserve"> </w:t>
      </w:r>
      <w:r w:rsidR="003F7E88" w:rsidRPr="003F7E88">
        <w:rPr>
          <w:rFonts w:hAnsi="Times New Roman" w:ascii="Times New Roman"/>
          <w:b w:val="false"/>
        </w:rPr>
        <w:t>OIB 88785964957</w:t>
      </w:r>
      <w:r w:rsidR="003F7E88">
        <w:rPr>
          <w:rFonts w:hAnsi="Times New Roman" w:ascii="Times New Roman"/>
          <w:b w:val="false"/>
        </w:rPr>
        <w:t xml:space="preserve"> </w:t>
      </w:r>
      <w:r w:rsidRPr="00F8611B">
        <w:rPr>
          <w:rFonts w:hAnsi="Times New Roman" w:ascii="Times New Roman"/>
          <w:b w:val="false"/>
        </w:rPr>
        <w:t xml:space="preserve">po sucu </w:t>
      </w:r>
      <w:r w:rsidR="00AD727D">
        <w:rPr>
          <w:rFonts w:hAnsi="Times New Roman" w:ascii="Times New Roman"/>
          <w:b w:val="false"/>
        </w:rPr>
        <w:t xml:space="preserve">pojedincu </w:t>
      </w:r>
      <w:r w:rsidRPr="00F8611B">
        <w:rPr>
          <w:rFonts w:hAnsi="Times New Roman" w:ascii="Times New Roman"/>
          <w:b w:val="false"/>
        </w:rPr>
        <w:t xml:space="preserve">Danieli Korlević, odlučujući o </w:t>
      </w:r>
      <w:r w:rsidR="003F7E88">
        <w:rPr>
          <w:rFonts w:hAnsi="Times New Roman" w:ascii="Times New Roman"/>
          <w:b w:val="false"/>
        </w:rPr>
        <w:t xml:space="preserve">prijedlogu </w:t>
      </w:r>
      <w:r w:rsidR="00AD727D">
        <w:rPr>
          <w:rFonts w:hAnsi="Times New Roman" w:ascii="Times New Roman"/>
          <w:b w:val="false"/>
        </w:rPr>
        <w:t xml:space="preserve">Financijske agencije, Regionalnog centra </w:t>
      </w:r>
      <w:r w:rsidR="00E34F9E">
        <w:rPr>
          <w:rFonts w:hAnsi="Times New Roman" w:ascii="Times New Roman"/>
          <w:b w:val="false"/>
        </w:rPr>
        <w:t>Zagreb, Nagodbeno vijeće HR01, Zagreb, Koturaška 43</w:t>
      </w:r>
      <w:r w:rsidR="00AD727D">
        <w:rPr>
          <w:rFonts w:hAnsi="Times New Roman" w:ascii="Times New Roman"/>
          <w:b w:val="false"/>
        </w:rPr>
        <w:t xml:space="preserve">, </w:t>
      </w:r>
      <w:r w:rsidRPr="00F8611B">
        <w:rPr>
          <w:rFonts w:hAnsi="Times New Roman" w:ascii="Times New Roman"/>
          <w:b w:val="false"/>
        </w:rPr>
        <w:t xml:space="preserve">za </w:t>
      </w:r>
      <w:r w:rsidR="003F7E88">
        <w:rPr>
          <w:rFonts w:hAnsi="Times New Roman" w:ascii="Times New Roman"/>
          <w:b w:val="false"/>
        </w:rPr>
        <w:t xml:space="preserve">otvaranje </w:t>
      </w:r>
      <w:r w:rsidRPr="00F8611B">
        <w:rPr>
          <w:rFonts w:hAnsi="Times New Roman" w:ascii="Times New Roman"/>
          <w:b w:val="false"/>
        </w:rPr>
        <w:t xml:space="preserve">stečajnog postupka nad dužnikom </w:t>
      </w:r>
      <w:r w:rsidR="003F7E88">
        <w:rPr>
          <w:rFonts w:hAnsi="Times New Roman" w:ascii="Times New Roman"/>
        </w:rPr>
        <w:t>MIO za poslovanje nekretninama, Rijeka, Supilova 6/3</w:t>
      </w:r>
      <w:r w:rsidRPr="00F8611B">
        <w:rPr>
          <w:rFonts w:hAnsi="Times New Roman" w:ascii="Times New Roman"/>
        </w:rPr>
        <w:t>,</w:t>
      </w:r>
      <w:r w:rsidR="003F7E88">
        <w:rPr>
          <w:rFonts w:hAnsi="Times New Roman" w:ascii="Times New Roman"/>
        </w:rPr>
        <w:t xml:space="preserve"> OIB 68993380731,</w:t>
      </w:r>
      <w:r w:rsidRPr="00F8611B">
        <w:rPr>
          <w:rFonts w:hAnsi="Times New Roman" w:ascii="Times New Roman"/>
        </w:rPr>
        <w:t xml:space="preserve"> </w:t>
      </w:r>
      <w:r w:rsidRPr="00F8611B">
        <w:rPr>
          <w:rFonts w:hAnsi="Times New Roman" w:ascii="Times New Roman"/>
          <w:b w:val="false"/>
        </w:rPr>
        <w:t xml:space="preserve">dana </w:t>
      </w:r>
      <w:r w:rsidR="003F7E88">
        <w:rPr>
          <w:rFonts w:hAnsi="Times New Roman" w:ascii="Times New Roman"/>
          <w:b w:val="false"/>
        </w:rPr>
        <w:t>06. rujna 2016.</w:t>
      </w:r>
      <w:r w:rsidRPr="00F8611B">
        <w:rPr>
          <w:rFonts w:hAnsi="Times New Roman" w:ascii="Times New Roman"/>
          <w:b w:val="false"/>
        </w:rPr>
        <w:t xml:space="preserve"> godine</w:t>
      </w:r>
    </w:p>
    <w:p w:rsidRDefault="00C4398D" w:rsidP="00D5273F" w:rsidR="00C4398D" w:rsidRPr="00F8611B">
      <w:pPr>
        <w:jc w:val="center"/>
        <w:rPr>
          <w:rFonts w:hAnsi="Times New Roman" w:ascii="Times New Roman"/>
        </w:rPr>
      </w:pPr>
    </w:p>
    <w:p w:rsidRDefault="00D5273F" w:rsidP="00D5273F" w:rsidR="00D5273F" w:rsidRPr="00F8611B">
      <w:pPr>
        <w:jc w:val="center"/>
        <w:rPr>
          <w:rFonts w:hAnsi="Times New Roman" w:ascii="Times New Roman"/>
        </w:rPr>
      </w:pPr>
      <w:r w:rsidRPr="00F8611B">
        <w:rPr>
          <w:rFonts w:hAnsi="Times New Roman" w:ascii="Times New Roman"/>
        </w:rPr>
        <w:t>r i j e š i o    j e</w:t>
      </w:r>
    </w:p>
    <w:p w:rsidRDefault="00D5273F" w:rsidP="00D5273F" w:rsidR="00D5273F" w:rsidRPr="00F8611B">
      <w:pPr>
        <w:jc w:val="both"/>
        <w:rPr>
          <w:rFonts w:hAnsi="Times New Roman" w:ascii="Times New Roman"/>
          <w:b w:val="false"/>
        </w:rPr>
      </w:pPr>
    </w:p>
    <w:p w:rsidRDefault="00D5273F" w:rsidP="00F8611B" w:rsidR="00D5273F">
      <w:pPr>
        <w:numPr>
          <w:ilvl w:val="0"/>
          <w:numId w:val="1"/>
        </w:numPr>
        <w:jc w:val="both"/>
        <w:rPr>
          <w:rFonts w:hAnsi="Times New Roman" w:ascii="Times New Roman"/>
          <w:b w:val="false"/>
        </w:rPr>
      </w:pPr>
      <w:r w:rsidRPr="00F8611B">
        <w:rPr>
          <w:rFonts w:hAnsi="Times New Roman" w:ascii="Times New Roman"/>
          <w:b w:val="false"/>
        </w:rPr>
        <w:t>Utvrđuje se prekid postupka u pravnom predmetu.</w:t>
      </w:r>
    </w:p>
    <w:p w:rsidRDefault="00F8611B" w:rsidP="00F8611B" w:rsidR="00F8611B">
      <w:pPr>
        <w:jc w:val="both"/>
        <w:rPr>
          <w:rFonts w:hAnsi="Times New Roman" w:ascii="Times New Roman"/>
          <w:b w:val="false"/>
        </w:rPr>
      </w:pPr>
    </w:p>
    <w:p w:rsidRDefault="00F8611B" w:rsidP="00F8611B" w:rsidR="00D5273F" w:rsidRPr="00F8611B">
      <w:pPr>
        <w:numPr>
          <w:ilvl w:val="0"/>
          <w:numId w:val="1"/>
        </w:numPr>
        <w:ind w:left="1416"/>
        <w:jc w:val="both"/>
        <w:rPr>
          <w:rFonts w:hAnsi="Times New Roman" w:ascii="Times New Roman"/>
          <w:b w:val="false"/>
        </w:rPr>
      </w:pPr>
      <w:r w:rsidRPr="00F8611B">
        <w:rPr>
          <w:rFonts w:hAnsi="Times New Roman" w:ascii="Times New Roman"/>
          <w:b w:val="false"/>
        </w:rPr>
        <w:t>P</w:t>
      </w:r>
      <w:r w:rsidR="00D5273F" w:rsidRPr="00F8611B">
        <w:rPr>
          <w:rFonts w:hAnsi="Times New Roman" w:ascii="Times New Roman"/>
          <w:b w:val="false"/>
        </w:rPr>
        <w:t>ostupak će se nastaviti nakon pravomoćne odluke o ranije zaprimljenom</w:t>
      </w:r>
      <w:r w:rsidRPr="00F8611B">
        <w:rPr>
          <w:rFonts w:hAnsi="Times New Roman" w:ascii="Times New Roman"/>
          <w:b w:val="false"/>
        </w:rPr>
        <w:t xml:space="preserve"> </w:t>
      </w:r>
      <w:r w:rsidR="003F7E88">
        <w:rPr>
          <w:rFonts w:hAnsi="Times New Roman" w:ascii="Times New Roman"/>
          <w:b w:val="false"/>
        </w:rPr>
        <w:t>zahtjevu</w:t>
      </w:r>
      <w:r w:rsidR="00D5273F" w:rsidRPr="00F8611B">
        <w:rPr>
          <w:rFonts w:hAnsi="Times New Roman" w:ascii="Times New Roman"/>
          <w:b w:val="false"/>
        </w:rPr>
        <w:t xml:space="preserve"> za </w:t>
      </w:r>
      <w:r w:rsidR="003F7E88">
        <w:rPr>
          <w:rFonts w:hAnsi="Times New Roman" w:ascii="Times New Roman"/>
          <w:b w:val="false"/>
        </w:rPr>
        <w:t xml:space="preserve">provedbom skraćenog </w:t>
      </w:r>
      <w:r w:rsidR="00D5273F" w:rsidRPr="00F8611B">
        <w:rPr>
          <w:rFonts w:hAnsi="Times New Roman" w:ascii="Times New Roman"/>
          <w:b w:val="false"/>
        </w:rPr>
        <w:t>stečajnog postupka nad dužnikom koji je pri ovom sudom zaprimljen</w:t>
      </w:r>
      <w:r w:rsidR="00DD5257" w:rsidRPr="00F8611B">
        <w:rPr>
          <w:rFonts w:hAnsi="Times New Roman" w:ascii="Times New Roman"/>
          <w:b w:val="false"/>
        </w:rPr>
        <w:t xml:space="preserve"> </w:t>
      </w:r>
      <w:r w:rsidR="00AD727D">
        <w:rPr>
          <w:rFonts w:hAnsi="Times New Roman" w:ascii="Times New Roman"/>
          <w:b w:val="false"/>
        </w:rPr>
        <w:t>1</w:t>
      </w:r>
      <w:r w:rsidR="003F7E88">
        <w:rPr>
          <w:rFonts w:hAnsi="Times New Roman" w:ascii="Times New Roman"/>
          <w:b w:val="false"/>
        </w:rPr>
        <w:t>2</w:t>
      </w:r>
      <w:r w:rsidR="00AD727D">
        <w:rPr>
          <w:rFonts w:hAnsi="Times New Roman" w:ascii="Times New Roman"/>
          <w:b w:val="false"/>
        </w:rPr>
        <w:t xml:space="preserve">. </w:t>
      </w:r>
      <w:r w:rsidR="003F7E88">
        <w:rPr>
          <w:rFonts w:hAnsi="Times New Roman" w:ascii="Times New Roman"/>
          <w:b w:val="false"/>
        </w:rPr>
        <w:t xml:space="preserve">svibnja </w:t>
      </w:r>
      <w:r w:rsidRPr="00E16774">
        <w:rPr>
          <w:rFonts w:hAnsi="Times New Roman" w:ascii="Times New Roman"/>
          <w:b w:val="false"/>
        </w:rPr>
        <w:t>201</w:t>
      </w:r>
      <w:r w:rsidR="003F7E88">
        <w:rPr>
          <w:rFonts w:hAnsi="Times New Roman" w:ascii="Times New Roman"/>
          <w:b w:val="false"/>
        </w:rPr>
        <w:t>6</w:t>
      </w:r>
      <w:r w:rsidR="00E16774">
        <w:rPr>
          <w:rFonts w:hAnsi="Times New Roman" w:ascii="Times New Roman"/>
          <w:b w:val="false"/>
        </w:rPr>
        <w:t>.</w:t>
      </w:r>
      <w:r w:rsidRPr="00F8611B">
        <w:rPr>
          <w:rFonts w:hAnsi="Times New Roman" w:ascii="Times New Roman"/>
          <w:b w:val="false"/>
        </w:rPr>
        <w:t xml:space="preserve"> godine</w:t>
      </w:r>
      <w:r w:rsidR="00DD5257" w:rsidRPr="00F8611B">
        <w:rPr>
          <w:rFonts w:hAnsi="Times New Roman" w:ascii="Times New Roman"/>
          <w:b w:val="false"/>
        </w:rPr>
        <w:t xml:space="preserve"> pod posl. br. </w:t>
      </w:r>
      <w:r w:rsidR="003F7E88">
        <w:rPr>
          <w:rFonts w:hAnsi="Times New Roman" w:ascii="Times New Roman"/>
        </w:rPr>
        <w:t>5</w:t>
      </w:r>
      <w:r w:rsidR="00DD5257" w:rsidRPr="00F8611B">
        <w:rPr>
          <w:rFonts w:hAnsi="Times New Roman" w:ascii="Times New Roman"/>
        </w:rPr>
        <w:t xml:space="preserve"> St</w:t>
      </w:r>
      <w:r w:rsidR="00AD727D">
        <w:rPr>
          <w:rFonts w:hAnsi="Times New Roman" w:ascii="Times New Roman"/>
        </w:rPr>
        <w:t>-</w:t>
      </w:r>
      <w:r w:rsidR="003F7E88">
        <w:rPr>
          <w:rFonts w:hAnsi="Times New Roman" w:ascii="Times New Roman"/>
        </w:rPr>
        <w:t>1053/16.</w:t>
      </w:r>
    </w:p>
    <w:p w:rsidRDefault="00D5273F" w:rsidP="00D5273F" w:rsidR="00D5273F">
      <w:pPr>
        <w:jc w:val="center"/>
        <w:rPr>
          <w:rFonts w:hAnsi="Times New Roman" w:ascii="Times New Roman"/>
        </w:rPr>
      </w:pPr>
    </w:p>
    <w:p w:rsidRDefault="00D5273F" w:rsidP="00D5273F" w:rsidR="00D5273F" w:rsidRPr="00F8611B">
      <w:pPr>
        <w:jc w:val="center"/>
        <w:rPr>
          <w:rFonts w:hAnsi="Times New Roman" w:ascii="Times New Roman"/>
        </w:rPr>
      </w:pPr>
      <w:r w:rsidRPr="00F8611B">
        <w:rPr>
          <w:rFonts w:hAnsi="Times New Roman" w:ascii="Times New Roman"/>
        </w:rPr>
        <w:t>Obrazloženje</w:t>
      </w:r>
    </w:p>
    <w:p w:rsidRDefault="00D5273F" w:rsidP="00D5273F" w:rsidR="00D5273F" w:rsidRPr="00F8611B">
      <w:pPr>
        <w:jc w:val="center"/>
        <w:rPr>
          <w:rFonts w:hAnsi="Times New Roman" w:ascii="Times New Roman"/>
        </w:rPr>
      </w:pPr>
    </w:p>
    <w:p w:rsidRDefault="007829B2" w:rsidP="0078206E" w:rsidR="00F8611B">
      <w:pPr>
        <w:jc w:val="both"/>
        <w:rPr>
          <w:rFonts w:hAnsi="Times New Roman" w:ascii="Times New Roman"/>
          <w:b w:val="false"/>
        </w:rPr>
      </w:pPr>
      <w:r w:rsidRPr="00F8611B">
        <w:rPr>
          <w:rFonts w:hAnsi="Times New Roman" w:ascii="Times New Roman"/>
          <w:b w:val="false"/>
        </w:rPr>
        <w:tab/>
      </w:r>
      <w:r w:rsidR="00D5273F" w:rsidRPr="00E16774">
        <w:rPr>
          <w:rFonts w:hAnsi="Times New Roman" w:ascii="Times New Roman"/>
          <w:b w:val="false"/>
        </w:rPr>
        <w:t>Dana</w:t>
      </w:r>
      <w:r w:rsidR="00DD5257" w:rsidRPr="00E16774">
        <w:rPr>
          <w:rFonts w:hAnsi="Times New Roman" w:ascii="Times New Roman"/>
          <w:b w:val="false"/>
        </w:rPr>
        <w:t xml:space="preserve"> </w:t>
      </w:r>
      <w:r w:rsidR="003F7E88">
        <w:rPr>
          <w:rFonts w:hAnsi="Times New Roman" w:ascii="Times New Roman"/>
          <w:b w:val="false"/>
        </w:rPr>
        <w:t>12. svibnja 2016</w:t>
      </w:r>
      <w:r w:rsidR="00E16774">
        <w:rPr>
          <w:rFonts w:hAnsi="Times New Roman" w:ascii="Times New Roman"/>
          <w:b w:val="false"/>
        </w:rPr>
        <w:t>.</w:t>
      </w:r>
      <w:r w:rsidR="00DD5257" w:rsidRPr="00F8611B">
        <w:rPr>
          <w:rFonts w:hAnsi="Times New Roman" w:ascii="Times New Roman"/>
          <w:b w:val="false"/>
        </w:rPr>
        <w:t xml:space="preserve"> </w:t>
      </w:r>
      <w:r w:rsidR="00D5273F" w:rsidRPr="00F8611B">
        <w:rPr>
          <w:rFonts w:hAnsi="Times New Roman" w:ascii="Times New Roman"/>
          <w:b w:val="false"/>
        </w:rPr>
        <w:t xml:space="preserve">godine zaprimljen je pri ovom sudu </w:t>
      </w:r>
      <w:r w:rsidR="003F7E88">
        <w:rPr>
          <w:rFonts w:hAnsi="Times New Roman" w:ascii="Times New Roman"/>
          <w:b w:val="false"/>
        </w:rPr>
        <w:t>zahtjev</w:t>
      </w:r>
      <w:r w:rsidR="00D5273F" w:rsidRPr="00F8611B">
        <w:rPr>
          <w:rFonts w:hAnsi="Times New Roman" w:ascii="Times New Roman"/>
          <w:b w:val="false"/>
        </w:rPr>
        <w:t xml:space="preserve"> za </w:t>
      </w:r>
      <w:r w:rsidR="003F7E88">
        <w:rPr>
          <w:rFonts w:hAnsi="Times New Roman" w:ascii="Times New Roman"/>
          <w:b w:val="false"/>
        </w:rPr>
        <w:t>provedbu skraćenog</w:t>
      </w:r>
      <w:r w:rsidR="003F3CB6" w:rsidRPr="00F8611B">
        <w:rPr>
          <w:rFonts w:hAnsi="Times New Roman" w:ascii="Times New Roman"/>
          <w:b w:val="false"/>
        </w:rPr>
        <w:t xml:space="preserve"> </w:t>
      </w:r>
      <w:r w:rsidR="00D5273F" w:rsidRPr="00F8611B">
        <w:rPr>
          <w:rFonts w:hAnsi="Times New Roman" w:ascii="Times New Roman"/>
          <w:b w:val="false"/>
        </w:rPr>
        <w:t xml:space="preserve">stečajnog postupka nad dužnikom </w:t>
      </w:r>
      <w:r w:rsidR="003F7E88" w:rsidRPr="003F7E88">
        <w:rPr>
          <w:rFonts w:hAnsi="Times New Roman" w:ascii="Times New Roman"/>
          <w:b w:val="false"/>
        </w:rPr>
        <w:t>MIO za poslovanje nekretninama, Rijeka, Supilova 6/3,</w:t>
      </w:r>
      <w:r w:rsidR="00AD727D" w:rsidRPr="00AD727D">
        <w:rPr>
          <w:rFonts w:hAnsi="Times New Roman" w:ascii="Times New Roman"/>
          <w:b w:val="false"/>
        </w:rPr>
        <w:t xml:space="preserve"> </w:t>
      </w:r>
      <w:r w:rsidR="003F7E88" w:rsidRPr="003F7E88">
        <w:rPr>
          <w:rFonts w:hAnsi="Times New Roman" w:ascii="Times New Roman"/>
          <w:b w:val="false"/>
        </w:rPr>
        <w:t>OIB 68993380731</w:t>
      </w:r>
      <w:r w:rsidR="003F7E88">
        <w:rPr>
          <w:rFonts w:hAnsi="Times New Roman" w:ascii="Times New Roman"/>
        </w:rPr>
        <w:t xml:space="preserve"> </w:t>
      </w:r>
      <w:r w:rsidR="00F8611B">
        <w:rPr>
          <w:rFonts w:hAnsi="Times New Roman" w:ascii="Times New Roman"/>
          <w:b w:val="false"/>
        </w:rPr>
        <w:t xml:space="preserve">(dalje: dužnik) </w:t>
      </w:r>
      <w:r w:rsidR="00D5273F" w:rsidRPr="00F8611B">
        <w:rPr>
          <w:rFonts w:hAnsi="Times New Roman" w:ascii="Times New Roman"/>
          <w:b w:val="false"/>
        </w:rPr>
        <w:t xml:space="preserve">pod poslovnim brojem </w:t>
      </w:r>
      <w:r w:rsidR="003F7E88">
        <w:rPr>
          <w:rFonts w:hAnsi="Times New Roman" w:ascii="Times New Roman"/>
          <w:b w:val="false"/>
        </w:rPr>
        <w:t>5</w:t>
      </w:r>
      <w:r w:rsidR="0078206E" w:rsidRPr="00F8611B">
        <w:rPr>
          <w:rFonts w:hAnsi="Times New Roman" w:ascii="Times New Roman"/>
          <w:b w:val="false"/>
        </w:rPr>
        <w:t xml:space="preserve"> St-</w:t>
      </w:r>
      <w:r w:rsidR="00AD727D">
        <w:rPr>
          <w:rFonts w:hAnsi="Times New Roman" w:ascii="Times New Roman"/>
          <w:b w:val="false"/>
        </w:rPr>
        <w:t>1</w:t>
      </w:r>
      <w:r w:rsidR="003F7E88">
        <w:rPr>
          <w:rFonts w:hAnsi="Times New Roman" w:ascii="Times New Roman"/>
          <w:b w:val="false"/>
        </w:rPr>
        <w:t>053/16</w:t>
      </w:r>
      <w:r w:rsidR="0078206E" w:rsidRPr="00F8611B">
        <w:rPr>
          <w:rFonts w:hAnsi="Times New Roman" w:ascii="Times New Roman"/>
          <w:b w:val="false"/>
        </w:rPr>
        <w:t>.</w:t>
      </w:r>
      <w:r w:rsidR="00DD5257" w:rsidRPr="00F8611B">
        <w:rPr>
          <w:rFonts w:hAnsi="Times New Roman" w:ascii="Times New Roman"/>
          <w:b w:val="false"/>
        </w:rPr>
        <w:t xml:space="preserve"> </w:t>
      </w:r>
    </w:p>
    <w:p w:rsidRDefault="00F8611B" w:rsidP="00F8611B" w:rsidR="0078206E" w:rsidRPr="00F8611B">
      <w:pPr>
        <w:ind w:firstLine="708"/>
        <w:jc w:val="both"/>
        <w:rPr>
          <w:rFonts w:hAnsi="Times New Roman" w:ascii="Times New Roman"/>
          <w:b w:val="false"/>
        </w:rPr>
      </w:pPr>
      <w:r>
        <w:rPr>
          <w:rFonts w:hAnsi="Times New Roman" w:ascii="Times New Roman"/>
          <w:b w:val="false"/>
        </w:rPr>
        <w:t xml:space="preserve">Dana </w:t>
      </w:r>
      <w:r w:rsidR="003F7E88">
        <w:rPr>
          <w:rFonts w:hAnsi="Times New Roman" w:ascii="Times New Roman"/>
          <w:b w:val="false"/>
        </w:rPr>
        <w:t>01. rujna 2016</w:t>
      </w:r>
      <w:r>
        <w:rPr>
          <w:rFonts w:hAnsi="Times New Roman" w:ascii="Times New Roman"/>
          <w:b w:val="false"/>
        </w:rPr>
        <w:t xml:space="preserve">. godine </w:t>
      </w:r>
      <w:r w:rsidR="00DD5257" w:rsidRPr="00F8611B">
        <w:rPr>
          <w:rFonts w:hAnsi="Times New Roman" w:ascii="Times New Roman"/>
          <w:b w:val="false"/>
        </w:rPr>
        <w:t xml:space="preserve">zaprimljen je </w:t>
      </w:r>
      <w:r w:rsidR="003F7E88">
        <w:rPr>
          <w:rFonts w:hAnsi="Times New Roman" w:ascii="Times New Roman"/>
          <w:b w:val="false"/>
        </w:rPr>
        <w:t xml:space="preserve">prijedlog za otvaranje stečajnog postupka </w:t>
      </w:r>
      <w:r w:rsidR="00DD5257" w:rsidRPr="00F8611B">
        <w:rPr>
          <w:rFonts w:hAnsi="Times New Roman" w:ascii="Times New Roman"/>
          <w:b w:val="false"/>
        </w:rPr>
        <w:t>nad dužnikom pod posl. br. 15 St-</w:t>
      </w:r>
      <w:r w:rsidR="003F7E88">
        <w:rPr>
          <w:rFonts w:hAnsi="Times New Roman" w:ascii="Times New Roman"/>
          <w:b w:val="false"/>
        </w:rPr>
        <w:t>1357/16</w:t>
      </w:r>
      <w:r w:rsidR="00DD5257" w:rsidRPr="00F8611B">
        <w:rPr>
          <w:rFonts w:hAnsi="Times New Roman" w:ascii="Times New Roman"/>
          <w:b w:val="false"/>
        </w:rPr>
        <w:t>.</w:t>
      </w:r>
    </w:p>
    <w:p w:rsidRDefault="007829B2" w:rsidP="00D5273F" w:rsidR="00D5273F" w:rsidRPr="00F8611B">
      <w:pPr>
        <w:jc w:val="both"/>
        <w:rPr>
          <w:rFonts w:hAnsi="Times New Roman" w:ascii="Times New Roman"/>
          <w:b w:val="false"/>
        </w:rPr>
      </w:pPr>
      <w:r w:rsidRPr="00F8611B">
        <w:rPr>
          <w:rFonts w:hAnsi="Times New Roman" w:ascii="Times New Roman"/>
          <w:b w:val="false"/>
        </w:rPr>
        <w:tab/>
      </w:r>
      <w:r w:rsidR="00D5273F" w:rsidRPr="00F8611B">
        <w:rPr>
          <w:rFonts w:hAnsi="Times New Roman" w:ascii="Times New Roman"/>
          <w:b w:val="false"/>
        </w:rPr>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7829B2" w:rsidP="00D5273F" w:rsidR="00D5273F">
      <w:pPr>
        <w:jc w:val="both"/>
        <w:rPr>
          <w:rFonts w:hAnsi="Times New Roman" w:ascii="Times New Roman"/>
          <w:b w:val="false"/>
        </w:rPr>
      </w:pPr>
      <w:r w:rsidRPr="00F8611B">
        <w:rPr>
          <w:rFonts w:hAnsi="Times New Roman" w:ascii="Times New Roman"/>
          <w:b w:val="false"/>
        </w:rPr>
        <w:tab/>
      </w:r>
      <w:r w:rsidR="00D5273F" w:rsidRPr="00F8611B">
        <w:rPr>
          <w:rFonts w:hAnsi="Times New Roman" w:ascii="Times New Roman"/>
          <w:b w:val="false"/>
        </w:rPr>
        <w:t xml:space="preserve">Sud je u ovome predmetu prekinuo postupak na temelju članka 213. u vezi članka 12. </w:t>
      </w:r>
      <w:r w:rsidR="00027744" w:rsidRPr="00027744">
        <w:rPr>
          <w:rFonts w:hAnsi="Times New Roman" w:ascii="Times New Roman"/>
          <w:b w:val="false"/>
        </w:rPr>
        <w:t>Zakona o parničnom postupku (NN 34/91, 53/91, 91/92, 112/99, 117/03, 84/08, 123/08, 57/11, 148/11</w:t>
      </w:r>
      <w:r w:rsidR="00027744">
        <w:rPr>
          <w:rFonts w:hAnsi="Times New Roman" w:ascii="Times New Roman"/>
          <w:b w:val="false"/>
        </w:rPr>
        <w:t xml:space="preserve">, </w:t>
      </w:r>
      <w:r w:rsidR="00027744" w:rsidRPr="00027744">
        <w:rPr>
          <w:rFonts w:hAnsi="Times New Roman" w:ascii="Times New Roman"/>
          <w:b w:val="false"/>
        </w:rPr>
        <w:t>25/13</w:t>
      </w:r>
      <w:r w:rsidR="00027744">
        <w:rPr>
          <w:rFonts w:hAnsi="Times New Roman" w:ascii="Times New Roman"/>
          <w:b w:val="false"/>
        </w:rPr>
        <w:t xml:space="preserve"> i 89/14</w:t>
      </w:r>
      <w:r w:rsidR="00027744" w:rsidRPr="00027744">
        <w:rPr>
          <w:rFonts w:hAnsi="Times New Roman" w:ascii="Times New Roman"/>
          <w:b w:val="false"/>
        </w:rPr>
        <w:t>, dalje: ZPP-a)</w:t>
      </w:r>
      <w:r w:rsidR="00F8611B">
        <w:rPr>
          <w:rFonts w:hAnsi="Times New Roman" w:ascii="Times New Roman"/>
          <w:b w:val="false"/>
        </w:rPr>
        <w:t xml:space="preserve"> </w:t>
      </w:r>
      <w:r w:rsidR="00D5273F" w:rsidRPr="00F8611B">
        <w:rPr>
          <w:rFonts w:hAnsi="Times New Roman" w:ascii="Times New Roman"/>
          <w:b w:val="false"/>
        </w:rPr>
        <w:t xml:space="preserve">i čl. </w:t>
      </w:r>
      <w:r w:rsidR="00AD727D">
        <w:rPr>
          <w:rFonts w:hAnsi="Times New Roman" w:ascii="Times New Roman"/>
          <w:b w:val="false"/>
        </w:rPr>
        <w:t>10</w:t>
      </w:r>
      <w:r w:rsidR="00D5273F" w:rsidRPr="00F8611B">
        <w:rPr>
          <w:rFonts w:hAnsi="Times New Roman" w:ascii="Times New Roman"/>
          <w:b w:val="false"/>
        </w:rPr>
        <w:t>. Stečajnog zakona (N</w:t>
      </w:r>
      <w:r w:rsidR="00DD5257" w:rsidRPr="00F8611B">
        <w:rPr>
          <w:rFonts w:hAnsi="Times New Roman" w:ascii="Times New Roman"/>
          <w:b w:val="false"/>
        </w:rPr>
        <w:t>.</w:t>
      </w:r>
      <w:r w:rsidR="00D5273F" w:rsidRPr="00F8611B">
        <w:rPr>
          <w:rFonts w:hAnsi="Times New Roman" w:ascii="Times New Roman"/>
          <w:b w:val="false"/>
        </w:rPr>
        <w:t>N</w:t>
      </w:r>
      <w:r w:rsidR="00DD5257" w:rsidRPr="00F8611B">
        <w:rPr>
          <w:rFonts w:hAnsi="Times New Roman" w:ascii="Times New Roman"/>
          <w:b w:val="false"/>
        </w:rPr>
        <w:t>.</w:t>
      </w:r>
      <w:r w:rsidR="00D5273F" w:rsidRPr="00F8611B">
        <w:rPr>
          <w:rFonts w:hAnsi="Times New Roman" w:ascii="Times New Roman"/>
          <w:b w:val="false"/>
        </w:rPr>
        <w:t xml:space="preserve"> </w:t>
      </w:r>
      <w:r w:rsidR="00AD727D">
        <w:rPr>
          <w:rFonts w:hAnsi="Times New Roman" w:ascii="Times New Roman"/>
          <w:b w:val="false"/>
        </w:rPr>
        <w:t>71/15</w:t>
      </w:r>
      <w:r w:rsidR="00D5273F" w:rsidRPr="00F8611B">
        <w:rPr>
          <w:rFonts w:hAnsi="Times New Roman" w:ascii="Times New Roman"/>
          <w:b w:val="false"/>
        </w:rPr>
        <w:t>) do pravomoćnosti odluk</w:t>
      </w:r>
      <w:r w:rsidR="00DD5257" w:rsidRPr="00F8611B">
        <w:rPr>
          <w:rFonts w:hAnsi="Times New Roman" w:ascii="Times New Roman"/>
          <w:b w:val="false"/>
        </w:rPr>
        <w:t>e</w:t>
      </w:r>
      <w:r w:rsidR="00D5273F" w:rsidRPr="00F8611B">
        <w:rPr>
          <w:rFonts w:hAnsi="Times New Roman" w:ascii="Times New Roman"/>
          <w:b w:val="false"/>
        </w:rPr>
        <w:t xml:space="preserve"> </w:t>
      </w:r>
      <w:r w:rsidRPr="00F8611B">
        <w:rPr>
          <w:rFonts w:hAnsi="Times New Roman" w:ascii="Times New Roman"/>
          <w:b w:val="false"/>
        </w:rPr>
        <w:t xml:space="preserve">povodom ranije </w:t>
      </w:r>
      <w:r w:rsidR="00D5273F" w:rsidRPr="00F8611B">
        <w:rPr>
          <w:rFonts w:hAnsi="Times New Roman" w:ascii="Times New Roman"/>
          <w:b w:val="false"/>
        </w:rPr>
        <w:t>zaprimljen</w:t>
      </w:r>
      <w:r w:rsidR="00DD5257" w:rsidRPr="00F8611B">
        <w:rPr>
          <w:rFonts w:hAnsi="Times New Roman" w:ascii="Times New Roman"/>
          <w:b w:val="false"/>
        </w:rPr>
        <w:t>og</w:t>
      </w:r>
      <w:r w:rsidR="00D5273F" w:rsidRPr="00F8611B">
        <w:rPr>
          <w:rFonts w:hAnsi="Times New Roman" w:ascii="Times New Roman"/>
          <w:b w:val="false"/>
        </w:rPr>
        <w:t xml:space="preserve"> prijedlog</w:t>
      </w:r>
      <w:r w:rsidRPr="00F8611B">
        <w:rPr>
          <w:rFonts w:hAnsi="Times New Roman" w:ascii="Times New Roman"/>
          <w:b w:val="false"/>
        </w:rPr>
        <w:t xml:space="preserve">a </w:t>
      </w:r>
      <w:r w:rsidR="00DD5257" w:rsidRPr="00F8611B">
        <w:rPr>
          <w:rFonts w:hAnsi="Times New Roman" w:ascii="Times New Roman"/>
          <w:b w:val="false"/>
        </w:rPr>
        <w:t xml:space="preserve">pod posl. br. </w:t>
      </w:r>
      <w:r w:rsidR="003F7E88">
        <w:rPr>
          <w:rFonts w:hAnsi="Times New Roman" w:ascii="Times New Roman"/>
          <w:b w:val="false"/>
        </w:rPr>
        <w:t>5</w:t>
      </w:r>
      <w:r w:rsidR="00DD5257" w:rsidRPr="00F8611B">
        <w:rPr>
          <w:rFonts w:hAnsi="Times New Roman" w:ascii="Times New Roman"/>
          <w:b w:val="false"/>
        </w:rPr>
        <w:t xml:space="preserve"> St-</w:t>
      </w:r>
      <w:r w:rsidR="003F7E88">
        <w:rPr>
          <w:rFonts w:hAnsi="Times New Roman" w:ascii="Times New Roman"/>
          <w:b w:val="false"/>
        </w:rPr>
        <w:t>1053/16</w:t>
      </w:r>
      <w:r w:rsidR="00D5273F" w:rsidRPr="00F8611B">
        <w:rPr>
          <w:rFonts w:hAnsi="Times New Roman" w:ascii="Times New Roman"/>
          <w:b w:val="false"/>
        </w:rPr>
        <w:t xml:space="preserve"> jer je pravomoćnost rješenja o </w:t>
      </w:r>
      <w:r w:rsidR="00DD5257" w:rsidRPr="00F8611B">
        <w:rPr>
          <w:rFonts w:hAnsi="Times New Roman" w:ascii="Times New Roman"/>
          <w:b w:val="false"/>
        </w:rPr>
        <w:t>ranije zaprimljenom</w:t>
      </w:r>
      <w:r w:rsidRPr="00F8611B">
        <w:rPr>
          <w:rFonts w:hAnsi="Times New Roman" w:ascii="Times New Roman"/>
          <w:b w:val="false"/>
        </w:rPr>
        <w:t xml:space="preserve"> </w:t>
      </w:r>
      <w:r w:rsidR="00D5273F" w:rsidRPr="00F8611B">
        <w:rPr>
          <w:rFonts w:hAnsi="Times New Roman" w:ascii="Times New Roman"/>
          <w:b w:val="false"/>
        </w:rPr>
        <w:t>prijedlo</w:t>
      </w:r>
      <w:r w:rsidR="00DD5257" w:rsidRPr="00F8611B">
        <w:rPr>
          <w:rFonts w:hAnsi="Times New Roman" w:ascii="Times New Roman"/>
          <w:b w:val="false"/>
        </w:rPr>
        <w:t>gu</w:t>
      </w:r>
      <w:r w:rsidR="00D5273F" w:rsidRPr="00F8611B">
        <w:rPr>
          <w:rFonts w:hAnsi="Times New Roman" w:ascii="Times New Roman"/>
          <w:b w:val="false"/>
        </w:rPr>
        <w:t xml:space="preserve"> prethodno pitanje za ocjenu dopustivosti svih kasnijih prijedloga.</w:t>
      </w:r>
    </w:p>
    <w:p w:rsidRDefault="003F7E88" w:rsidP="00D5273F" w:rsidR="003F7E88">
      <w:pPr>
        <w:jc w:val="both"/>
        <w:rPr>
          <w:rFonts w:hAnsi="Times New Roman" w:ascii="Times New Roman"/>
          <w:b w:val="false"/>
        </w:rPr>
      </w:pPr>
    </w:p>
    <w:p w:rsidRDefault="003F7E88" w:rsidP="00D5273F" w:rsidR="003F7E88" w:rsidRPr="00F8611B">
      <w:pPr>
        <w:jc w:val="both"/>
        <w:rPr>
          <w:rFonts w:hAnsi="Times New Roman" w:ascii="Times New Roman"/>
          <w:b w:val="false"/>
        </w:rPr>
      </w:pPr>
    </w:p>
    <w:p w:rsidRDefault="007829B2" w:rsidP="00D5273F" w:rsidR="00D5273F" w:rsidRPr="00F8611B">
      <w:pPr>
        <w:jc w:val="both"/>
        <w:rPr>
          <w:rFonts w:hAnsi="Times New Roman" w:ascii="Times New Roman"/>
          <w:b w:val="false"/>
        </w:rPr>
      </w:pPr>
      <w:r w:rsidRPr="00F8611B">
        <w:rPr>
          <w:rFonts w:hAnsi="Times New Roman" w:ascii="Times New Roman"/>
          <w:b w:val="false"/>
        </w:rPr>
        <w:lastRenderedPageBreak/>
        <w:tab/>
      </w:r>
      <w:r w:rsidR="00D5273F" w:rsidRPr="00F8611B">
        <w:rPr>
          <w:rFonts w:hAnsi="Times New Roman" w:ascii="Times New Roman"/>
          <w:b w:val="false"/>
        </w:rPr>
        <w:t xml:space="preserve">Valja napomenuti da ako povodom </w:t>
      </w:r>
      <w:r w:rsidRPr="00F8611B">
        <w:rPr>
          <w:rFonts w:hAnsi="Times New Roman" w:ascii="Times New Roman"/>
          <w:b w:val="false"/>
        </w:rPr>
        <w:t>ranije</w:t>
      </w:r>
      <w:r w:rsidR="00D5273F" w:rsidRPr="00F8611B">
        <w:rPr>
          <w:rFonts w:hAnsi="Times New Roman" w:ascii="Times New Roman"/>
          <w:b w:val="false"/>
        </w:rPr>
        <w:t xml:space="preserve"> zaprimljenog prijedloga sud pravomoćno otvori stečajni postupak nad dužnikom, odbacit će sve kasnije zaprimljene prijedloge za otvaranje stečajnog postupka. Ako </w:t>
      </w:r>
      <w:r w:rsidRPr="00F8611B">
        <w:rPr>
          <w:rFonts w:hAnsi="Times New Roman" w:ascii="Times New Roman"/>
          <w:b w:val="false"/>
        </w:rPr>
        <w:t>ranije zaprimljeni</w:t>
      </w:r>
      <w:r w:rsidR="00D5273F" w:rsidRPr="00F8611B">
        <w:rPr>
          <w:rFonts w:hAnsi="Times New Roman" w:ascii="Times New Roman"/>
          <w:b w:val="false"/>
        </w:rPr>
        <w:t xml:space="preserve"> prijedlog bude pravomoćno odbačen, sud će nastaviti postupak po prvom slijedećem zaprimljenom prijedlogu.</w:t>
      </w:r>
    </w:p>
    <w:p w:rsidRDefault="00DD5257" w:rsidP="00D5273F" w:rsidR="00DD5257">
      <w:pPr>
        <w:jc w:val="both"/>
        <w:rPr>
          <w:rFonts w:hAnsi="Times New Roman" w:ascii="Times New Roman"/>
          <w:b w:val="false"/>
        </w:rPr>
      </w:pPr>
    </w:p>
    <w:p w:rsidRDefault="003F7E88" w:rsidP="00D5273F" w:rsidR="003F7E88" w:rsidRPr="00F8611B">
      <w:pPr>
        <w:jc w:val="both"/>
        <w:rPr>
          <w:rFonts w:hAnsi="Times New Roman" w:ascii="Times New Roman"/>
          <w:b w:val="false"/>
        </w:rPr>
      </w:pPr>
    </w:p>
    <w:p w:rsidRDefault="00D5273F" w:rsidP="00D5273F" w:rsidR="00D5273F" w:rsidRPr="00F8611B">
      <w:pPr>
        <w:jc w:val="center"/>
        <w:rPr>
          <w:rFonts w:hAnsi="Times New Roman" w:ascii="Times New Roman"/>
          <w:b w:val="false"/>
        </w:rPr>
      </w:pPr>
      <w:r w:rsidRPr="00F8611B">
        <w:rPr>
          <w:rFonts w:hAnsi="Times New Roman" w:ascii="Times New Roman"/>
          <w:b w:val="false"/>
        </w:rPr>
        <w:t>U Rijeci,</w:t>
      </w:r>
      <w:r w:rsidR="00DD5257" w:rsidRPr="00F8611B">
        <w:rPr>
          <w:rFonts w:hAnsi="Times New Roman" w:ascii="Times New Roman"/>
          <w:b w:val="false"/>
        </w:rPr>
        <w:t xml:space="preserve"> </w:t>
      </w:r>
      <w:r w:rsidR="003F7E88">
        <w:rPr>
          <w:rFonts w:hAnsi="Times New Roman" w:ascii="Times New Roman"/>
          <w:b w:val="false"/>
        </w:rPr>
        <w:t>06. rujna 2016</w:t>
      </w:r>
      <w:r w:rsidRPr="00F8611B">
        <w:rPr>
          <w:rFonts w:hAnsi="Times New Roman" w:ascii="Times New Roman"/>
          <w:b w:val="false"/>
        </w:rPr>
        <w:t>.</w:t>
      </w:r>
      <w:r w:rsidR="00DD5257" w:rsidRPr="00F8611B">
        <w:rPr>
          <w:rFonts w:hAnsi="Times New Roman" w:ascii="Times New Roman"/>
          <w:b w:val="false"/>
        </w:rPr>
        <w:t xml:space="preserve"> godine</w:t>
      </w:r>
    </w:p>
    <w:p w:rsidRDefault="00D5273F" w:rsidP="00027744" w:rsidR="00D5273F" w:rsidRPr="00F8611B">
      <w:pPr>
        <w:jc w:val="right"/>
        <w:rPr>
          <w:rFonts w:hAnsi="Times New Roman" w:ascii="Times New Roman"/>
        </w:rPr>
      </w:pPr>
    </w:p>
    <w:p w:rsidRDefault="00D5273F" w:rsidP="00027744" w:rsidR="00D5273F" w:rsidRPr="00F8611B">
      <w:pPr>
        <w:jc w:val="right"/>
        <w:rPr>
          <w:rFonts w:hAnsi="Times New Roman" w:ascii="Times New Roman"/>
          <w:b w:val="false"/>
        </w:rPr>
      </w:pP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00926181">
        <w:rPr>
          <w:rFonts w:hAnsi="Times New Roman" w:ascii="Times New Roman"/>
        </w:rPr>
        <w:t xml:space="preserve">        </w:t>
      </w:r>
      <w:r w:rsidR="00263BAF">
        <w:rPr>
          <w:rFonts w:hAnsi="Times New Roman" w:ascii="Times New Roman"/>
          <w:b w:val="false"/>
        </w:rPr>
        <w:t>S</w:t>
      </w:r>
      <w:r w:rsidRPr="00F8611B">
        <w:rPr>
          <w:rFonts w:hAnsi="Times New Roman" w:ascii="Times New Roman"/>
          <w:b w:val="false"/>
        </w:rPr>
        <w:t>udac</w:t>
      </w:r>
    </w:p>
    <w:p w:rsidRDefault="00D5273F" w:rsidP="00263BAF" w:rsidR="00027744" w:rsidRPr="00926181">
      <w:pPr>
        <w:jc w:val="right"/>
        <w:rPr>
          <w:rFonts w:hAnsi="Times New Roman" w:ascii="Times New Roman"/>
          <w:b w:val="false"/>
        </w:rPr>
      </w:pP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00926181">
        <w:rPr>
          <w:rFonts w:hAnsi="Times New Roman" w:ascii="Times New Roman"/>
          <w:b w:val="false"/>
        </w:rPr>
        <w:t xml:space="preserve">       </w:t>
      </w:r>
      <w:r w:rsidRPr="00F8611B">
        <w:rPr>
          <w:rFonts w:hAnsi="Times New Roman" w:ascii="Times New Roman"/>
          <w:b w:val="false"/>
        </w:rPr>
        <w:t>Daniela Korlević</w:t>
      </w:r>
      <w:r w:rsidR="00027744">
        <w:rPr>
          <w:rFonts w:hAnsi="Times New Roman" w:ascii="Times New Roman"/>
          <w:b w:val="false"/>
        </w:rPr>
        <w:t xml:space="preserve"> </w:t>
      </w:r>
      <w:r w:rsidR="00263BAF">
        <w:rPr>
          <w:rFonts w:hAnsi="Times New Roman" w:ascii="Times New Roman"/>
          <w:b w:val="false"/>
        </w:rPr>
        <w:t xml:space="preserve"> </w:t>
      </w:r>
    </w:p>
    <w:p w:rsidRDefault="003F7E88" w:rsidP="00D5273F" w:rsidR="003F7E88">
      <w:pPr>
        <w:jc w:val="both"/>
        <w:rPr>
          <w:rFonts w:hAnsi="Times New Roman" w:ascii="Times New Roman"/>
        </w:rPr>
      </w:pPr>
    </w:p>
    <w:p w:rsidRDefault="00D5273F" w:rsidP="00D5273F" w:rsidR="00D5273F" w:rsidRPr="00F8611B">
      <w:pPr>
        <w:jc w:val="both"/>
        <w:rPr>
          <w:rFonts w:hAnsi="Times New Roman" w:ascii="Times New Roman"/>
        </w:rPr>
      </w:pPr>
      <w:r w:rsidRPr="00F8611B">
        <w:rPr>
          <w:rFonts w:hAnsi="Times New Roman" w:ascii="Times New Roman"/>
        </w:rPr>
        <w:t>UPUTA O PRAVNOM LIJEKU:</w:t>
      </w:r>
    </w:p>
    <w:p w:rsidRDefault="00D5273F" w:rsidP="00D5273F" w:rsidR="00D5273F" w:rsidRPr="00F8611B">
      <w:pPr>
        <w:jc w:val="both"/>
        <w:rPr>
          <w:rFonts w:hAnsi="Times New Roman" w:ascii="Times New Roman"/>
          <w:b w:val="false"/>
        </w:rPr>
      </w:pPr>
      <w:r w:rsidRPr="00F8611B">
        <w:rPr>
          <w:rFonts w:hAnsi="Times New Roman" w:ascii="Times New Roman"/>
          <w:b w:val="false"/>
        </w:rPr>
        <w:tab/>
        <w:t xml:space="preserve">Protiv ovog rješenja nezadovoljna stranka može podnijeti žalbu u roku od 8 dana od dana primitka istog. </w:t>
      </w:r>
      <w:r w:rsidR="003F7E88" w:rsidRPr="003F7E88">
        <w:rPr>
          <w:rFonts w:hAnsi="Times New Roman" w:ascii="Times New Roman"/>
          <w:b w:val="false"/>
        </w:rPr>
        <w:t xml:space="preserve">Žalba se podnosi istekom osmoga dana od dana objave pismena na mrežnoj stranici e-Oglasna ploča suda, a o žalbi odlučuje Visoki trgovački sud Republike Hrvatske. </w:t>
      </w:r>
    </w:p>
    <w:p w:rsidRDefault="00D5273F" w:rsidP="00D5273F" w:rsidR="00D5273F" w:rsidRPr="00F8611B">
      <w:pPr>
        <w:jc w:val="both"/>
        <w:rPr>
          <w:rFonts w:hAnsi="Times New Roman" w:ascii="Times New Roman"/>
          <w:b w:val="false"/>
        </w:rPr>
      </w:pPr>
    </w:p>
    <w:p w:rsidRDefault="00D5273F" w:rsidP="00D5273F" w:rsidR="00D5273F" w:rsidRPr="00F8611B">
      <w:pPr>
        <w:jc w:val="both"/>
        <w:rPr>
          <w:rFonts w:hAnsi="Times New Roman" w:ascii="Times New Roman"/>
          <w:b w:val="false"/>
        </w:rPr>
      </w:pPr>
    </w:p>
    <w:p w:rsidRDefault="00D5273F" w:rsidP="00D5273F" w:rsidR="00D5273F" w:rsidRPr="00F8611B">
      <w:pPr>
        <w:jc w:val="both"/>
        <w:rPr>
          <w:rFonts w:hAnsi="Times New Roman" w:ascii="Times New Roman"/>
          <w:b w:val="false"/>
        </w:rPr>
      </w:pPr>
    </w:p>
    <w:p w:rsidRDefault="00027744" w:rsidP="00D5273F" w:rsidR="00D5273F" w:rsidRPr="003F7E88">
      <w:pPr>
        <w:rPr>
          <w:rFonts w:hAnsi="Times New Roman" w:ascii="Times New Roman"/>
          <w:sz w:val="20"/>
          <w:szCs w:val="20"/>
        </w:rPr>
      </w:pPr>
      <w:r w:rsidRPr="003F7E88">
        <w:rPr>
          <w:rFonts w:hAnsi="Times New Roman" w:ascii="Times New Roman"/>
          <w:sz w:val="20"/>
          <w:szCs w:val="20"/>
        </w:rPr>
        <w:t xml:space="preserve"> </w:t>
      </w:r>
      <w:r w:rsidR="00AD727D" w:rsidRPr="003F7E88">
        <w:rPr>
          <w:rFonts w:hAnsi="Times New Roman" w:ascii="Times New Roman"/>
          <w:sz w:val="20"/>
          <w:szCs w:val="20"/>
        </w:rPr>
        <w:t>DNA:</w:t>
      </w:r>
    </w:p>
    <w:p w:rsidRDefault="003F7E88" w:rsidP="00AD727D" w:rsidR="00AD727D">
      <w:pPr>
        <w:pStyle w:val="Odlomakpopisa"/>
        <w:numPr>
          <w:ilvl w:val="0"/>
          <w:numId w:val="2"/>
        </w:numPr>
        <w:rPr>
          <w:rFonts w:hAnsi="Times New Roman" w:ascii="Times New Roman"/>
          <w:b w:val="false"/>
          <w:sz w:val="20"/>
          <w:szCs w:val="20"/>
        </w:rPr>
      </w:pPr>
      <w:r>
        <w:rPr>
          <w:rFonts w:hAnsi="Times New Roman" w:ascii="Times New Roman"/>
          <w:b w:val="false"/>
          <w:sz w:val="20"/>
          <w:szCs w:val="20"/>
        </w:rPr>
        <w:t>p</w:t>
      </w:r>
      <w:r w:rsidR="00AD727D" w:rsidRPr="00AD727D">
        <w:rPr>
          <w:rFonts w:hAnsi="Times New Roman" w:ascii="Times New Roman"/>
          <w:b w:val="false"/>
          <w:sz w:val="20"/>
          <w:szCs w:val="20"/>
        </w:rPr>
        <w:t>redlagatelju</w:t>
      </w:r>
    </w:p>
    <w:p w:rsidRDefault="003F7E88" w:rsidP="00AD727D" w:rsidR="003F7E88" w:rsidRPr="00AD727D">
      <w:pPr>
        <w:pStyle w:val="Odlomakpopisa"/>
        <w:numPr>
          <w:ilvl w:val="0"/>
          <w:numId w:val="2"/>
        </w:numPr>
        <w:rPr>
          <w:rFonts w:hAnsi="Times New Roman" w:ascii="Times New Roman"/>
          <w:b w:val="false"/>
          <w:sz w:val="20"/>
          <w:szCs w:val="20"/>
        </w:rPr>
      </w:pPr>
      <w:r>
        <w:rPr>
          <w:rFonts w:hAnsi="Times New Roman" w:ascii="Times New Roman"/>
          <w:b w:val="false"/>
          <w:sz w:val="20"/>
          <w:szCs w:val="20"/>
        </w:rPr>
        <w:t>e-oglasna ploča</w:t>
      </w:r>
    </w:p>
    <w:p w:rsidRDefault="00AD727D" w:rsidP="00AD727D" w:rsidR="00AD727D" w:rsidRPr="00AD727D">
      <w:pPr>
        <w:rPr>
          <w:rFonts w:hAnsi="Times New Roman" w:ascii="Times New Roman"/>
          <w:b w:val="false"/>
          <w:sz w:val="20"/>
          <w:szCs w:val="20"/>
        </w:rPr>
      </w:pPr>
    </w:p>
    <w:p w:rsidRDefault="00AD727D" w:rsidP="00AD727D" w:rsidR="00AD727D" w:rsidRPr="00AD727D">
      <w:pPr>
        <w:rPr>
          <w:rFonts w:hAnsi="Times New Roman" w:ascii="Times New Roman"/>
          <w:b w:val="false"/>
          <w:sz w:val="20"/>
          <w:szCs w:val="20"/>
        </w:rPr>
      </w:pPr>
      <w:r w:rsidRPr="00AD727D">
        <w:rPr>
          <w:rFonts w:hAnsi="Times New Roman" w:ascii="Times New Roman"/>
          <w:b w:val="false"/>
          <w:sz w:val="20"/>
          <w:szCs w:val="20"/>
        </w:rPr>
        <w:t xml:space="preserve">Spis u kalendar, </w:t>
      </w:r>
      <w:r w:rsidR="003F7E88">
        <w:rPr>
          <w:rFonts w:hAnsi="Times New Roman" w:ascii="Times New Roman"/>
          <w:b w:val="false"/>
          <w:sz w:val="20"/>
          <w:szCs w:val="20"/>
        </w:rPr>
        <w:t>06.9.2016</w:t>
      </w:r>
      <w:r w:rsidRPr="00AD727D">
        <w:rPr>
          <w:rFonts w:hAnsi="Times New Roman" w:ascii="Times New Roman"/>
          <w:b w:val="false"/>
          <w:sz w:val="20"/>
          <w:szCs w:val="20"/>
        </w:rPr>
        <w:t>.</w:t>
      </w:r>
      <w:r w:rsidR="003F7E88">
        <w:rPr>
          <w:rFonts w:hAnsi="Times New Roman" w:ascii="Times New Roman"/>
          <w:b w:val="false"/>
          <w:sz w:val="20"/>
          <w:szCs w:val="20"/>
        </w:rPr>
        <w:t xml:space="preserve"> g.</w:t>
      </w:r>
    </w:p>
    <w:p w:rsidRDefault="00AD727D" w:rsidP="00AD727D" w:rsidR="00AD727D" w:rsidRPr="00AD727D">
      <w:pPr>
        <w:rPr>
          <w:rFonts w:hAnsi="Times New Roman" w:ascii="Times New Roman"/>
          <w:b w:val="false"/>
          <w:sz w:val="20"/>
          <w:szCs w:val="20"/>
        </w:rPr>
      </w:pPr>
    </w:p>
    <w:p w:rsidRDefault="00AD727D" w:rsidP="00AD727D" w:rsidR="00AD727D" w:rsidRPr="00AD727D">
      <w:pPr>
        <w:rPr>
          <w:rFonts w:hAnsi="Times New Roman" w:ascii="Times New Roman"/>
          <w:b w:val="false"/>
          <w:sz w:val="20"/>
          <w:szCs w:val="20"/>
        </w:rPr>
      </w:pPr>
    </w:p>
    <w:p w:rsidRDefault="00AD727D" w:rsidP="00AD727D" w:rsidR="00AD727D" w:rsidRPr="00AD727D">
      <w:pPr>
        <w:rPr>
          <w:rFonts w:hAnsi="Times New Roman" w:ascii="Times New Roman"/>
          <w:b w:val="false"/>
          <w:sz w:val="20"/>
          <w:szCs w:val="20"/>
        </w:rPr>
      </w:pPr>
      <w:r w:rsidRPr="00AD727D">
        <w:rPr>
          <w:rFonts w:hAnsi="Times New Roman" w:ascii="Times New Roman"/>
          <w:b w:val="false"/>
          <w:sz w:val="20"/>
          <w:szCs w:val="20"/>
        </w:rPr>
        <w:t>Sudac</w:t>
      </w:r>
    </w:p>
    <w:p w:rsidRDefault="00AD727D" w:rsidP="00AD727D" w:rsidR="00AD727D" w:rsidRPr="00AD727D">
      <w:pPr>
        <w:rPr>
          <w:rFonts w:hAnsi="Times New Roman" w:ascii="Times New Roman"/>
          <w:b w:val="false"/>
          <w:sz w:val="20"/>
          <w:szCs w:val="20"/>
        </w:rPr>
      </w:pPr>
      <w:r w:rsidRPr="00AD727D">
        <w:rPr>
          <w:rFonts w:hAnsi="Times New Roman" w:ascii="Times New Roman"/>
          <w:b w:val="false"/>
          <w:sz w:val="20"/>
          <w:szCs w:val="20"/>
        </w:rPr>
        <w:t xml:space="preserve">Daniela Korlević </w:t>
      </w:r>
    </w:p>
    <w:p w:rsidRDefault="00D5273F" w:rsidP="00D5273F" w:rsidR="00D5273F" w:rsidRPr="00F8611B">
      <w:pPr>
        <w:rPr>
          <w:rFonts w:hAnsi="Times New Roman" w:ascii="Times New Roman"/>
        </w:rPr>
      </w:pPr>
    </w:p>
    <w:p w:rsidRDefault="00A50178" w:rsidR="00A50178" w:rsidRPr="00F8611B">
      <w:pPr>
        <w:rPr>
          <w:rFonts w:hAnsi="Times New Roman" w:ascii="Times New Roman"/>
        </w:rPr>
      </w:pPr>
    </w:p>
    <w:sectPr w:rsidR="00A50178" w:rsidRPr="00F8611B">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476" w:rsidR="00091476">
      <w:r>
        <w:separator/>
      </w:r>
    </w:p>
  </w:endnote>
  <w:endnote w:id="0" w:type="continuationSeparator">
    <w:p w:rsidRDefault="00091476" w:rsidR="000914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843A4B" w:rsidR="00D27C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7CBA" w:rsidR="00D27C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843A4B" w:rsidR="00D27C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0BE5">
      <w:rPr>
        <w:rStyle w:val="Brojstranice"/>
        <w:noProof/>
      </w:rPr>
      <w:t>1</w:t>
    </w:r>
    <w:r>
      <w:rPr>
        <w:rStyle w:val="Brojstranice"/>
      </w:rPr>
      <w:fldChar w:fldCharType="end"/>
    </w:r>
  </w:p>
  <w:p w:rsidRDefault="00D27CBA" w:rsidR="00D27C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476" w:rsidR="00091476">
      <w:r>
        <w:separator/>
      </w:r>
    </w:p>
  </w:footnote>
  <w:footnote w:id="0" w:type="continuationSeparator">
    <w:p w:rsidRDefault="00091476" w:rsidR="000914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027744" w:rsidR="00D27CBA" w:rsidRPr="00027744">
    <w:pPr>
      <w:pStyle w:val="Zaglavlje"/>
      <w:jc w:val="right"/>
      <w:rPr>
        <w:rFonts w:hAnsi="Times New Roman" w:ascii="Times New Roman"/>
      </w:rPr>
    </w:pPr>
    <w:r w:rsidRPr="00027744">
      <w:rPr>
        <w:rFonts w:hAnsi="Times New Roman" w:ascii="Times New Roman"/>
      </w:rPr>
      <w:tab/>
    </w:r>
    <w:r w:rsidRPr="00027744">
      <w:rPr>
        <w:rFonts w:hAnsi="Times New Roman" w:ascii="Times New Roman"/>
      </w:rPr>
      <w:tab/>
      <w:t>Posl.</w:t>
    </w:r>
    <w:r w:rsidR="00C4398D" w:rsidRPr="00027744">
      <w:rPr>
        <w:rFonts w:hAnsi="Times New Roman" w:ascii="Times New Roman"/>
      </w:rPr>
      <w:t xml:space="preserve"> </w:t>
    </w:r>
    <w:r w:rsidRPr="00027744">
      <w:rPr>
        <w:rFonts w:hAnsi="Times New Roman" w:ascii="Times New Roman"/>
      </w:rPr>
      <w:t>br. 15 St-</w:t>
    </w:r>
    <w:r w:rsidR="003F7E88">
      <w:rPr>
        <w:rFonts w:hAnsi="Times New Roman" w:ascii="Times New Roman"/>
      </w:rPr>
      <w:t>1357/2016-2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2B0A12"/>
    <w:multiLevelType w:val="hybridMultilevel"/>
    <w:tmpl w:val="14B25CEE"/>
    <w:lvl w:tplc="79701F88"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600755E"/>
    <w:multiLevelType w:val="hybridMultilevel"/>
    <w:tmpl w:val="7E841646"/>
    <w:lvl w:tplc="25C441BE" w:ilvl="0">
      <w:start w:val="2"/>
      <w:numFmt w:val="bullet"/>
      <w:lvlText w:val="-"/>
      <w:lvlJc w:val="left"/>
      <w:pPr>
        <w:ind w:hanging="360" w:left="720"/>
      </w:pPr>
      <w:rPr>
        <w:rFonts w:cs="Times New Roman" w:eastAsia="Times New Roman" w:hAnsi="Times New Roman" w:ascii="Times New Roman" w:hint="default"/>
        <w:b w:val="false"/>
        <w:sz w:val="2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273F"/>
    <w:rsid w:val="00027744"/>
    <w:rsid w:val="00091476"/>
    <w:rsid w:val="001361A3"/>
    <w:rsid w:val="00154CF4"/>
    <w:rsid w:val="00230010"/>
    <w:rsid w:val="00263BAF"/>
    <w:rsid w:val="00291F8A"/>
    <w:rsid w:val="003D0DDA"/>
    <w:rsid w:val="003F3CB6"/>
    <w:rsid w:val="003F7E88"/>
    <w:rsid w:val="005574D9"/>
    <w:rsid w:val="00645F24"/>
    <w:rsid w:val="00681DEF"/>
    <w:rsid w:val="0076240F"/>
    <w:rsid w:val="0078206E"/>
    <w:rsid w:val="007829B2"/>
    <w:rsid w:val="00830BE5"/>
    <w:rsid w:val="00843A4B"/>
    <w:rsid w:val="00926181"/>
    <w:rsid w:val="00A50178"/>
    <w:rsid w:val="00AB23FA"/>
    <w:rsid w:val="00AD727D"/>
    <w:rsid w:val="00B94AB0"/>
    <w:rsid w:val="00BD366E"/>
    <w:rsid w:val="00C024CA"/>
    <w:rsid w:val="00C4398D"/>
    <w:rsid w:val="00C84333"/>
    <w:rsid w:val="00D27CBA"/>
    <w:rsid w:val="00D5273F"/>
    <w:rsid w:val="00D9348C"/>
    <w:rsid w:val="00DD5257"/>
    <w:rsid w:val="00E16774"/>
    <w:rsid w:val="00E34F9E"/>
    <w:rsid w:val="00EB2305"/>
    <w:rsid w:val="00F14F45"/>
    <w:rsid w:val="00F731C0"/>
    <w:rsid w:val="00F8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273F"/>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5273F"/>
    <w:pPr>
      <w:tabs>
        <w:tab w:pos="4320" w:val="center"/>
        <w:tab w:pos="8640" w:val="right"/>
      </w:tabs>
    </w:pPr>
  </w:style>
  <w:style w:styleId="Brojstranice" w:type="character">
    <w:name w:val="page number"/>
    <w:basedOn w:val="Zadanifontodlomka"/>
    <w:rsid w:val="00D5273F"/>
  </w:style>
  <w:style w:styleId="Zaglavlje" w:type="paragraph">
    <w:name w:val="header"/>
    <w:basedOn w:val="Normal"/>
    <w:rsid w:val="00D5273F"/>
    <w:pPr>
      <w:tabs>
        <w:tab w:pos="4320" w:val="center"/>
        <w:tab w:pos="8640" w:val="right"/>
      </w:tabs>
    </w:pPr>
  </w:style>
  <w:style w:styleId="Odlomakpopisa" w:type="paragraph">
    <w:name w:val="List Paragraph"/>
    <w:basedOn w:val="Normal"/>
    <w:uiPriority w:val="34"/>
    <w:qFormat/>
    <w:rsid w:val="00AD727D"/>
    <w:pPr>
      <w:ind w:left="720"/>
      <w:contextualSpacing/>
    </w:pPr>
  </w:style>
  <w:style w:styleId="Tekstrezerviranogmjesta" w:type="character">
    <w:name w:val="Placeholder Text"/>
    <w:basedOn w:val="Zadanifontodlomka"/>
    <w:uiPriority w:val="99"/>
    <w:semiHidden/>
    <w:rsid w:val="00830BE5"/>
    <w:rPr>
      <w:color w:val="808080"/>
      <w:bdr w:space="0" w:sz="0" w:color="auto" w:val="none"/>
      <w:shd w:fill="auto" w:color="auto" w:val="clear"/>
    </w:rPr>
  </w:style>
  <w:style w:customStyle="true" w:styleId="eSPISCCParagraphDefaultFont" w:type="character">
    <w:name w:val="eSPIS_CC_Paragraph Default Font"/>
    <w:basedOn w:val="Zadanifontodlomka"/>
    <w:rsid w:val="00830B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0BE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30B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0BE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830BE5"/>
    <w:rPr>
      <w:rFonts w:cs="Tahoma" w:hAnsi="Tahoma" w:ascii="Tahoma"/>
      <w:sz w:val="16"/>
      <w:szCs w:val="16"/>
    </w:rPr>
  </w:style>
  <w:style w:customStyle="true" w:styleId="TekstbaloniaChar" w:type="character">
    <w:name w:val="Tekst balončića Char"/>
    <w:basedOn w:val="Zadanifontodlomka"/>
    <w:link w:val="Tekstbalonia"/>
    <w:rsid w:val="00830BE5"/>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273F"/>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5273F"/>
    <w:pPr>
      <w:tabs>
        <w:tab w:pos="4320" w:val="center"/>
        <w:tab w:pos="8640" w:val="right"/>
      </w:tabs>
    </w:pPr>
  </w:style>
  <w:style w:styleId="Brojstranice" w:type="character">
    <w:name w:val="page number"/>
    <w:basedOn w:val="Zadanifontodlomka"/>
    <w:rsid w:val="00D5273F"/>
  </w:style>
  <w:style w:styleId="Zaglavlje" w:type="paragraph">
    <w:name w:val="header"/>
    <w:basedOn w:val="Normal"/>
    <w:rsid w:val="00D5273F"/>
    <w:pPr>
      <w:tabs>
        <w:tab w:pos="4320" w:val="center"/>
        <w:tab w:pos="8640" w:val="right"/>
      </w:tabs>
    </w:pPr>
  </w:style>
  <w:style w:styleId="Odlomakpopisa" w:type="paragraph">
    <w:name w:val="List Paragraph"/>
    <w:basedOn w:val="Normal"/>
    <w:uiPriority w:val="34"/>
    <w:qFormat/>
    <w:rsid w:val="00AD727D"/>
    <w:pPr>
      <w:ind w:left="720"/>
      <w:contextualSpacing/>
    </w:pPr>
  </w:style>
  <w:style w:styleId="Tekstrezerviranogmjesta" w:type="character">
    <w:name w:val="Placeholder Text"/>
    <w:basedOn w:val="Zadanifontodlomka"/>
    <w:uiPriority w:val="99"/>
    <w:semiHidden/>
    <w:rsid w:val="00830BE5"/>
    <w:rPr>
      <w:color w:val="808080"/>
      <w:bdr w:color="auto" w:space="0" w:sz="0" w:val="none"/>
      <w:shd w:color="auto" w:fill="auto" w:val="clear"/>
    </w:rPr>
  </w:style>
  <w:style w:customStyle="1" w:styleId="eSPISCCParagraphDefaultFont" w:type="character">
    <w:name w:val="eSPIS_CC_Paragraph Default Font"/>
    <w:basedOn w:val="Zadanifontodlomka"/>
    <w:rsid w:val="00830B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0BE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30B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0BE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830BE5"/>
    <w:rPr>
      <w:rFonts w:ascii="Tahoma" w:cs="Tahoma" w:hAnsi="Tahoma"/>
      <w:sz w:val="16"/>
      <w:szCs w:val="16"/>
    </w:rPr>
  </w:style>
  <w:style w:customStyle="1" w:styleId="TekstbaloniaChar" w:type="character">
    <w:name w:val="Tekst balončića Char"/>
    <w:basedOn w:val="Zadanifontodlomka"/>
    <w:link w:val="Tekstbalonia"/>
    <w:rsid w:val="00830BE5"/>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St-1357/2016-2</izvorni_sadrzaj>
    <derivirana_varijabla naziv="DomainObject.Oznaka_1">St-1357/2016-2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1357</izvorni_sadrzaj>
    <derivirana_varijabla naziv="DomainObject.Predmet.Broj_1">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St-1357/2016</izvorni_sadrzaj>
    <derivirana_varijabla naziv="DomainObject.Predmet.OznakaBroj_1">St-1357/2016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MIO d. o. o. za poslovanje nekretninama</izvorni_sadrzaj>
    <derivirana_varijabla naziv="DomainObject.Predmet.ProtustrankaFormated_1">  MIO d. o. o. za poslovanje nekretninama</derivirana_varijabla>
  </DomainObject.Predmet.ProtustrankaFormated>
  <DomainObject.Predmet.ProtustrankaFormatedOIB>
    <izvorni_sadrzaj>  MIO d. o. o. za poslovanje nekretninama, OIB 68993380731</izvorni_sadrzaj>
    <derivirana_varijabla naziv="DomainObject.Predmet.ProtustrankaFormatedOIB_1">  MIO d. o. o. za poslovanje nekretninama, OIB 68993380731</derivirana_varijabla>
  </DomainObject.Predmet.ProtustrankaFormatedOIB>
  <DomainObject.Predmet.ProtustrankaFormatedWithAdress>
    <izvorni_sadrzaj> MIO d. o. o. za poslovanje nekretninama, Supilova 6III, 51000 Rijeka</izvorni_sadrzaj>
    <derivirana_varijabla naziv="DomainObject.Predmet.ProtustrankaFormatedWithAdress_1"> MIO d. o. o. za poslovanje nekretninama, Supilova 6III, 51000 Rijeka</derivirana_varijabla>
  </DomainObject.Predmet.ProtustrankaFormatedWithAdress>
  <DomainObject.Predmet.ProtustrankaFormatedWithAdressOIB>
    <izvorni_sadrzaj> MIO d. o. o. za poslovanje nekretninama, OIB 68993380731, Supilova 6III, 51000 Rijeka</izvorni_sadrzaj>
    <derivirana_varijabla naziv="DomainObject.Predmet.ProtustrankaFormatedWithAdressOIB_1"> MIO d. o. o. za poslovanje nekretninama, OIB 68993380731, Supilova 6III, 51000 Rijeka</derivirana_varijabla>
  </DomainObject.Predmet.ProtustrankaFormatedWithAdressOIB>
  <DomainObject.Predmet.ProtustrankaWithAdress>
    <izvorni_sadrzaj>MIO d. o. o. za poslovanje nekretninama Supilova 6III, 51000 Rijeka</izvorni_sadrzaj>
    <derivirana_varijabla naziv="DomainObject.Predmet.ProtustrankaWithAdress_1">MIO d. o. o. za poslovanje nekretninama Supilova 6III, 51000 Rijeka</derivirana_varijabla>
  </DomainObject.Predmet.ProtustrankaWithAdress>
  <DomainObject.Predmet.ProtustrankaWithAdressOIB>
    <izvorni_sadrzaj>MIO d. o. o. za poslovanje nekretninama, OIB 68993380731, Supilova 6III, 51000 Rijeka</izvorni_sadrzaj>
    <derivirana_varijabla naziv="DomainObject.Predmet.ProtustrankaWithAdressOIB_1">MIO d. o. o. za poslovanje nekretninama, OIB 68993380731, Supilova 6III, 51000 Rijeka</derivirana_varijabla>
  </DomainObject.Predmet.ProtustrankaWithAdressOIB>
  <DomainObject.Predmet.ProtustrankaNazivFormated>
    <izvorni_sadrzaj>MIO d. o. o. za poslovanje nekretninama</izvorni_sadrzaj>
    <derivirana_varijabla naziv="DomainObject.Predmet.ProtustrankaNazivFormated_1">MIO d. o. o. za poslovanje nekretninama</derivirana_varijabla>
  </DomainObject.Predmet.ProtustrankaNazivFormated>
  <DomainObject.Predmet.ProtustrankaNazivFormatedOIB>
    <izvorni_sadrzaj>MIO d. o. o. za poslovanje nekretninama, OIB 68993380731</izvorni_sadrzaj>
    <derivirana_varijabla naziv="DomainObject.Predmet.ProtustrankaNazivFormatedOIB_1">MIO d. o. o. za poslovanje nekretninama, OIB 68993380731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MIO d. o. o. za poslovanje nekretninama</item>
    </izvorni_sadrzaj>
    <derivirana_varijabla naziv="DomainObject.Predmet.ProtuStrankaListFormated_1">
      <item>MIO d. o. o. za poslovanje nekretninama</item>
    </derivirana_varijabla>
  </DomainObject.Predmet.ProtuStrankaListFormated>
  <DomainObject.Predmet.ProtuStrankaListFormatedOIB>
    <izvorni_sadrzaj>
      <item>MIO d. o. o. za poslovanje nekretninama, OIB 68993380731</item>
    </izvorni_sadrzaj>
    <derivirana_varijabla naziv="DomainObject.Predmet.ProtuStrankaListFormatedOIB_1">
      <item>MIO d. o. o. za poslovanje nekretninama, OIB 68993380731</item>
    </derivirana_varijabla>
  </DomainObject.Predmet.ProtuStrankaListFormatedOIB>
  <DomainObject.Predmet.ProtuStrankaListFormatedWithAdress>
    <izvorni_sadrzaj>
      <item>MIO d. o. o. za poslovanje nekretninama, Supilova 6III, 51000 Rijeka</item>
    </izvorni_sadrzaj>
    <derivirana_varijabla naziv="DomainObject.Predmet.ProtuStrankaListFormatedWithAdress_1">
      <item>MIO d. o. o. za poslovanje nekretninama, Supilova 6III, 51000 Rijeka</item>
    </derivirana_varijabla>
  </DomainObject.Predmet.ProtuStrankaListFormatedWithAdress>
  <DomainObject.Predmet.ProtuStrankaListFormatedWithAdressOIB>
    <izvorni_sadrzaj>
      <item>MIO d. o. o. za poslovanje nekretninama, OIB 68993380731, Supilova 6III, 51000 Rijeka</item>
    </izvorni_sadrzaj>
    <derivirana_varijabla naziv="DomainObject.Predmet.ProtuStrankaListFormatedWithAdressOIB_1">
      <item>MIO d. o. o. za poslovanje nekretninama, OIB 68993380731, Supilova 6III, 51000 Rijeka</item>
    </derivirana_varijabla>
  </DomainObject.Predmet.ProtuStrankaListFormatedWithAdressOIB>
  <DomainObject.Predmet.ProtuStrankaListNazivFormated>
    <izvorni_sadrzaj>
      <item>MIO d. o. o. za poslovanje nekretninama</item>
    </izvorni_sadrzaj>
    <derivirana_varijabla naziv="DomainObject.Predmet.ProtuStrankaListNazivFormated_1">
      <item>MIO d. o. o. za poslovanje nekretninama</item>
    </derivirana_varijabla>
  </DomainObject.Predmet.ProtuStrankaListNazivFormated>
  <DomainObject.Predmet.ProtuStrankaListNazivFormatedOIB>
    <izvorni_sadrzaj>
      <item>MIO d. o. o. za poslovanje nekretninama, OIB 68993380731</item>
    </izvorni_sadrzaj>
    <derivirana_varijabla naziv="DomainObject.Predmet.ProtuStrankaListNazivFormatedOIB_1">
      <item>MIO d. o. o. za poslovanje nekretninama, OIB 68993380731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St-1357/2016-2</izvorni_sadrzaj>
    <derivirana_varijabla naziv="DomainObject.PoslovniBrojDokumenta_1">St-1357/2016-2</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MIO d. o. o. za poslovanje nekretninama</izvorni_sadrzaj>
    <derivirana_varijabla naziv="DomainObject.Predmet.ProtustrankaIDrugi_1">MIO d. o. o. za poslovanje nekretninama</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MIO d. o. o. za poslovanje nekretninama, OIB 68993380731, Supilova 6III, 51000 Rijeka</izvorni_sadrzaj>
    <derivirana_varijabla naziv="DomainObject.Predmet.ProtustrankaIDrugiAdressOIB_1">MIO d. o. o. za poslovanje nekretninama, OIB 68993380731, Supilova 6III,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MIO d. o. o. za poslovanje nekretninama</item>
    </izvorni_sadrzaj>
    <derivirana_varijabla naziv="DomainObject.Predmet.SudioniciListNaziv_1">
      <item>FINA Zagreb</item>
      <item>MIO d. o. o. za poslovanje nekretninama</item>
    </derivirana_varijabla>
  </DomainObject.Predmet.SudioniciListNaziv>
  <DomainObject.Predmet.SudioniciListAdressOIB>
    <izvorni_sadrzaj>
      <item>FINA Zagreb, OIB 85821130368, Koturaška 43,10000 Zagreb</item>
      <item>MIO d. o. o. za poslovanje nekretninama, OIB 68993380731, Supilova 6III,51000 Rijeka</item>
    </izvorni_sadrzaj>
    <derivirana_varijabla naziv="DomainObject.Predmet.SudioniciListAdressOIB_1">
      <item>FINA Zagreb, OIB 85821130368, Koturaška 43,10000 Zagreb</item>
      <item>MIO d. o. o. za poslovanje nekretninama, OIB 68993380731, Supilova 6III,51000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68993380731</item>
    </izvorni_sadrzaj>
    <derivirana_varijabla naziv="DomainObject.Predmet.SudioniciListNazivOIB_1">
      <item>, OIB 85821130368</item>
      <item>, OIB 68993380731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D60F26-8824-4C09-B836-1D228FB6E0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422</properties:Words>
  <properties:Characters>2322</properties:Characters>
  <properties:Lines>74</properties:Lines>
  <properties:Paragraphs>26</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2016-09-06T09:40:00Z</dcterms:created>
  <dc:creator>ksarlija</dc:creator>
  <cp:lastModifiedBy>Jasna Radulović</cp:lastModifiedBy>
  <cp:lastPrinted>2016-09-06T11:03:00Z</cp:lastPrinted>
  <dcterms:modified xmlns:xsi="http://www.w3.org/2001/XMLSchema-instance" xsi:type="dcterms:W3CDTF">2016-09-06T11:05:00Z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St-1357/2016-2 / Odluka - Rješenje - prekid postupka</vt:lpwstr>
  </prop:property>
  <prop:property name="CC_coloring" pid="4" fmtid="{D5CDD505-2E9C-101B-9397-08002B2CF9AE}">
    <vt:bool>false</vt:bool>
  </prop:property>
  <prop:property name="BrojStranica" pid="5" fmtid="{D5CDD505-2E9C-101B-9397-08002B2CF9AE}">
    <vt:i4>2</vt:i4>
  </prop:property>
</prop:Properties>
</file>