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80382" w:rsidR="00D80382">
        <w:tc>
          <w:tcPr>
            <w:tcW w:type="dxa" w:w="2985"/>
            <w:hideMark/>
          </w:tcPr>
          <w:p w:rsidRDefault="00D80382" w:rsidP="00D80382" w:rsidR="00D80382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80382" w:rsidP="00D80382" w:rsidR="00D80382">
            <w:pPr>
              <w:spacing w:after="0"/>
              <w:jc w:val="center"/>
            </w:pPr>
            <w:r>
              <w:t>Republika Hrvatska</w:t>
            </w:r>
          </w:p>
          <w:p w:rsidRDefault="00D80382" w:rsidP="00D80382" w:rsidR="00D80382">
            <w:pPr>
              <w:spacing w:after="0"/>
              <w:jc w:val="center"/>
            </w:pPr>
            <w:r>
              <w:t>Trgovački sud u Varaždinu</w:t>
            </w:r>
          </w:p>
          <w:p w:rsidRDefault="00D80382" w:rsidP="00D80382" w:rsidR="00D8038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9fdb7e8" w14:paraId="9fdb7e8" w:rsidRDefault="00D80382" w:rsidP="00D80382" w:rsidR="00D80382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D80382" w:rsidP="00D80382" w:rsidR="00D80382">
      <w:pPr>
        <w:spacing w:after="0"/>
        <w:ind w:left="5664"/>
      </w:pPr>
      <w:r>
        <w:t>Poslovni broj: 3 St-1074/2016-20</w:t>
      </w:r>
    </w:p>
    <w:p w:rsidRDefault="00D80382" w:rsidP="00D80382" w:rsidR="00D80382">
      <w:pPr>
        <w:spacing w:after="0"/>
        <w:ind w:left="5664"/>
      </w:pPr>
    </w:p>
    <w:p w:rsidRDefault="00D80382" w:rsidP="00D80382" w:rsidR="00D80382">
      <w:pPr>
        <w:spacing w:after="0"/>
      </w:pPr>
    </w:p>
    <w:p w:rsidRDefault="00D80382" w:rsidP="00D80382" w:rsidR="00D80382">
      <w:pPr>
        <w:spacing w:after="0"/>
        <w:ind w:left="5664"/>
      </w:pPr>
    </w:p>
    <w:p w:rsidRDefault="00D80382" w:rsidP="00D80382" w:rsidR="00D80382">
      <w:pPr>
        <w:spacing w:after="0"/>
        <w:jc w:val="center"/>
      </w:pPr>
      <w:r>
        <w:t>R E P U B L I K A   H R V A T S K A</w:t>
      </w:r>
    </w:p>
    <w:p w:rsidRDefault="00D80382" w:rsidP="00D80382" w:rsidR="00D80382">
      <w:pPr>
        <w:spacing w:after="0"/>
        <w:rPr>
          <w:b/>
        </w:rPr>
      </w:pPr>
    </w:p>
    <w:p w:rsidRDefault="00D80382" w:rsidP="00D80382" w:rsidR="00D80382">
      <w:pPr>
        <w:spacing w:after="0"/>
        <w:jc w:val="center"/>
      </w:pPr>
      <w:r>
        <w:t>R J E Š E N J E</w:t>
      </w:r>
    </w:p>
    <w:p w:rsidRDefault="00D80382" w:rsidP="00D80382" w:rsidR="00D80382">
      <w:pPr>
        <w:spacing w:after="0"/>
        <w:jc w:val="center"/>
      </w:pPr>
    </w:p>
    <w:p w:rsidRDefault="00D80382" w:rsidP="00D80382" w:rsidR="00D80382">
      <w:pPr>
        <w:spacing w:after="0"/>
      </w:pPr>
    </w:p>
    <w:p w:rsidRDefault="00D80382" w:rsidP="00D80382" w:rsidR="00D80382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FINANCIJSKA AGENCIJA Regionalni centar Zagreb, Podružnica Varaždin, A. Cesarca 2, protiv dužnika CEPELIN j.d.o.o. za ugostiteljstvo, trgovinu i usluge, skraćena tvrtka CEPELIN j.d.o.o. Koprivnica, Ulica Omladinska 1, MBS: 070122882, OIB: 23022328591, radi otvaranja stečajnog postupka nad dužnikom, dana 24. svibnja 2018. godine, </w:t>
      </w:r>
    </w:p>
    <w:p w:rsidRDefault="00D80382" w:rsidP="00D80382" w:rsidR="00D80382">
      <w:pPr>
        <w:spacing w:after="0"/>
        <w:jc w:val="both"/>
      </w:pPr>
    </w:p>
    <w:p w:rsidRDefault="00D80382" w:rsidP="00D80382" w:rsidR="00D80382">
      <w:pPr>
        <w:spacing w:after="0"/>
        <w:jc w:val="center"/>
      </w:pPr>
      <w:r>
        <w:t xml:space="preserve">r i j e š i o   j e </w:t>
      </w:r>
    </w:p>
    <w:p w:rsidRDefault="00D80382" w:rsidP="00D80382" w:rsidR="00D80382">
      <w:pPr>
        <w:spacing w:after="0"/>
      </w:pPr>
    </w:p>
    <w:p w:rsidRDefault="00D80382" w:rsidP="00D80382" w:rsidR="00D80382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CEPELIN j.d.o.o. Koprivnica, Ulica Omladinska 1, OIB: 23022328591, da uplate predujam za namirenje troškova prethodnog i otvorenog stečajnog postupka u iznosu od 5.000,00 kn, na žiro-račun ovog suda otvoren kod Hrvatske poštanske banke broj: HR4023900011300002754, poziv na broj odobrenja: 220107416, u roku od 15 dana od dana isteka osmog dana od dana objave ovog oglasa na mrežnoj stranici e-Oglasna ploča sudova.   </w:t>
      </w:r>
    </w:p>
    <w:p w:rsidRDefault="00D80382" w:rsidP="00D80382" w:rsidR="00D80382">
      <w:pPr>
        <w:spacing w:after="0"/>
        <w:ind w:left="1065"/>
        <w:jc w:val="both"/>
      </w:pPr>
    </w:p>
    <w:p w:rsidRDefault="00D80382" w:rsidP="00D80382" w:rsidR="00D80382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D80382" w:rsidP="00D80382" w:rsidR="00D80382">
      <w:pPr>
        <w:spacing w:after="0"/>
        <w:jc w:val="both"/>
      </w:pPr>
    </w:p>
    <w:p w:rsidRDefault="00D80382" w:rsidP="00D80382" w:rsidR="00D80382">
      <w:pPr>
        <w:spacing w:after="0"/>
        <w:jc w:val="center"/>
      </w:pPr>
      <w:r>
        <w:t>Obrazloženje</w:t>
      </w:r>
    </w:p>
    <w:p w:rsidRDefault="00D80382" w:rsidP="00D80382" w:rsidR="00D80382">
      <w:pPr>
        <w:spacing w:after="0"/>
      </w:pPr>
    </w:p>
    <w:p w:rsidRDefault="00D80382" w:rsidP="00D80382" w:rsidR="00D80382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D80382" w:rsidP="00D80382" w:rsidR="00D80382">
      <w:pPr>
        <w:spacing w:after="0"/>
        <w:jc w:val="both"/>
      </w:pPr>
    </w:p>
    <w:p w:rsidRDefault="00D80382" w:rsidP="00D80382" w:rsidR="00D80382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71/15 i 104/17, dalje skraćeno: SZ-a). Visina troškova se odnosi na najnužnije troškove koji se odnose na postavljanje stečajnog upravitelja, te troškove otvaranja stečajnog postupka koji </w:t>
      </w:r>
      <w:r>
        <w:lastRenderedPageBreak/>
        <w:t xml:space="preserve">se odnose na troškove otvaranja žiro-računa, izrade štambilja, poštanske troškove i troškove ispitivanja tražbina stečajnog dužnika. </w:t>
      </w:r>
    </w:p>
    <w:p w:rsidRDefault="00D80382" w:rsidP="00D80382" w:rsidR="00D80382">
      <w:pPr>
        <w:spacing w:after="0"/>
        <w:jc w:val="both"/>
      </w:pPr>
    </w:p>
    <w:p w:rsidRDefault="00D80382" w:rsidP="00D80382" w:rsidR="00D80382">
      <w:pPr>
        <w:spacing w:after="0"/>
        <w:jc w:val="both"/>
      </w:pPr>
      <w:r>
        <w:tab/>
        <w:t>Sud je donio rješenje broj 3 St-1074/16-19 od 24.5.2018. kojim se nalaže direktoru dužnika da uplati iznos predujma za namirenje troškova stečajnog postupka u iznosu od 1.000,00 kn, te ako direktor dužnika ne uplati predujam u propisanom roku, na odgovarajući način primijenit će se pravila o prisilnoj naplati novčane kazne u parničnom postupku temeljem članka 113. st. 1. SZ-a.</w:t>
      </w:r>
    </w:p>
    <w:p w:rsidRDefault="00D80382" w:rsidP="00D80382" w:rsidR="00D80382">
      <w:pPr>
        <w:spacing w:after="0"/>
        <w:jc w:val="both"/>
      </w:pPr>
    </w:p>
    <w:p w:rsidRDefault="00D80382" w:rsidP="00D80382" w:rsidR="00D80382">
      <w:pPr>
        <w:spacing w:after="0"/>
        <w:jc w:val="both"/>
      </w:pPr>
      <w:r>
        <w:tab/>
        <w:t>Budući predujam od 1.000,00 kn koji je obvezana platiti odgovorna osoba društva nije dostatan za namirenje troškova prethodnog postupka i otvaranja stečajnog postupka, sud je pozvao osobe koje imaju pravni interes za provedbom stečajnog postupka na uplatu predujma za namirenje troškova prethodnog i otvorenog stečajnog postupka, sukladno članku 132. st. 1. SZ-a.</w:t>
      </w:r>
    </w:p>
    <w:p w:rsidRDefault="00D80382" w:rsidP="00D80382" w:rsidR="00D80382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D80382" w:rsidP="00D80382" w:rsidR="00D80382">
      <w:pPr>
        <w:spacing w:after="0"/>
        <w:jc w:val="both"/>
      </w:pPr>
    </w:p>
    <w:p w:rsidRDefault="00D80382" w:rsidP="00D80382" w:rsidR="00D80382">
      <w:pPr>
        <w:spacing w:after="0"/>
        <w:jc w:val="both"/>
      </w:pPr>
    </w:p>
    <w:p w:rsidRDefault="00D80382" w:rsidP="00D80382" w:rsidR="00D80382">
      <w:pPr>
        <w:spacing w:after="0"/>
        <w:jc w:val="center"/>
      </w:pPr>
      <w:r>
        <w:t>Varaždin, 24. svibnja 2018.</w:t>
      </w:r>
    </w:p>
    <w:p w:rsidRDefault="00D80382" w:rsidP="00D80382" w:rsidR="00D80382">
      <w:pPr>
        <w:spacing w:after="0"/>
        <w:jc w:val="center"/>
      </w:pPr>
    </w:p>
    <w:p w:rsidRDefault="00D80382" w:rsidP="00D80382" w:rsidR="00D80382">
      <w:pPr>
        <w:spacing w:after="0"/>
      </w:pPr>
    </w:p>
    <w:p w:rsidRDefault="00D80382" w:rsidP="00D80382" w:rsidR="00D80382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D80382" w:rsidP="00D80382" w:rsidR="00D80382">
      <w:pPr>
        <w:spacing w:after="0"/>
        <w:jc w:val="both"/>
      </w:pPr>
    </w:p>
    <w:p w:rsidRDefault="00D80382" w:rsidP="00D80382" w:rsidR="00D80382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D80382" w:rsidP="00D80382" w:rsidR="00D80382">
      <w:pPr>
        <w:spacing w:after="0"/>
        <w:jc w:val="both"/>
      </w:pPr>
    </w:p>
    <w:p w:rsidRDefault="00D80382" w:rsidP="00D80382" w:rsidR="00D80382">
      <w:pPr>
        <w:spacing w:after="0"/>
        <w:jc w:val="both"/>
      </w:pPr>
    </w:p>
    <w:p w:rsidRDefault="00D80382" w:rsidP="00D80382" w:rsidR="00D80382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D80382" w:rsidP="00D80382" w:rsidR="00D80382">
      <w:pPr>
        <w:spacing w:after="0"/>
        <w:jc w:val="both"/>
      </w:pPr>
    </w:p>
    <w:p w:rsidRDefault="00D80382" w:rsidP="00D80382" w:rsidR="00D80382">
      <w:pPr>
        <w:spacing w:after="0"/>
        <w:jc w:val="both"/>
      </w:pPr>
      <w:r>
        <w:t>UPUTA O PRAVNOM LIJEKU:</w:t>
      </w:r>
    </w:p>
    <w:p w:rsidRDefault="00D80382" w:rsidP="00D80382" w:rsidR="00D80382">
      <w:pPr>
        <w:spacing w:after="0"/>
        <w:jc w:val="both"/>
      </w:pPr>
    </w:p>
    <w:p w:rsidRDefault="00D80382" w:rsidP="00D80382" w:rsidR="00D80382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D80382" w:rsidP="00D80382" w:rsidR="00D80382">
      <w:pPr>
        <w:spacing w:after="0"/>
      </w:pPr>
    </w:p>
    <w:p w:rsidRDefault="00D80382" w:rsidP="00D80382" w:rsidR="00D80382">
      <w:pPr>
        <w:spacing w:after="0"/>
        <w:ind w:firstLine="708"/>
        <w:jc w:val="both"/>
      </w:pPr>
    </w:p>
    <w:p w:rsidRDefault="00D80382" w:rsidP="00D80382" w:rsidR="00D80382">
      <w:pPr>
        <w:spacing w:after="0"/>
        <w:jc w:val="both"/>
      </w:pPr>
    </w:p>
    <w:p w:rsidRDefault="00D80382" w:rsidP="00D80382" w:rsidR="00D80382">
      <w:pPr>
        <w:spacing w:after="0"/>
        <w:jc w:val="both"/>
      </w:pPr>
    </w:p>
    <w:p w:rsidRDefault="00D80382" w:rsidP="00D80382" w:rsidR="00D80382">
      <w:pPr>
        <w:spacing w:after="0"/>
        <w:jc w:val="both"/>
      </w:pPr>
      <w:r>
        <w:t xml:space="preserve">DNA: 1. E-oglasna ploča ovog suda </w:t>
      </w:r>
    </w:p>
    <w:p w:rsidRDefault="00AE649C" w:rsidP="00D80382" w:rsidR="00AE649C" w:rsidRPr="00B76F3C">
      <w:pPr>
        <w:pStyle w:val="NormaleSPIS"/>
        <w:spacing w:after="0"/>
      </w:pPr>
    </w:p>
    <w:p w:rsidRDefault="00AB4602" w:rsidP="00D8038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8038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78F" w:rsidP="00537B78" w:rsidR="0090178F">
      <w:r>
        <w:separator/>
      </w:r>
    </w:p>
  </w:endnote>
  <w:endnote w:id="0" w:type="continuationSeparator">
    <w:p w:rsidRDefault="0090178F" w:rsidP="00537B78" w:rsidR="00901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78F" w:rsidP="00537B78" w:rsidR="0090178F">
      <w:r>
        <w:separator/>
      </w:r>
    </w:p>
  </w:footnote>
  <w:footnote w:id="0" w:type="continuationSeparator">
    <w:p w:rsidRDefault="0090178F" w:rsidP="00537B78" w:rsidR="009017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78F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4950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038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54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St-1074/2016-20</izvorni_sadrzaj>
    <derivirana_varijabla naziv="DomainObject.Oznaka_1">St-1074/2016-20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St-1074/2016</izvorni_sadrzaj>
    <derivirana_varijabla naziv="DomainObject.Predmet.OznakaBroj_1">St-1074/2016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CEPELIN j.d.o.o. za ugostiteljstvo, trgovinu i usluge</izvorni_sadrzaj>
    <derivirana_varijabla naziv="DomainObject.Predmet.ProtustrankaFormated_1">  CEPELIN j.d.o.o. za ugostiteljstvo, trgovinu i usluge</derivirana_varijabla>
  </DomainObject.Predmet.ProtustrankaFormated>
  <DomainObject.Predmet.ProtustrankaFormatedOIB>
    <izvorni_sadrzaj>  CEPELIN j.d.o.o. za ugostiteljstvo, trgovinu i usluge, OIB 23022328591</izvorni_sadrzaj>
    <derivirana_varijabla naziv="DomainObject.Predmet.ProtustrankaFormatedOIB_1">  CEPELIN j.d.o.o. za ugostiteljstvo, trgovinu i usluge, OIB 23022328591</derivirana_varijabla>
  </DomainObject.Predmet.ProtustrankaFormatedOIB>
  <DomainObject.Predmet.ProtustrankaFormatedWithAdress>
    <izvorni_sadrzaj> CEPELIN j.d.o.o. za ugostiteljstvo, trgovinu i usluge, Ulica Omladinska 1, 48000 Koprivnica</izvorni_sadrzaj>
    <derivirana_varijabla naziv="DomainObject.Predmet.ProtustrankaFormatedWithAdress_1"> CEPELIN j.d.o.o. za ugostiteljstvo, trgovinu i usluge, Ulica Omladinska 1, 48000 Koprivnica</derivirana_varijabla>
  </DomainObject.Predmet.ProtustrankaFormatedWithAdress>
  <DomainObject.Predmet.ProtustrankaFormatedWithAdressOIB>
    <izvorni_sadrzaj> CEPELIN j.d.o.o. za ugostiteljstvo, trgovinu i usluge, OIB 23022328591, Ulica Omladinska 1, 48000 Koprivnica</izvorni_sadrzaj>
    <derivirana_varijabla naziv="DomainObject.Predmet.ProtustrankaFormatedWithAdressOIB_1"> CEPELIN j.d.o.o. za ugostiteljstvo, trgovinu i usluge, OIB 23022328591, Ulica Omladinska 1, 48000 Koprivnica</derivirana_varijabla>
  </DomainObject.Predmet.ProtustrankaFormatedWithAdressOIB>
  <DomainObject.Predmet.ProtustrankaWithAdress>
    <izvorni_sadrzaj>CEPELIN j.d.o.o. za ugostiteljstvo, trgovinu i usluge Ulica Omladinska 1, 48000 Koprivnica</izvorni_sadrzaj>
    <derivirana_varijabla naziv="DomainObject.Predmet.ProtustrankaWithAdress_1">CEPELIN j.d.o.o. za ugostiteljstvo, trgovinu i usluge Ulica Omladinska 1, 48000 Koprivnica</derivirana_varijabla>
  </DomainObject.Predmet.ProtustrankaWithAdress>
  <DomainObject.Predmet.ProtustrankaWithAdressOIB>
    <izvorni_sadrzaj>CEPELIN j.d.o.o. za ugostiteljstvo, trgovinu i usluge, OIB 23022328591, Ulica Omladinska 1, 48000 Koprivnica</izvorni_sadrzaj>
    <derivirana_varijabla naziv="DomainObject.Predmet.ProtustrankaWithAdressOIB_1">CEPELIN j.d.o.o. za ugostiteljstvo, trgovinu i usluge, OIB 23022328591, Ulica Omladinska 1, 48000 Koprivnica</derivirana_varijabla>
  </DomainObject.Predmet.ProtustrankaWithAdressOIB>
  <DomainObject.Predmet.ProtustrankaNazivFormated>
    <izvorni_sadrzaj>CEPELIN j.d.o.o. za ugostiteljstvo, trgovinu i usluge</izvorni_sadrzaj>
    <derivirana_varijabla naziv="DomainObject.Predmet.ProtustrankaNazivFormated_1">CEPELIN j.d.o.o. za ugostiteljstvo, trgovinu i usluge</derivirana_varijabla>
  </DomainObject.Predmet.ProtustrankaNazivFormated>
  <DomainObject.Predmet.ProtustrankaNazivFormatedOIB>
    <izvorni_sadrzaj>CEPELIN j.d.o.o. za ugostiteljstvo, trgovinu i usluge, OIB 23022328591</izvorni_sadrzaj>
    <derivirana_varijabla naziv="DomainObject.Predmet.ProtustrankaNazivFormatedOIB_1">CEPELIN j.d.o.o. za ugostiteljstvo, trgovinu i usluge, OIB 23022328591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48089.29</izvorni_sadrzaj>
    <derivirana_varijabla naziv="DomainObject.Predmet.TrenutnaVrijednost_1">48089.29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CEPELIN j.d.o.o. za ugostiteljstvo, trgovinu i usluge</item>
    </izvorni_sadrzaj>
    <derivirana_varijabla naziv="DomainObject.Predmet.ProtuStrankaListFormated_1">
      <item>CEPELIN j.d.o.o. za ugostiteljstvo, trgovinu i usluge</item>
    </derivirana_varijabla>
  </DomainObject.Predmet.ProtuStrankaListFormated>
  <DomainObject.Predmet.ProtuStrankaListFormatedOIB>
    <izvorni_sadrzaj>
      <item>CEPELIN j.d.o.o. za ugostiteljstvo, trgovinu i usluge, OIB 23022328591</item>
    </izvorni_sadrzaj>
    <derivirana_varijabla naziv="DomainObject.Predmet.ProtuStrankaListFormatedOIB_1">
      <item>CEPELIN j.d.o.o. za ugostiteljstvo, trgovinu i usluge, OIB 23022328591</item>
    </derivirana_varijabla>
  </DomainObject.Predmet.ProtuStrankaListFormatedOIB>
  <DomainObject.Predmet.ProtuStrankaListFormatedWithAdress>
    <izvorni_sadrzaj>
      <item>CEPELIN j.d.o.o. za ugostiteljstvo, trgovinu i usluge, Ulica Omladinska 1, 48000 Koprivnica</item>
    </izvorni_sadrzaj>
    <derivirana_varijabla naziv="DomainObject.Predmet.ProtuStrankaListFormatedWithAdress_1">
      <item>CEPELIN j.d.o.o. za ugostiteljstvo, trgovinu i usluge, Ulica Omladinska 1, 48000 Koprivnica</item>
    </derivirana_varijabla>
  </DomainObject.Predmet.ProtuStrankaListFormatedWithAdress>
  <DomainObject.Predmet.ProtuStrankaListFormatedWithAdressOIB>
    <izvorni_sadrzaj>
      <item>CEPELIN j.d.o.o. za ugostiteljstvo, trgovinu i usluge, OIB 23022328591, Ulica Omladinska 1, 48000 Koprivnica</item>
    </izvorni_sadrzaj>
    <derivirana_varijabla naziv="DomainObject.Predmet.ProtuStrankaListFormatedWithAdressOIB_1">
      <item>CEPELIN j.d.o.o. za ugostiteljstvo, trgovinu i usluge, OIB 23022328591, Ulica Omladinska 1, 48000 Koprivnica</item>
    </derivirana_varijabla>
  </DomainObject.Predmet.ProtuStrankaListFormatedWithAdressOIB>
  <DomainObject.Predmet.ProtuStrankaListNazivFormated>
    <izvorni_sadrzaj>
      <item>CEPELIN j.d.o.o. za ugostiteljstvo, trgovinu i usluge</item>
    </izvorni_sadrzaj>
    <derivirana_varijabla naziv="DomainObject.Predmet.ProtuStrankaListNazivFormated_1">
      <item>CEPELIN j.d.o.o. za ugostiteljstvo, trgovinu i usluge</item>
    </derivirana_varijabla>
  </DomainObject.Predmet.ProtuStrankaListNazivFormated>
  <DomainObject.Predmet.ProtuStrankaListNazivFormatedOIB>
    <izvorni_sadrzaj>
      <item>CEPELIN j.d.o.o. za ugostiteljstvo, trgovinu i usluge, OIB 23022328591</item>
    </izvorni_sadrzaj>
    <derivirana_varijabla naziv="DomainObject.Predmet.ProtuStrankaListNazivFormatedOIB_1">
      <item>CEPELIN j.d.o.o. za ugostiteljstvo, trgovinu i usluge, OIB 23022328591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St-1074/2016-20</izvorni_sadrzaj>
    <derivirana_varijabla naziv="DomainObject.PoslovniBrojDokumenta_1">St-1074/2016-20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CEPELIN j.d.o.o. za ugostiteljstvo, trgovinu i usluge</izvorni_sadrzaj>
    <derivirana_varijabla naziv="DomainObject.Predmet.ProtustrankaIDrugi_1">CEPELIN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CEPELIN j.d.o.o. za ugostiteljstvo, trgovinu i usluge, OIB 23022328591, Ulica Omladinska 1, 48000 Koprivnica</izvorni_sadrzaj>
    <derivirana_varijabla naziv="DomainObject.Predmet.ProtustrankaIDrugiAdressOIB_1">CEPELIN j.d.o.o. za ugostiteljstvo, trgovinu i usluge, OIB 23022328591, Ulica Omladinska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CEPELIN j.d.o.o. za ugostiteljstvo, trgovinu i usluge</item>
      <item>Sudski registar</item>
      <item>e-oglasna ploča</item>
    </izvorni_sadrzaj>
    <derivirana_varijabla naziv="DomainObject.Predmet.SudioniciListNaziv_1">
      <item>Financijska agencija</item>
      <item>CEPELIN j.d.o.o. za ugostiteljstvo,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CEPELIN j.d.o.o. za ugostiteljstvo, trgovinu i usluge, OIB 23022328591, Ulica Omladinska 1,48000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CEPELIN j.d.o.o. za ugostiteljstvo, trgovinu i usluge, OIB 23022328591, Ulica Omladinska 1,48000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7B92BB-6E0D-4EED-9F2B-A589C00D5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535</properties:Words>
  <properties:Characters>2906</properties:Characters>
  <properties:Lines>87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2018-05-24T12:36:00Z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St-1074/2016-20 / Odluka - Rješenje (odluka_St-1074_2016-20.docx)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