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1d87" w14:paraId="9361d8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93481D">
        <w:t>TVORNICA ZABAVE</w:t>
      </w:r>
      <w:r w:rsidR="00087712">
        <w:t xml:space="preserve"> d.o.o.</w:t>
      </w:r>
      <w:r>
        <w:t xml:space="preserve"> sa sjedištem </w:t>
      </w:r>
      <w:r w:rsidR="00087712">
        <w:t>u Zadru</w:t>
      </w:r>
      <w:r w:rsidR="00447958">
        <w:t xml:space="preserve"> (</w:t>
      </w:r>
      <w:r w:rsidR="00087712">
        <w:t>Grad Zadar</w:t>
      </w:r>
      <w:r w:rsidR="00447958">
        <w:t xml:space="preserve">), </w:t>
      </w:r>
      <w:r w:rsidR="0093481D">
        <w:t>Stomorica 7</w:t>
      </w:r>
      <w:r>
        <w:t xml:space="preserve">, OIB: </w:t>
      </w:r>
      <w:r w:rsidR="0093481D" w:rsidRPr="0093481D">
        <w:t>44175168556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3481D">
        <w:t>3</w:t>
      </w:r>
      <w:r>
        <w:t xml:space="preserve">. </w:t>
      </w:r>
      <w:r w:rsidR="0093481D">
        <w:t>studenog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93481D">
        <w:t>13</w:t>
      </w:r>
      <w:r>
        <w:t xml:space="preserve">. </w:t>
      </w:r>
      <w:r w:rsidR="004635D5">
        <w:t xml:space="preserve">prosinca </w:t>
      </w:r>
      <w:r>
        <w:t>2016.</w:t>
      </w:r>
      <w:r w:rsidR="006D742B">
        <w:t>,</w:t>
      </w:r>
      <w:r>
        <w:t xml:space="preserve">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D742B">
        <w:t>TVORNICA ZABAVE</w:t>
      </w:r>
      <w:r w:rsidR="0093481D" w:rsidRPr="0093481D">
        <w:t xml:space="preserve"> d.o.o. sa sjedištem u Zadru (Grad Zadar), Stomorica 7, OIB: 44175168556</w:t>
      </w:r>
      <w:r w:rsidR="0093481D">
        <w:t xml:space="preserve"> </w:t>
      </w:r>
      <w:r>
        <w:t xml:space="preserve">na temelju neizvršenih osnova za plaćanje iznosi </w:t>
      </w:r>
      <w:r w:rsidR="0093481D">
        <w:t>7.260,23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561489">
        <w:t>ju</w:t>
      </w:r>
      <w:r w:rsidRPr="00FC1537">
        <w:t xml:space="preserve"> se </w:t>
      </w:r>
      <w:r w:rsidR="00561489">
        <w:t>osobe ovlaštene</w:t>
      </w:r>
      <w:r>
        <w:t xml:space="preserve"> za zastupanje </w:t>
      </w:r>
      <w:r w:rsidRPr="00FC1537">
        <w:t>dužnika</w:t>
      </w:r>
      <w:r>
        <w:t xml:space="preserve"> po zakonu </w:t>
      </w:r>
      <w:r w:rsidR="00561489" w:rsidRPr="00561489">
        <w:t>Vedran Božičev</w:t>
      </w:r>
      <w:r w:rsidR="00561489">
        <w:t xml:space="preserve"> i</w:t>
      </w:r>
      <w:r w:rsidR="00561489" w:rsidRPr="00561489">
        <w:t xml:space="preserve"> Boris Bajlo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6D742B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81D" w:rsidR="0093481D">
      <w:r>
        <w:separator/>
      </w:r>
    </w:p>
  </w:endnote>
  <w:endnote w:id="0" w:type="continuationSeparator">
    <w:p w:rsidRDefault="0093481D" w:rsidR="00934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R="009348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80AF3">
      <w:rPr>
        <w:noProof/>
      </w:rPr>
      <w:t>2</w:t>
    </w:r>
    <w:r>
      <w:fldChar w:fldCharType="end"/>
    </w:r>
  </w:p>
  <w:p w:rsidRDefault="0093481D" w:rsidR="009348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81D" w:rsidR="0093481D">
      <w:r>
        <w:separator/>
      </w:r>
    </w:p>
  </w:footnote>
  <w:footnote w:id="0" w:type="continuationSeparator">
    <w:p w:rsidRDefault="0093481D" w:rsidR="00934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80AF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 St-1112/16-7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tab/>
      <w:t>Poslovni broj: 5</w:t>
    </w:r>
    <w:r w:rsidRPr="00FC1537">
      <w:t xml:space="preserve"> St</w:t>
    </w:r>
    <w:r>
      <w:t>-1112/16-7</w:t>
    </w:r>
  </w:p>
  <w:p w:rsidRDefault="0093481D" w:rsidP="004635D5" w:rsidR="0093481D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447958"/>
    <w:rsid w:val="004635D5"/>
    <w:rsid w:val="00561489"/>
    <w:rsid w:val="005F67DA"/>
    <w:rsid w:val="006A66B9"/>
    <w:rsid w:val="006D742B"/>
    <w:rsid w:val="006E6B12"/>
    <w:rsid w:val="00783C28"/>
    <w:rsid w:val="008337B7"/>
    <w:rsid w:val="0093481D"/>
    <w:rsid w:val="00990A98"/>
    <w:rsid w:val="009E2467"/>
    <w:rsid w:val="00A32F79"/>
    <w:rsid w:val="00E6461B"/>
    <w:rsid w:val="00F8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C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C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ZABAVE d.o.o. za turizam i ugostiteljstvo</izvorni_sadrzaj>
    <derivirana_varijabla naziv="DomainObject.Predmet.ProtustrankaFormated_1">  TVORNICA ZABAVE d.o.o. za turizam i ugostiteljstvo</derivirana_varijabla>
  </DomainObject.Predmet.ProtustrankaFormated>
  <DomainObject.Predmet.ProtustrankaFormatedOIB>
    <izvorni_sadrzaj>  TVORNICA ZABAVE d.o.o. za turizam i ugostiteljstvo, OIB 44175168556</izvorni_sadrzaj>
    <derivirana_varijabla naziv="DomainObject.Predmet.ProtustrankaFormatedOIB_1">  TVORNICA ZABAVE d.o.o. za turizam i ugostiteljstvo, OIB 44175168556</derivirana_varijabla>
  </DomainObject.Predmet.ProtustrankaFormatedOIB>
  <DomainObject.Predmet.ProtustrankaFormatedWithAdress>
    <izvorni_sadrzaj> TVORNICA ZABAVE d.o.o. za turizam i ugostiteljstvo, Stomorica 7, 23000 Zadar</izvorni_sadrzaj>
    <derivirana_varijabla naziv="DomainObject.Predmet.ProtustrankaFormatedWithAdress_1"> TVORNICA ZABAVE d.o.o. za turizam i ugostiteljstvo, Stomorica 7, 23000 Zadar</derivirana_varijabla>
  </DomainObject.Predmet.ProtustrankaFormatedWithAdress>
  <DomainObject.Predmet.ProtustrankaFormatedWithAdressOIB>
    <izvorni_sadrzaj> TVORNICA ZABAVE d.o.o. za turizam i ugostiteljstvo, OIB 44175168556, Stomorica 7, 23000 Zadar</izvorni_sadrzaj>
    <derivirana_varijabla naziv="DomainObject.Predmet.ProtustrankaFormatedWithAdressOIB_1"> TVORNICA ZABAVE d.o.o. za turizam i ugostiteljstvo, OIB 44175168556, Stomorica 7, 23000 Zadar</derivirana_varijabla>
  </DomainObject.Predmet.ProtustrankaFormatedWithAdressOIB>
  <DomainObject.Predmet.ProtustrankaWithAdress>
    <izvorni_sadrzaj>TVORNICA ZABAVE d.o.o. za turizam i ugostiteljstvo Stomorica 7, 23000 Zadar</izvorni_sadrzaj>
    <derivirana_varijabla naziv="DomainObject.Predmet.ProtustrankaWithAdress_1">TVORNICA ZABAVE d.o.o. za turizam i ugostiteljstvo Stomorica 7, 23000 Zadar</derivirana_varijabla>
  </DomainObject.Predmet.ProtustrankaWithAdress>
  <DomainObject.Predmet.ProtustrankaWithAdressOIB>
    <izvorni_sadrzaj>TVORNICA ZABAVE d.o.o. za turizam i ugostiteljstvo, OIB 44175168556, Stomorica 7, 23000 Zadar</izvorni_sadrzaj>
    <derivirana_varijabla naziv="DomainObject.Predmet.ProtustrankaWithAdressOIB_1">TVORNICA ZABAVE d.o.o. za turizam i ugostiteljstvo, OIB 44175168556, Stomorica 7, 23000 Zadar</derivirana_varijabla>
  </DomainObject.Predmet.ProtustrankaWithAdressOIB>
  <DomainObject.Predmet.ProtustrankaNazivFormated>
    <izvorni_sadrzaj>TVORNICA ZABAVE d.o.o. za turizam i ugostiteljstvo</izvorni_sadrzaj>
    <derivirana_varijabla naziv="DomainObject.Predmet.ProtustrankaNazivFormated_1">TVORNICA ZABAVE d.o.o. za turizam i ugostiteljstvo</derivirana_varijabla>
  </DomainObject.Predmet.ProtustrankaNazivFormated>
  <DomainObject.Predmet.ProtustrankaNazivFormatedOIB>
    <izvorni_sadrzaj>TVORNICA ZABAVE d.o.o. za turizam i ugostiteljstvo, OIB 44175168556</izvorni_sadrzaj>
    <derivirana_varijabla naziv="DomainObject.Predmet.ProtustrankaNazivFormatedOIB_1">TVORNICA ZABAVE d.o.o. za turizam i ugostiteljstvo, OIB 44175168556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7260.23</izvorni_sadrzaj>
    <derivirana_varijabla naziv="DomainObject.Predmet.TrenutnaVrijednost_1">7260.23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TVORNICA ZABAVE d.o.o. za turizam i ugostiteljstvo</item>
    </izvorni_sadrzaj>
    <derivirana_varijabla naziv="DomainObject.Predmet.ProtuStrankaListFormated_1">
      <item>TVORNICA ZABAVE d.o.o. za turizam i ugostiteljstvo</item>
    </derivirana_varijabla>
  </DomainObject.Predmet.ProtuStrankaListFormated>
  <DomainObject.Predmet.ProtuStrankaListFormatedOIB>
    <izvorni_sadrzaj>
      <item>TVORNICA ZABAVE d.o.o. za turizam i ugostiteljstvo, OIB 44175168556</item>
    </izvorni_sadrzaj>
    <derivirana_varijabla naziv="DomainObject.Predmet.ProtuStrankaListFormatedOIB_1">
      <item>TVORNICA ZABAVE d.o.o. za turizam i ugostiteljstvo, OIB 44175168556</item>
    </derivirana_varijabla>
  </DomainObject.Predmet.ProtuStrankaListFormatedOIB>
  <DomainObject.Predmet.ProtuStrankaListFormatedWithAdress>
    <izvorni_sadrzaj>
      <item>TVORNICA ZABAVE d.o.o. za turizam i ugostiteljstvo, Stomorica 7, 23000 Zadar</item>
    </izvorni_sadrzaj>
    <derivirana_varijabla naziv="DomainObject.Predmet.ProtuStrankaListFormatedWithAdress_1">
      <item>TVORNICA ZABAVE d.o.o. za turizam i ugostiteljstvo, Stomorica 7, 23000 Zadar</item>
    </derivirana_varijabla>
  </DomainObject.Predmet.ProtuStrankaListFormatedWithAdress>
  <DomainObject.Predmet.ProtuStrankaListFormatedWithAdressOIB>
    <izvorni_sadrzaj>
      <item>TVORNICA ZABAVE d.o.o. za turizam i ugostiteljstvo, OIB 44175168556, Stomorica 7, 23000 Zadar</item>
    </izvorni_sadrzaj>
    <derivirana_varijabla naziv="DomainObject.Predmet.ProtuStrankaListFormatedWithAdressOIB_1">
      <item>TVORNICA ZABAVE d.o.o. za turizam i ugostiteljstvo, OIB 44175168556, Stomorica 7, 23000 Zadar</item>
    </derivirana_varijabla>
  </DomainObject.Predmet.ProtuStrankaListFormatedWithAdressOIB>
  <DomainObject.Predmet.ProtuStrankaListNazivFormated>
    <izvorni_sadrzaj>
      <item>TVORNICA ZABAVE d.o.o. za turizam i ugostiteljstvo</item>
    </izvorni_sadrzaj>
    <derivirana_varijabla naziv="DomainObject.Predmet.ProtuStrankaListNazivFormated_1">
      <item>TVORNICA ZABAVE d.o.o. za turizam i ugostiteljstvo</item>
    </derivirana_varijabla>
  </DomainObject.Predmet.ProtuStrankaListNazivFormated>
  <DomainObject.Predmet.ProtuStrankaListNazivFormatedOIB>
    <izvorni_sadrzaj>
      <item>TVORNICA ZABAVE d.o.o. za turizam i ugostiteljstvo, OIB 44175168556</item>
    </izvorni_sadrzaj>
    <derivirana_varijabla naziv="DomainObject.Predmet.ProtuStrankaListNazivFormatedOIB_1">
      <item>TVORNICA ZABAVE d.o.o. za turizam i ugostiteljstvo, OIB 44175168556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TVORNICA ZABAVE d.o.o. za turizam i ugostiteljstvo</izvorni_sadrzaj>
    <derivirana_varijabla naziv="DomainObject.Predmet.ProtustrankaIDrugi_1">TVORNICA ZABAVE d.o.o. za turizam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TVORNICA ZABAVE d.o.o. za turizam i ugostiteljstvo, OIB 44175168556, Stomorica 7, 23000 Zadar</izvorni_sadrzaj>
    <derivirana_varijabla naziv="DomainObject.Predmet.ProtustrankaIDrugiAdressOIB_1">TVORNICA ZABAVE d.o.o. za turizam i ugostiteljstvo, OIB 44175168556, Stomorica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TVORNICA ZABAVE d.o.o. za turizam i ugostiteljstvo</item>
    </izvorni_sadrzaj>
    <derivirana_varijabla naziv="DomainObject.Predmet.SudioniciListNaziv_1">
      <item>Financijska agencija</item>
      <item>TVORNICA ZABAVE d.o.o. za turizam i ugostiteljstvo</item>
    </derivirana_varijabla>
  </DomainObject.Predmet.SudioniciListNaziv>
  <DomainObject.Predmet.SudioniciListAdressOIB>
    <izvorni_sadrzaj>
      <item>Financijska agencija, OIB 85821130368, Ivana Danila 4,23000 Zadar</item>
      <item>TVORNICA ZABAVE d.o.o. za turizam i ugostiteljstvo, OIB 44175168556, Stomorica 7,23000 Zadar</item>
    </izvorni_sadrzaj>
    <derivirana_varijabla naziv="DomainObject.Predmet.SudioniciListAdressOIB_1">
      <item>Financijska agencija, OIB 85821130368, Ivana Danila 4,23000 Zadar</item>
      <item>TVORNICA ZABAVE d.o.o. za turizam i ugostiteljstvo, OIB 44175168556, Stomorica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44175168556</item>
    </izvorni_sadrzaj>
    <derivirana_varijabla naziv="DomainObject.Predmet.SudioniciListNazivOIB_1">
      <item>, OIB 85821130368</item>
      <item>, OIB 44175168556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2017</properties:Characters>
  <properties:Lines>64</properties:Lines>
  <properties:Paragraphs>17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2016-12-13T14:12:00Z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