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2c1c" w14:paraId="2ad2c1c" w:rsidRDefault="0090117D" w:rsidP="00B542FA" w:rsidR="0090117D">
      <w:pPr>
        <w:jc w:val="both"/>
        <w15:collapsed w:val="false"/>
      </w:pPr>
      <w:bookmarkStart w:name="_GoBack" w:id="0"/>
      <w:bookmarkEnd w:id="0"/>
    </w:p>
    <w:p w:rsidRDefault="0090117D" w:rsidP="00B542FA" w:rsidR="0090117D">
      <w:pPr>
        <w:jc w:val="both"/>
      </w:pPr>
    </w:p>
    <w:p w:rsidRDefault="00563186" w:rsidP="00B542FA" w:rsidR="0056318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6328F">
        <w:t>2033</w:t>
      </w:r>
      <w:r w:rsidR="00A446AE">
        <w:t>/1</w:t>
      </w:r>
      <w:r w:rsidR="00F3337B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0117D" w:rsidP="00C40A44" w:rsidR="0090117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012E5">
        <w:rPr>
          <w:lang w:val="pt-BR"/>
        </w:rPr>
        <w:t>ŠTEFANIĆ USLUGE j.d.o.o.</w:t>
      </w:r>
      <w:r w:rsidR="000012E5">
        <w:t>, Zaprešić, K.Š. Đalskog 5A, OIB: 04966485616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6328F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5682C">
        <w:rPr>
          <w:lang w:val="pt-BR"/>
        </w:rPr>
        <w:t>ŠTEFANIĆ USLUGE j.d.o.o.</w:t>
      </w:r>
      <w:r w:rsidR="0005682C">
        <w:t>, Zaprešić, K.Š. Đalskog 5A, OIB: 04966485616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04A6F">
        <w:t>30.793,59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6328F">
        <w:t>2033</w:t>
      </w:r>
      <w:r w:rsidR="00535D8E" w:rsidRPr="00B9015B">
        <w:t>-</w:t>
      </w:r>
      <w:r w:rsidR="00A446AE">
        <w:t>1</w:t>
      </w:r>
      <w:r w:rsidR="0086328F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7249A">
        <w:rPr>
          <w:lang w:val="pt-BR"/>
        </w:rPr>
        <w:t>ŠTEFANIĆ USLUGE j.d.o.o.</w:t>
      </w:r>
      <w:r w:rsidR="0097249A">
        <w:t>, Zaprešić, K.Š. Đalskog 5A, OIB: 04966485616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30E44" w:rsidR="00230E4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C401D">
        <w:rPr>
          <w:lang w:val="pt-BR"/>
        </w:rPr>
        <w:t>ŠTEFANIĆ USLUGE j.d.o.o.</w:t>
      </w:r>
      <w:r w:rsidR="00AC401D">
        <w:t xml:space="preserve">, Zaprešić, K.Š. Đalskog 5A, OIB: 04966485616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8B0CF5">
        <w:t>U</w:t>
      </w:r>
      <w:r w:rsidR="008B0CF5" w:rsidRPr="00E974B3">
        <w:t xml:space="preserve"> prijedlogu za otvaranje stečajnog postupka </w:t>
      </w:r>
      <w:r w:rsidR="008B0CF5">
        <w:t xml:space="preserve">se u bitnome navodi </w:t>
      </w:r>
      <w:r w:rsidR="008B0CF5" w:rsidRPr="00E974B3">
        <w:t xml:space="preserve">kako </w:t>
      </w:r>
      <w:r w:rsidR="008B0CF5">
        <w:t xml:space="preserve">na dan 1. rujna 2015. </w:t>
      </w:r>
      <w:r w:rsidR="008B0CF5" w:rsidRPr="00E974B3">
        <w:t>dužnik u Očevidniku redoslijeda osnova za plaćanje ima evidentirane neizvršene osnove za plaćanje</w:t>
      </w:r>
      <w:r w:rsidR="008B0CF5">
        <w:t xml:space="preserve"> u neprekinutom razdoblju od 205 </w:t>
      </w:r>
      <w:r w:rsidR="008B0CF5" w:rsidRPr="00E974B3">
        <w:t xml:space="preserve">dana, u ukupnom iznosu od </w:t>
      </w:r>
      <w:r w:rsidR="008B0CF5">
        <w:t xml:space="preserve">34.036,06 </w:t>
      </w:r>
      <w:r w:rsidR="008B0CF5" w:rsidRPr="00E974B3">
        <w:t>kn, kao i</w:t>
      </w:r>
      <w:r w:rsidR="008B0CF5">
        <w:t xml:space="preserve"> da dužnik ima 1</w:t>
      </w:r>
      <w:r w:rsidR="008B0CF5" w:rsidRPr="00E974B3">
        <w:t xml:space="preserve"> zaposlen</w:t>
      </w:r>
      <w:r w:rsidR="008B0CF5">
        <w:t>og.</w:t>
      </w:r>
    </w:p>
    <w:p w:rsidRDefault="0090117D" w:rsidP="00AC6741" w:rsidR="0090117D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3D2F62">
        <w:t>17</w:t>
      </w:r>
      <w:r w:rsidR="00250A6E">
        <w:t xml:space="preserve">. </w:t>
      </w:r>
      <w:r w:rsidR="003D2F62">
        <w:t>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567A8">
        <w:t>23</w:t>
      </w:r>
      <w:r w:rsidR="008019C2">
        <w:t xml:space="preserve">. </w:t>
      </w:r>
      <w:r w:rsidR="00200994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00994">
        <w:t>31</w:t>
      </w:r>
      <w:r w:rsidR="00F25A48">
        <w:t xml:space="preserve">. </w:t>
      </w:r>
      <w:r w:rsidR="00200994">
        <w:t>svibnja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90117D" w:rsidP="008019C2" w:rsidR="0090117D">
      <w:pPr>
        <w:ind w:firstLine="709"/>
        <w:jc w:val="both"/>
      </w:pP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B360CD">
        <w:t>50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B360CD">
        <w:t>19. lipnja</w:t>
      </w:r>
      <w:r w:rsidR="009F2D2A">
        <w:t xml:space="preserve">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9F2D2A">
        <w:t>861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90117D" w:rsidP="006E6F7A" w:rsidR="009011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A48" w:rsidP="006E6F7A" w:rsidR="006E6F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262003">
        <w:rPr>
          <w:rFonts w:hAnsi="Times New Roman" w:ascii="Times New Roman"/>
          <w:sz w:val="24"/>
          <w:szCs w:val="24"/>
        </w:rPr>
        <w:t>5.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</w:t>
      </w:r>
      <w:r w:rsidR="000F57B6">
        <w:rPr>
          <w:rFonts w:hAnsi="Times New Roman" w:ascii="Times New Roman"/>
          <w:sz w:val="24"/>
          <w:szCs w:val="24"/>
        </w:rPr>
        <w:t xml:space="preserve">sti, te kako dužnik u svom vlasništvu ima </w:t>
      </w:r>
      <w:r w:rsidR="00947DA4">
        <w:rPr>
          <w:rFonts w:hAnsi="Times New Roman" w:ascii="Times New Roman"/>
          <w:sz w:val="24"/>
          <w:szCs w:val="24"/>
        </w:rPr>
        <w:t xml:space="preserve">samo </w:t>
      </w:r>
      <w:r w:rsidR="000F57B6">
        <w:rPr>
          <w:rFonts w:hAnsi="Times New Roman" w:ascii="Times New Roman"/>
          <w:sz w:val="24"/>
          <w:szCs w:val="24"/>
        </w:rPr>
        <w:t>vozilo M1, marke OPEL ASTRA GLS 1.7., godina proizvodnje 1995., broj šasije W0L000059S5198445, reg.oznake ZG6274FI, za koje nema podataka podataka o teretima</w:t>
      </w:r>
      <w:r w:rsidR="00F36F91">
        <w:rPr>
          <w:rFonts w:hAnsi="Times New Roman" w:ascii="Times New Roman"/>
          <w:sz w:val="24"/>
          <w:szCs w:val="24"/>
        </w:rPr>
        <w:t xml:space="preserve"> u </w:t>
      </w:r>
      <w:r w:rsidR="000F57B6">
        <w:rPr>
          <w:rFonts w:hAnsi="Times New Roman" w:ascii="Times New Roman"/>
          <w:sz w:val="24"/>
          <w:szCs w:val="24"/>
        </w:rPr>
        <w:t xml:space="preserve">prilog koje tvrdnje je dostavio </w:t>
      </w:r>
      <w:r w:rsidR="00F36F91">
        <w:rPr>
          <w:rFonts w:hAnsi="Times New Roman" w:ascii="Times New Roman"/>
          <w:sz w:val="24"/>
          <w:szCs w:val="24"/>
        </w:rPr>
        <w:t>Uvjerenje</w:t>
      </w:r>
      <w:r w:rsidR="000F57B6">
        <w:rPr>
          <w:rFonts w:hAnsi="Times New Roman" w:ascii="Times New Roman"/>
          <w:sz w:val="24"/>
          <w:szCs w:val="24"/>
        </w:rPr>
        <w:t xml:space="preserve"> Ministarstva unutarnjih poslova o</w:t>
      </w:r>
      <w:r w:rsidR="00F36F91">
        <w:rPr>
          <w:rFonts w:hAnsi="Times New Roman" w:ascii="Times New Roman"/>
          <w:sz w:val="24"/>
          <w:szCs w:val="24"/>
        </w:rPr>
        <w:t>d</w:t>
      </w:r>
      <w:r w:rsidR="000F57B6">
        <w:rPr>
          <w:rFonts w:hAnsi="Times New Roman" w:ascii="Times New Roman"/>
          <w:sz w:val="24"/>
          <w:szCs w:val="24"/>
        </w:rPr>
        <w:t xml:space="preserve"> 30. lipnja 2017. </w:t>
      </w:r>
      <w:r w:rsidR="0051113C">
        <w:rPr>
          <w:rFonts w:hAnsi="Times New Roman" w:ascii="Times New Roman"/>
          <w:sz w:val="24"/>
          <w:szCs w:val="24"/>
        </w:rPr>
        <w:t>Nadalje je naveo kako osim navedenog starog motornog vozila, za koje nema upisanih tereta, duž</w:t>
      </w:r>
      <w:r w:rsidR="0095678D">
        <w:rPr>
          <w:rFonts w:hAnsi="Times New Roman" w:ascii="Times New Roman"/>
          <w:sz w:val="24"/>
          <w:szCs w:val="24"/>
        </w:rPr>
        <w:t>nik nema nikakve druge imovine. Konačno je dodao kako navedeno staro vozilo ne predstavlja imovinu koja bi bila dovoljna za namirenje troškova stečajnog postupka.</w:t>
      </w:r>
      <w:r w:rsidR="00A96EEB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</w:t>
      </w:r>
      <w:r w:rsidR="00990413" w:rsidRPr="00071AE9">
        <w:rPr>
          <w:rFonts w:hAnsi="Times New Roman" w:ascii="Times New Roman"/>
          <w:sz w:val="24"/>
          <w:szCs w:val="24"/>
        </w:rPr>
        <w:t xml:space="preserve">od </w:t>
      </w:r>
      <w:r w:rsidR="00071AE9" w:rsidRPr="00071AE9">
        <w:rPr>
          <w:rFonts w:hAnsi="Times New Roman" w:ascii="Times New Roman"/>
          <w:sz w:val="24"/>
          <w:szCs w:val="24"/>
        </w:rPr>
        <w:t xml:space="preserve">30.793,59 </w:t>
      </w:r>
      <w:r w:rsidR="00990413" w:rsidRPr="00071AE9">
        <w:rPr>
          <w:rFonts w:hAnsi="Times New Roman" w:ascii="Times New Roman"/>
          <w:sz w:val="24"/>
          <w:szCs w:val="24"/>
        </w:rPr>
        <w:t>kn</w:t>
      </w:r>
      <w:r w:rsidR="00990413" w:rsidRPr="005B2079">
        <w:rPr>
          <w:rFonts w:hAnsi="Times New Roman" w:ascii="Times New Roman"/>
          <w:sz w:val="24"/>
          <w:szCs w:val="24"/>
        </w:rPr>
        <w:t xml:space="preserve">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2E0E99" w:rsidRPr="00887F33">
        <w:rPr>
          <w:rFonts w:hAnsi="Times New Roman" w:ascii="Times New Roman"/>
          <w:sz w:val="24"/>
          <w:szCs w:val="24"/>
        </w:rPr>
        <w:t xml:space="preserve">30.793,59 </w:t>
      </w:r>
      <w:r w:rsidR="005B344F" w:rsidRPr="00887F33">
        <w:rPr>
          <w:rFonts w:hAnsi="Times New Roman" w:ascii="Times New Roman"/>
          <w:sz w:val="24"/>
          <w:szCs w:val="24"/>
        </w:rPr>
        <w:t xml:space="preserve">kn, a sastoje se od: </w:t>
      </w:r>
      <w:r w:rsidR="006E6F7A">
        <w:rPr>
          <w:rFonts w:hAnsi="Times New Roman" w:ascii="Times New Roman"/>
          <w:sz w:val="24"/>
          <w:szCs w:val="24"/>
        </w:rPr>
        <w:t>z</w:t>
      </w:r>
      <w:r w:rsidR="006E6F7A" w:rsidRPr="006E6F7A">
        <w:rPr>
          <w:rFonts w:hAnsi="Times New Roman" w:ascii="Times New Roman"/>
          <w:sz w:val="24"/>
          <w:szCs w:val="24"/>
        </w:rPr>
        <w:t>akup</w:t>
      </w:r>
      <w:r w:rsidR="006E6F7A">
        <w:rPr>
          <w:rFonts w:hAnsi="Times New Roman" w:ascii="Times New Roman"/>
          <w:sz w:val="24"/>
          <w:szCs w:val="24"/>
        </w:rPr>
        <w:t>a</w:t>
      </w:r>
      <w:r w:rsidR="006E6F7A" w:rsidRPr="006E6F7A">
        <w:rPr>
          <w:rFonts w:hAnsi="Times New Roman" w:ascii="Times New Roman"/>
          <w:sz w:val="24"/>
          <w:szCs w:val="24"/>
        </w:rPr>
        <w:t xml:space="preserve"> poslovnog prostora </w:t>
      </w:r>
      <w:r w:rsidR="006E6F7A">
        <w:rPr>
          <w:rFonts w:hAnsi="Times New Roman" w:ascii="Times New Roman"/>
          <w:sz w:val="24"/>
          <w:szCs w:val="24"/>
        </w:rPr>
        <w:t xml:space="preserve">u iznosu </w:t>
      </w:r>
      <w:r w:rsidR="00CF3A1B">
        <w:rPr>
          <w:rFonts w:hAnsi="Times New Roman" w:ascii="Times New Roman"/>
          <w:sz w:val="24"/>
          <w:szCs w:val="24"/>
        </w:rPr>
        <w:t>od</w:t>
      </w:r>
      <w:r w:rsidR="006E6F7A">
        <w:rPr>
          <w:rFonts w:hAnsi="Times New Roman" w:ascii="Times New Roman"/>
          <w:sz w:val="24"/>
          <w:szCs w:val="24"/>
        </w:rPr>
        <w:t xml:space="preserve"> </w:t>
      </w:r>
      <w:r w:rsidR="00D31BB2" w:rsidRPr="00D31BB2">
        <w:rPr>
          <w:rFonts w:hAnsi="Times New Roman" w:ascii="Times New Roman"/>
          <w:sz w:val="24"/>
          <w:szCs w:val="24"/>
        </w:rPr>
        <w:t xml:space="preserve">3.000,00 kn </w:t>
      </w:r>
      <w:r w:rsidR="00D31BB2">
        <w:rPr>
          <w:rFonts w:hAnsi="Times New Roman" w:ascii="Times New Roman"/>
          <w:sz w:val="24"/>
          <w:szCs w:val="24"/>
        </w:rPr>
        <w:t>(</w:t>
      </w:r>
      <w:r w:rsidR="00CF3A1B">
        <w:rPr>
          <w:rFonts w:hAnsi="Times New Roman" w:ascii="Times New Roman"/>
          <w:sz w:val="24"/>
          <w:szCs w:val="24"/>
        </w:rPr>
        <w:t xml:space="preserve">500,00 kn </w:t>
      </w:r>
      <w:r w:rsidR="00D31BB2">
        <w:rPr>
          <w:rFonts w:hAnsi="Times New Roman" w:ascii="Times New Roman"/>
          <w:sz w:val="24"/>
          <w:szCs w:val="24"/>
        </w:rPr>
        <w:t xml:space="preserve">mjesečno </w:t>
      </w:r>
      <w:r w:rsidR="00CF3A1B">
        <w:rPr>
          <w:rFonts w:hAnsi="Times New Roman" w:ascii="Times New Roman"/>
          <w:sz w:val="24"/>
          <w:szCs w:val="24"/>
        </w:rPr>
        <w:t xml:space="preserve">(PDV uključen) </w:t>
      </w:r>
      <w:r w:rsidR="006E6F7A" w:rsidRPr="006E6F7A">
        <w:rPr>
          <w:rFonts w:hAnsi="Times New Roman" w:ascii="Times New Roman"/>
          <w:sz w:val="24"/>
          <w:szCs w:val="24"/>
        </w:rPr>
        <w:t>x 6 mj</w:t>
      </w:r>
      <w:r w:rsidR="006E6F7A">
        <w:rPr>
          <w:rFonts w:hAnsi="Times New Roman" w:ascii="Times New Roman"/>
          <w:sz w:val="24"/>
          <w:szCs w:val="24"/>
        </w:rPr>
        <w:t>)</w:t>
      </w:r>
      <w:r w:rsidR="00221480">
        <w:rPr>
          <w:rFonts w:hAnsi="Times New Roman" w:ascii="Times New Roman"/>
          <w:sz w:val="24"/>
          <w:szCs w:val="24"/>
        </w:rPr>
        <w:t>, troškova s</w:t>
      </w:r>
      <w:r w:rsidR="006E6F7A" w:rsidRPr="006E6F7A">
        <w:rPr>
          <w:rFonts w:hAnsi="Times New Roman" w:ascii="Times New Roman"/>
          <w:sz w:val="24"/>
          <w:szCs w:val="24"/>
        </w:rPr>
        <w:t>uradnik</w:t>
      </w:r>
      <w:r w:rsidR="00221480">
        <w:rPr>
          <w:rFonts w:hAnsi="Times New Roman" w:ascii="Times New Roman"/>
          <w:sz w:val="24"/>
          <w:szCs w:val="24"/>
        </w:rPr>
        <w:t>a</w:t>
      </w:r>
      <w:r w:rsidR="006E6F7A" w:rsidRPr="006E6F7A">
        <w:rPr>
          <w:rFonts w:hAnsi="Times New Roman" w:ascii="Times New Roman"/>
          <w:sz w:val="24"/>
          <w:szCs w:val="24"/>
        </w:rPr>
        <w:t xml:space="preserve"> u stečajnom postupku </w:t>
      </w:r>
      <w:r w:rsidR="00221480">
        <w:rPr>
          <w:rFonts w:hAnsi="Times New Roman" w:ascii="Times New Roman"/>
          <w:sz w:val="24"/>
          <w:szCs w:val="24"/>
        </w:rPr>
        <w:t xml:space="preserve">u </w:t>
      </w:r>
      <w:r w:rsidR="006E6F7A" w:rsidRPr="006E6F7A">
        <w:rPr>
          <w:rFonts w:hAnsi="Times New Roman" w:ascii="Times New Roman"/>
          <w:sz w:val="24"/>
          <w:szCs w:val="24"/>
        </w:rPr>
        <w:t>jednokratno</w:t>
      </w:r>
      <w:r w:rsidR="00221480">
        <w:rPr>
          <w:rFonts w:hAnsi="Times New Roman" w:ascii="Times New Roman"/>
          <w:sz w:val="24"/>
          <w:szCs w:val="24"/>
        </w:rPr>
        <w:t xml:space="preserve">m iznosu od </w:t>
      </w:r>
      <w:r w:rsidR="006E6F7A" w:rsidRPr="006E6F7A">
        <w:rPr>
          <w:rFonts w:hAnsi="Times New Roman" w:ascii="Times New Roman"/>
          <w:sz w:val="24"/>
          <w:szCs w:val="24"/>
        </w:rPr>
        <w:t>2.000,00 kn</w:t>
      </w:r>
      <w:r w:rsidR="00221480">
        <w:rPr>
          <w:rFonts w:hAnsi="Times New Roman" w:ascii="Times New Roman"/>
          <w:sz w:val="24"/>
          <w:szCs w:val="24"/>
        </w:rPr>
        <w:t xml:space="preserve">, troškova knjigovodstveno računovodstvenih </w:t>
      </w:r>
      <w:r w:rsidR="006E6F7A" w:rsidRPr="006E6F7A">
        <w:rPr>
          <w:rFonts w:hAnsi="Times New Roman" w:ascii="Times New Roman"/>
          <w:sz w:val="24"/>
          <w:szCs w:val="24"/>
        </w:rPr>
        <w:t>poslov</w:t>
      </w:r>
      <w:r w:rsidR="00221480">
        <w:rPr>
          <w:rFonts w:hAnsi="Times New Roman" w:ascii="Times New Roman"/>
          <w:sz w:val="24"/>
          <w:szCs w:val="24"/>
        </w:rPr>
        <w:t xml:space="preserve">a u iznosu od </w:t>
      </w:r>
      <w:r w:rsidR="006249CE" w:rsidRPr="006249CE">
        <w:rPr>
          <w:rFonts w:hAnsi="Times New Roman" w:ascii="Times New Roman"/>
          <w:sz w:val="24"/>
          <w:szCs w:val="24"/>
        </w:rPr>
        <w:t>7.500,00</w:t>
      </w:r>
      <w:r w:rsidR="006249CE">
        <w:rPr>
          <w:rFonts w:hAnsi="Times New Roman" w:ascii="Times New Roman"/>
          <w:sz w:val="24"/>
          <w:szCs w:val="24"/>
        </w:rPr>
        <w:t xml:space="preserve"> kn (</w:t>
      </w:r>
      <w:r w:rsidR="006E6F7A" w:rsidRPr="006E6F7A">
        <w:rPr>
          <w:rFonts w:hAnsi="Times New Roman" w:ascii="Times New Roman"/>
          <w:sz w:val="24"/>
          <w:szCs w:val="24"/>
        </w:rPr>
        <w:t>1.000,00 kn + PDV mj x 6 mj</w:t>
      </w:r>
      <w:r w:rsidR="006249CE">
        <w:rPr>
          <w:rFonts w:hAnsi="Times New Roman" w:ascii="Times New Roman"/>
          <w:sz w:val="24"/>
          <w:szCs w:val="24"/>
        </w:rPr>
        <w:t>), troškova u</w:t>
      </w:r>
      <w:r w:rsidR="006E6F7A" w:rsidRPr="006E6F7A">
        <w:rPr>
          <w:rFonts w:hAnsi="Times New Roman" w:ascii="Times New Roman"/>
          <w:sz w:val="24"/>
          <w:szCs w:val="24"/>
        </w:rPr>
        <w:t>redsk</w:t>
      </w:r>
      <w:r w:rsidR="006249CE">
        <w:rPr>
          <w:rFonts w:hAnsi="Times New Roman" w:ascii="Times New Roman"/>
          <w:sz w:val="24"/>
          <w:szCs w:val="24"/>
        </w:rPr>
        <w:t>og</w:t>
      </w:r>
      <w:r w:rsidR="006E6F7A" w:rsidRPr="006E6F7A">
        <w:rPr>
          <w:rFonts w:hAnsi="Times New Roman" w:ascii="Times New Roman"/>
          <w:sz w:val="24"/>
          <w:szCs w:val="24"/>
        </w:rPr>
        <w:t xml:space="preserve"> materijal</w:t>
      </w:r>
      <w:r w:rsidR="006249CE">
        <w:rPr>
          <w:rFonts w:hAnsi="Times New Roman" w:ascii="Times New Roman"/>
          <w:sz w:val="24"/>
          <w:szCs w:val="24"/>
        </w:rPr>
        <w:t>a u iznosu od</w:t>
      </w:r>
      <w:r w:rsidR="006E6F7A" w:rsidRPr="006E6F7A">
        <w:rPr>
          <w:rFonts w:hAnsi="Times New Roman" w:ascii="Times New Roman"/>
          <w:sz w:val="24"/>
          <w:szCs w:val="24"/>
        </w:rPr>
        <w:t xml:space="preserve"> </w:t>
      </w:r>
      <w:r w:rsidR="006249CE">
        <w:rPr>
          <w:rFonts w:hAnsi="Times New Roman" w:ascii="Times New Roman"/>
          <w:sz w:val="24"/>
          <w:szCs w:val="24"/>
        </w:rPr>
        <w:t>600,00 kn (</w:t>
      </w:r>
      <w:r w:rsidR="006E6F7A" w:rsidRPr="006E6F7A">
        <w:rPr>
          <w:rFonts w:hAnsi="Times New Roman" w:ascii="Times New Roman"/>
          <w:sz w:val="24"/>
          <w:szCs w:val="24"/>
        </w:rPr>
        <w:t>100,00 kn mj x 6 mj</w:t>
      </w:r>
      <w:r w:rsidR="006249CE">
        <w:rPr>
          <w:rFonts w:hAnsi="Times New Roman" w:ascii="Times New Roman"/>
          <w:sz w:val="24"/>
          <w:szCs w:val="24"/>
        </w:rPr>
        <w:t>), troškova poštarine u iznosu od 3</w:t>
      </w:r>
      <w:r w:rsidR="006E6F7A" w:rsidRPr="006E6F7A">
        <w:rPr>
          <w:rFonts w:hAnsi="Times New Roman" w:ascii="Times New Roman"/>
          <w:sz w:val="24"/>
          <w:szCs w:val="24"/>
        </w:rPr>
        <w:t>00,00</w:t>
      </w:r>
      <w:r w:rsidR="006249CE">
        <w:rPr>
          <w:rFonts w:hAnsi="Times New Roman" w:ascii="Times New Roman"/>
          <w:sz w:val="24"/>
          <w:szCs w:val="24"/>
        </w:rPr>
        <w:t xml:space="preserve"> </w:t>
      </w:r>
      <w:r w:rsidR="006E6F7A" w:rsidRPr="006E6F7A">
        <w:rPr>
          <w:rFonts w:hAnsi="Times New Roman" w:ascii="Times New Roman"/>
          <w:sz w:val="24"/>
          <w:szCs w:val="24"/>
        </w:rPr>
        <w:t>kn</w:t>
      </w:r>
      <w:r w:rsidR="006249CE">
        <w:rPr>
          <w:rFonts w:hAnsi="Times New Roman" w:ascii="Times New Roman"/>
          <w:sz w:val="24"/>
          <w:szCs w:val="24"/>
        </w:rPr>
        <w:t xml:space="preserve"> (</w:t>
      </w:r>
      <w:r w:rsidR="006E6F7A" w:rsidRPr="006E6F7A">
        <w:rPr>
          <w:rFonts w:hAnsi="Times New Roman" w:ascii="Times New Roman"/>
          <w:sz w:val="24"/>
          <w:szCs w:val="24"/>
        </w:rPr>
        <w:t>50,00 kn mj x 6 mj</w:t>
      </w:r>
      <w:r w:rsidR="006249CE">
        <w:rPr>
          <w:rFonts w:hAnsi="Times New Roman" w:ascii="Times New Roman"/>
          <w:sz w:val="24"/>
          <w:szCs w:val="24"/>
        </w:rPr>
        <w:t xml:space="preserve">), troškova </w:t>
      </w:r>
      <w:r w:rsidR="006E6F7A" w:rsidRPr="006E6F7A">
        <w:rPr>
          <w:rFonts w:hAnsi="Times New Roman" w:ascii="Times New Roman"/>
          <w:sz w:val="24"/>
          <w:szCs w:val="24"/>
        </w:rPr>
        <w:t>HT –telefonsk</w:t>
      </w:r>
      <w:r w:rsidR="006249CE">
        <w:rPr>
          <w:rFonts w:hAnsi="Times New Roman" w:ascii="Times New Roman"/>
          <w:sz w:val="24"/>
          <w:szCs w:val="24"/>
        </w:rPr>
        <w:t>ih usluga u iznosu od 300,00 kn mjesečno (</w:t>
      </w:r>
      <w:r w:rsidR="006E6F7A" w:rsidRPr="006E6F7A">
        <w:rPr>
          <w:rFonts w:hAnsi="Times New Roman" w:ascii="Times New Roman"/>
          <w:sz w:val="24"/>
          <w:szCs w:val="24"/>
        </w:rPr>
        <w:t>50,00 kn mj x 6 mj</w:t>
      </w:r>
      <w:r w:rsidR="006249CE">
        <w:rPr>
          <w:rFonts w:hAnsi="Times New Roman" w:ascii="Times New Roman"/>
          <w:sz w:val="24"/>
          <w:szCs w:val="24"/>
        </w:rPr>
        <w:t>), troškova izrade žiga u iznosu od 1</w:t>
      </w:r>
      <w:r w:rsidR="006E6F7A" w:rsidRPr="006E6F7A">
        <w:rPr>
          <w:rFonts w:hAnsi="Times New Roman" w:ascii="Times New Roman"/>
          <w:sz w:val="24"/>
          <w:szCs w:val="24"/>
        </w:rPr>
        <w:t>50,00</w:t>
      </w:r>
      <w:r w:rsidR="006249CE">
        <w:rPr>
          <w:rFonts w:hAnsi="Times New Roman" w:ascii="Times New Roman"/>
          <w:sz w:val="24"/>
          <w:szCs w:val="24"/>
        </w:rPr>
        <w:t xml:space="preserve"> kn, troškova o</w:t>
      </w:r>
      <w:r w:rsidR="006E6F7A" w:rsidRPr="006E6F7A">
        <w:rPr>
          <w:rFonts w:hAnsi="Times New Roman" w:ascii="Times New Roman"/>
          <w:sz w:val="24"/>
          <w:szCs w:val="24"/>
        </w:rPr>
        <w:t>tvaranj</w:t>
      </w:r>
      <w:r w:rsidR="006249CE">
        <w:rPr>
          <w:rFonts w:hAnsi="Times New Roman" w:ascii="Times New Roman"/>
          <w:sz w:val="24"/>
          <w:szCs w:val="24"/>
        </w:rPr>
        <w:t>a</w:t>
      </w:r>
      <w:r w:rsidR="006E6F7A" w:rsidRPr="006E6F7A">
        <w:rPr>
          <w:rFonts w:hAnsi="Times New Roman" w:ascii="Times New Roman"/>
          <w:sz w:val="24"/>
          <w:szCs w:val="24"/>
        </w:rPr>
        <w:t xml:space="preserve"> i zatvaranj</w:t>
      </w:r>
      <w:r w:rsidR="006249CE">
        <w:rPr>
          <w:rFonts w:hAnsi="Times New Roman" w:ascii="Times New Roman"/>
          <w:sz w:val="24"/>
          <w:szCs w:val="24"/>
        </w:rPr>
        <w:t>a</w:t>
      </w:r>
      <w:r w:rsidR="006E6F7A" w:rsidRPr="006E6F7A">
        <w:rPr>
          <w:rFonts w:hAnsi="Times New Roman" w:ascii="Times New Roman"/>
          <w:sz w:val="24"/>
          <w:szCs w:val="24"/>
        </w:rPr>
        <w:t xml:space="preserve"> žiro računa</w:t>
      </w:r>
      <w:r w:rsidR="006249CE">
        <w:rPr>
          <w:rFonts w:hAnsi="Times New Roman" w:ascii="Times New Roman"/>
          <w:sz w:val="24"/>
          <w:szCs w:val="24"/>
        </w:rPr>
        <w:t xml:space="preserve"> u iznosu od </w:t>
      </w:r>
      <w:r w:rsidR="006E6F7A" w:rsidRPr="006E6F7A">
        <w:rPr>
          <w:rFonts w:hAnsi="Times New Roman" w:ascii="Times New Roman"/>
          <w:sz w:val="24"/>
          <w:szCs w:val="24"/>
        </w:rPr>
        <w:t>200,00</w:t>
      </w:r>
      <w:r w:rsidR="006249CE">
        <w:rPr>
          <w:rFonts w:hAnsi="Times New Roman" w:ascii="Times New Roman"/>
          <w:sz w:val="24"/>
          <w:szCs w:val="24"/>
        </w:rPr>
        <w:t xml:space="preserve"> </w:t>
      </w:r>
      <w:r w:rsidR="006E6F7A" w:rsidRPr="006E6F7A">
        <w:rPr>
          <w:rFonts w:hAnsi="Times New Roman" w:ascii="Times New Roman"/>
          <w:sz w:val="24"/>
          <w:szCs w:val="24"/>
        </w:rPr>
        <w:t>kn</w:t>
      </w:r>
      <w:r w:rsidR="006249CE">
        <w:rPr>
          <w:rFonts w:hAnsi="Times New Roman" w:ascii="Times New Roman"/>
          <w:sz w:val="24"/>
          <w:szCs w:val="24"/>
        </w:rPr>
        <w:t>, troškova</w:t>
      </w:r>
      <w:r w:rsidR="006E6F7A" w:rsidRPr="006E6F7A">
        <w:rPr>
          <w:rFonts w:hAnsi="Times New Roman" w:ascii="Times New Roman"/>
          <w:sz w:val="24"/>
          <w:szCs w:val="24"/>
        </w:rPr>
        <w:t xml:space="preserve"> prethodnog postupka </w:t>
      </w:r>
      <w:r w:rsidR="006249CE">
        <w:rPr>
          <w:rFonts w:hAnsi="Times New Roman" w:ascii="Times New Roman"/>
          <w:sz w:val="24"/>
          <w:szCs w:val="24"/>
        </w:rPr>
        <w:t xml:space="preserve">u bruto iznosu od </w:t>
      </w:r>
      <w:r w:rsidR="006E6F7A" w:rsidRPr="006E6F7A">
        <w:rPr>
          <w:rFonts w:hAnsi="Times New Roman" w:ascii="Times New Roman"/>
          <w:sz w:val="24"/>
          <w:szCs w:val="24"/>
        </w:rPr>
        <w:t>16.663,59</w:t>
      </w:r>
      <w:r w:rsidR="006249CE">
        <w:rPr>
          <w:rFonts w:hAnsi="Times New Roman" w:ascii="Times New Roman"/>
          <w:sz w:val="24"/>
          <w:szCs w:val="24"/>
        </w:rPr>
        <w:t xml:space="preserve"> </w:t>
      </w:r>
      <w:r w:rsidR="006E6F7A" w:rsidRPr="006E6F7A">
        <w:rPr>
          <w:rFonts w:hAnsi="Times New Roman" w:ascii="Times New Roman"/>
          <w:sz w:val="24"/>
          <w:szCs w:val="24"/>
        </w:rPr>
        <w:t>kn</w:t>
      </w:r>
      <w:r w:rsidR="006249CE">
        <w:rPr>
          <w:rFonts w:hAnsi="Times New Roman" w:ascii="Times New Roman"/>
          <w:sz w:val="24"/>
          <w:szCs w:val="24"/>
        </w:rPr>
        <w:t xml:space="preserve"> </w:t>
      </w:r>
      <w:r w:rsidR="00A10702">
        <w:rPr>
          <w:rFonts w:hAnsi="Times New Roman" w:ascii="Times New Roman"/>
          <w:sz w:val="24"/>
          <w:szCs w:val="24"/>
        </w:rPr>
        <w:t>(</w:t>
      </w:r>
      <w:r w:rsidR="00A10702" w:rsidRPr="00A10702">
        <w:rPr>
          <w:rFonts w:hAnsi="Times New Roman" w:ascii="Times New Roman"/>
          <w:sz w:val="24"/>
          <w:szCs w:val="24"/>
        </w:rPr>
        <w:t>10.000,00 kn neto</w:t>
      </w:r>
      <w:r w:rsidR="00A10702">
        <w:rPr>
          <w:rFonts w:hAnsi="Times New Roman" w:ascii="Times New Roman"/>
          <w:sz w:val="24"/>
          <w:szCs w:val="24"/>
        </w:rPr>
        <w:t>)</w:t>
      </w:r>
      <w:r w:rsidR="00A10702" w:rsidRPr="00A10702">
        <w:rPr>
          <w:rFonts w:hAnsi="Times New Roman" w:ascii="Times New Roman"/>
          <w:sz w:val="24"/>
          <w:szCs w:val="24"/>
        </w:rPr>
        <w:t xml:space="preserve"> </w:t>
      </w:r>
      <w:r w:rsidR="006249CE">
        <w:rPr>
          <w:rFonts w:hAnsi="Times New Roman" w:ascii="Times New Roman"/>
          <w:sz w:val="24"/>
          <w:szCs w:val="24"/>
        </w:rPr>
        <w:t>i troška biljega u iznosu od 80,00 kn.</w:t>
      </w:r>
    </w:p>
    <w:p w:rsidRDefault="005B344F" w:rsidP="00F0151A" w:rsidR="0090117D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5B344F" w:rsidP="0090117D" w:rsidR="00075754" w:rsidRPr="00F0151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173084" w:rsidRPr="00887F33">
        <w:rPr>
          <w:rFonts w:hAnsi="Times New Roman" w:ascii="Times New Roman"/>
          <w:sz w:val="24"/>
          <w:szCs w:val="24"/>
        </w:rPr>
        <w:t xml:space="preserve">30.793,59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90117D">
      <w:pPr>
        <w:jc w:val="both"/>
      </w:pPr>
      <w:r>
        <w:tab/>
      </w:r>
    </w:p>
    <w:p w:rsidRDefault="008F656F" w:rsidP="0090117D" w:rsidR="008F656F">
      <w:pPr>
        <w:ind w:firstLine="708"/>
        <w:jc w:val="both"/>
      </w:pPr>
      <w:r>
        <w:lastRenderedPageBreak/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E38CA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90117D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90117D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584FAD">
        <w:t>, v.r.</w:t>
      </w:r>
    </w:p>
    <w:p w:rsidRDefault="0090117D" w:rsidP="00F110C5" w:rsidR="0090117D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84FAD" w:rsidP="00584FAD" w:rsidR="00584FA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84FAD" w:rsidP="00584FAD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4FAD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86328F">
      <w:rPr>
        <w:sz w:val="24"/>
        <w:szCs w:val="24"/>
      </w:rPr>
      <w:t>2033</w:t>
    </w:r>
    <w:r w:rsidR="00813103">
      <w:rPr>
        <w:sz w:val="24"/>
        <w:szCs w:val="24"/>
      </w:rPr>
      <w:t>/1</w:t>
    </w:r>
    <w:r w:rsidR="0086328F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012E5"/>
    <w:rsid w:val="00004A6F"/>
    <w:rsid w:val="000179AE"/>
    <w:rsid w:val="00023A40"/>
    <w:rsid w:val="00033F1E"/>
    <w:rsid w:val="0005307D"/>
    <w:rsid w:val="0005682C"/>
    <w:rsid w:val="00057DF4"/>
    <w:rsid w:val="00060193"/>
    <w:rsid w:val="0006539F"/>
    <w:rsid w:val="00065B42"/>
    <w:rsid w:val="00071AE9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0F57B6"/>
    <w:rsid w:val="001013EE"/>
    <w:rsid w:val="00134F3A"/>
    <w:rsid w:val="00160B46"/>
    <w:rsid w:val="00163363"/>
    <w:rsid w:val="00167196"/>
    <w:rsid w:val="00173084"/>
    <w:rsid w:val="001861A1"/>
    <w:rsid w:val="0019220D"/>
    <w:rsid w:val="001A762F"/>
    <w:rsid w:val="001E2FD2"/>
    <w:rsid w:val="001E4214"/>
    <w:rsid w:val="00200994"/>
    <w:rsid w:val="0021298E"/>
    <w:rsid w:val="00221480"/>
    <w:rsid w:val="00225613"/>
    <w:rsid w:val="00230E44"/>
    <w:rsid w:val="00233208"/>
    <w:rsid w:val="00250A6E"/>
    <w:rsid w:val="00260C00"/>
    <w:rsid w:val="00262003"/>
    <w:rsid w:val="00263FC1"/>
    <w:rsid w:val="002817DE"/>
    <w:rsid w:val="00297908"/>
    <w:rsid w:val="002A0543"/>
    <w:rsid w:val="002C3072"/>
    <w:rsid w:val="002D5087"/>
    <w:rsid w:val="002D60CE"/>
    <w:rsid w:val="002E0E99"/>
    <w:rsid w:val="00302673"/>
    <w:rsid w:val="00361BA2"/>
    <w:rsid w:val="003D0115"/>
    <w:rsid w:val="003D2F62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1113C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84FAD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49CE"/>
    <w:rsid w:val="00627416"/>
    <w:rsid w:val="00662650"/>
    <w:rsid w:val="00662884"/>
    <w:rsid w:val="00681B1A"/>
    <w:rsid w:val="006C587D"/>
    <w:rsid w:val="006D72C2"/>
    <w:rsid w:val="006E38CA"/>
    <w:rsid w:val="006E6E92"/>
    <w:rsid w:val="006E6F7A"/>
    <w:rsid w:val="006F73C8"/>
    <w:rsid w:val="00704DD0"/>
    <w:rsid w:val="007150E9"/>
    <w:rsid w:val="0073274A"/>
    <w:rsid w:val="00732F2C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6328F"/>
    <w:rsid w:val="0087245C"/>
    <w:rsid w:val="00877E17"/>
    <w:rsid w:val="00887F33"/>
    <w:rsid w:val="0089151C"/>
    <w:rsid w:val="008A27DD"/>
    <w:rsid w:val="008B0CF5"/>
    <w:rsid w:val="008B36F6"/>
    <w:rsid w:val="008B669A"/>
    <w:rsid w:val="008C2A21"/>
    <w:rsid w:val="008D5709"/>
    <w:rsid w:val="008D5A9B"/>
    <w:rsid w:val="008F656F"/>
    <w:rsid w:val="0090117D"/>
    <w:rsid w:val="00901CFD"/>
    <w:rsid w:val="00923F98"/>
    <w:rsid w:val="00937068"/>
    <w:rsid w:val="009426EB"/>
    <w:rsid w:val="00947BCF"/>
    <w:rsid w:val="00947DA4"/>
    <w:rsid w:val="0095678D"/>
    <w:rsid w:val="0097249A"/>
    <w:rsid w:val="00973C2C"/>
    <w:rsid w:val="00990413"/>
    <w:rsid w:val="009B1748"/>
    <w:rsid w:val="009B3D51"/>
    <w:rsid w:val="009C4523"/>
    <w:rsid w:val="009D3F11"/>
    <w:rsid w:val="009F2D2A"/>
    <w:rsid w:val="00A030F8"/>
    <w:rsid w:val="00A0793E"/>
    <w:rsid w:val="00A10702"/>
    <w:rsid w:val="00A446AE"/>
    <w:rsid w:val="00A473F8"/>
    <w:rsid w:val="00A6064D"/>
    <w:rsid w:val="00A75EA1"/>
    <w:rsid w:val="00A75F17"/>
    <w:rsid w:val="00A851A3"/>
    <w:rsid w:val="00A96EEB"/>
    <w:rsid w:val="00AA116B"/>
    <w:rsid w:val="00AA4086"/>
    <w:rsid w:val="00AC0FE4"/>
    <w:rsid w:val="00AC401D"/>
    <w:rsid w:val="00AC6741"/>
    <w:rsid w:val="00AF2856"/>
    <w:rsid w:val="00B07EF1"/>
    <w:rsid w:val="00B360CD"/>
    <w:rsid w:val="00B6110E"/>
    <w:rsid w:val="00B62E90"/>
    <w:rsid w:val="00B7493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C17F9"/>
    <w:rsid w:val="00CD7B9F"/>
    <w:rsid w:val="00CF3A1B"/>
    <w:rsid w:val="00D01E10"/>
    <w:rsid w:val="00D04E2A"/>
    <w:rsid w:val="00D1085A"/>
    <w:rsid w:val="00D23C1F"/>
    <w:rsid w:val="00D24310"/>
    <w:rsid w:val="00D302B2"/>
    <w:rsid w:val="00D31BB2"/>
    <w:rsid w:val="00D346E6"/>
    <w:rsid w:val="00D40F24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23E3"/>
    <w:rsid w:val="00E757C5"/>
    <w:rsid w:val="00EC248C"/>
    <w:rsid w:val="00EF3D26"/>
    <w:rsid w:val="00F0151A"/>
    <w:rsid w:val="00F02806"/>
    <w:rsid w:val="00F110C5"/>
    <w:rsid w:val="00F25A48"/>
    <w:rsid w:val="00F324F6"/>
    <w:rsid w:val="00F3337B"/>
    <w:rsid w:val="00F36F91"/>
    <w:rsid w:val="00F46EE9"/>
    <w:rsid w:val="00F557F4"/>
    <w:rsid w:val="00F60A6C"/>
    <w:rsid w:val="00F617D8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St-2033/2016-27</izvorni_sadrzaj>
    <derivirana_varijabla naziv="DomainObject.Oznaka_1">St-2033/2016-27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ŠTEFANIĆ USLUGE j.d.o.o.</izvorni_sadrzaj>
    <derivirana_varijabla naziv="DomainObject.Predmet.ProtustrankaFormated_1">  ŠTEFANIĆ USLUGE j.d.o.o.</derivirana_varijabla>
  </DomainObject.Predmet.ProtustrankaFormated>
  <DomainObject.Predmet.ProtustrankaFormatedOIB>
    <izvorni_sadrzaj>  ŠTEFANIĆ USLUGE j.d.o.o., OIB 04966485616</izvorni_sadrzaj>
    <derivirana_varijabla naziv="DomainObject.Predmet.ProtustrankaFormatedOIB_1">  ŠTEFANIĆ USLUGE j.d.o.o., OIB 04966485616</derivirana_varijabla>
  </DomainObject.Predmet.ProtustrankaFormatedOIB>
  <DomainObject.Predmet.ProtustrankaFormatedWithAdress>
    <izvorni_sadrzaj> ŠTEFANIĆ USLUGE j.d.o.o., K. Š. Đalskog 5 A, 10290 Zaprešić</izvorni_sadrzaj>
    <derivirana_varijabla naziv="DomainObject.Predmet.ProtustrankaFormatedWithAdress_1"> ŠTEFANIĆ USLUGE j.d.o.o., K. Š. Đalskog 5 A, 10290 Zaprešić</derivirana_varijabla>
  </DomainObject.Predmet.ProtustrankaFormatedWithAdress>
  <DomainObject.Predmet.ProtustrankaFormatedWithAdressOIB>
    <izvorni_sadrzaj> ŠTEFANIĆ USLUGE j.d.o.o., OIB 04966485616, K. Š. Đalskog 5 A, 10290 Zaprešić</izvorni_sadrzaj>
    <derivirana_varijabla naziv="DomainObject.Predmet.ProtustrankaFormatedWithAdressOIB_1"> ŠTEFANIĆ USLUGE j.d.o.o., OIB 04966485616, K. Š. Đalskog 5 A, 10290 Zaprešić</derivirana_varijabla>
  </DomainObject.Predmet.ProtustrankaFormatedWithAdressOIB>
  <DomainObject.Predmet.ProtustrankaWithAdress>
    <izvorni_sadrzaj>ŠTEFANIĆ USLUGE j.d.o.o. K. Š. Đalskog 5 A, 10290 Zaprešić</izvorni_sadrzaj>
    <derivirana_varijabla naziv="DomainObject.Predmet.ProtustrankaWithAdress_1">ŠTEFANIĆ USLUGE j.d.o.o. K. Š. Đalskog 5 A, 10290 Zaprešić</derivirana_varijabla>
  </DomainObject.Predmet.ProtustrankaWithAdress>
  <DomainObject.Predmet.ProtustrankaWithAdressOIB>
    <izvorni_sadrzaj>ŠTEFANIĆ USLUGE j.d.o.o., OIB 04966485616, K. Š. Đalskog 5 A, 10290 Zaprešić</izvorni_sadrzaj>
    <derivirana_varijabla naziv="DomainObject.Predmet.ProtustrankaWithAdressOIB_1">ŠTEFANIĆ USLUGE j.d.o.o., OIB 04966485616, K. Š. Đalskog 5 A, 10290 Zaprešić</derivirana_varijabla>
  </DomainObject.Predmet.ProtustrankaWithAdressOIB>
  <DomainObject.Predmet.ProtustrankaNazivFormated>
    <izvorni_sadrzaj>ŠTEFANIĆ USLUGE j.d.o.o.</izvorni_sadrzaj>
    <derivirana_varijabla naziv="DomainObject.Predmet.ProtustrankaNazivFormated_1">ŠTEFANIĆ USLUGE j.d.o.o.</derivirana_varijabla>
  </DomainObject.Predmet.ProtustrankaNazivFormated>
  <DomainObject.Predmet.ProtustrankaNazivFormatedOIB>
    <izvorni_sadrzaj>ŠTEFANIĆ USLUGE j.d.o.o., OIB 04966485616</izvorni_sadrzaj>
    <derivirana_varijabla naziv="DomainObject.Predmet.ProtustrankaNazivFormatedOIB_1">ŠTEFANIĆ USLUGE j.d.o.o., OIB 04966485616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Štefanić</izvorni_sadrzaj>
    <derivirana_varijabla naziv="DomainObject.Predmet.StrankaFormated_1">  FINA Regionalni centar Zagreb; Leonardo Štefanić</derivirana_varijabla>
  </DomainObject.Predmet.StrankaFormated>
  <DomainObject.Predmet.StrankaFormatedOIB>
    <izvorni_sadrzaj>  FINA Regionalni centar Zagreb, OIB 85821130368; Leonardo Štefanić, OIB 12542569195</izvorni_sadrzaj>
    <derivirana_varijabla naziv="DomainObject.Predmet.StrankaFormatedOIB_1">  FINA Regionalni centar Zagreb, OIB 85821130368; Leonardo Štefanić, OIB 12542569195</derivirana_varijabla>
  </DomainObject.Predmet.StrankaFormatedOIB>
  <DomainObject.Predmet.StrankaFormatedWithAdress>
    <izvorni_sadrzaj> FINA Regionalni centar Zagreb, Trg svibanjskih žrtava 1995. 1, 10000 Zagreb; Leonardo Štefanić, Ulica Ksavera Šandora Đalskog 5a, 10290 Zaprešić</izvorni_sadrzaj>
    <derivirana_varijabla naziv="DomainObject.Predmet.StrankaFormatedWithAdress_1"> FINA Regionalni centar Zagreb, Trg svibanjskih žrtava 1995. 1, 10000 Zagreb; Leonardo Štefanić, Ulica Ksavera Šandora Đalskog 5a, 10290 Zaprešić</derivirana_varijabla>
  </DomainObject.Predmet.StrankaFormatedWithAdress>
  <DomainObject.Predmet.StrankaFormatedWithAdressOIB>
    <izvorni_sadrzaj> FINA Regionalni centar Zagreb, OIB 85821130368, Trg svibanjskih žrtava 1995. 1, 10000 Zagreb; Leonardo Štefanić, OIB 12542569195, Ulica Ksavera Šandora Đalskog 5a, 10290 Zaprešić</izvorni_sadrzaj>
    <derivirana_varijabla naziv="DomainObject.Predmet.StrankaFormatedWithAdressOIB_1"> FINA Regionalni centar Zagreb, OIB 85821130368, Trg svibanjskih žrtava 1995. 1, 10000 Zagreb; Leonardo Štefanić, OIB 12542569195, Ulica Ksavera Šandora Đalskog 5a, 10290 Zaprešić</derivirana_varijabla>
  </DomainObject.Predmet.StrankaFormatedWithAdressOIB>
  <DomainObject.Predmet.StrankaWithAdress>
    <izvorni_sadrzaj>FINA Regionalni centar Zagreb Trg svibanjskih žrtava 1995. 1,10000 Zagreb,Leonardo Štefanić Ulica Ksavera Šandora Đalskog 5a,10290 Zaprešić</izvorni_sadrzaj>
    <derivirana_varijabla naziv="DomainObject.Predmet.StrankaWithAdress_1">FINA Regionalni centar Zagreb Trg svibanjskih žrtava 1995. 1,10000 Zagreb,Leonardo Štefanić Ulica Ksavera Šandora Đalskog 5a,10290 Zaprešić</derivirana_varijabla>
  </DomainObject.Predmet.StrankaWithAdress>
  <DomainObject.Predmet.StrankaWithAdressOIB>
    <izvorni_sadrzaj>FINA Regionalni centar Zagreb, OIB 85821130368, Trg svibanjskih žrtava 1995. 1,10000 Zagreb,Leonardo Štefanić, OIB 12542569195, Ulica Ksavera Šandora Đalskog 5a,10290 Zaprešić</izvorni_sadrzaj>
    <derivirana_varijabla naziv="DomainObject.Predmet.StrankaWithAdressOIB_1">FINA Regionalni centar Zagreb, OIB 85821130368, Trg svibanjskih žrtava 1995. 1,10000 Zagreb,Leonardo Štefanić, OIB 12542569195, Ulica Ksavera Šandora Đalskog 5a,10290 Zaprešić</derivirana_varijabla>
  </DomainObject.Predmet.StrankaWithAdressOIB>
  <DomainObject.Predmet.StrankaNazivFormated>
    <izvorni_sadrzaj>FINA Regionalni centar Zagreb,Leonardo Štefanić</izvorni_sadrzaj>
    <derivirana_varijabla naziv="DomainObject.Predmet.StrankaNazivFormated_1">FINA Regionalni centar Zagreb,Leonardo Štefanić</derivirana_varijabla>
  </DomainObject.Predmet.StrankaNazivFormated>
  <DomainObject.Predmet.StrankaNazivFormatedOIB>
    <izvorni_sadrzaj>FINA Regionalni centar Zagreb, OIB 85821130368,Leonardo Štefanić, OIB 12542569195</izvorni_sadrzaj>
    <derivirana_varijabla naziv="DomainObject.Predmet.StrankaNazivFormatedOIB_1">FINA Regionalni centar Zagreb, OIB 85821130368,Leonardo Štefanić, OIB 12542569195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Leonardo Štefanić</item>
    </izvorni_sadrzaj>
    <derivirana_varijabla naziv="DomainObject.Predmet.StrankaListFormated_1">
      <item>FINA Regionalni centar Zagreb</item>
      <item>Leonardo Štefanić</item>
    </derivirana_varijabla>
  </DomainObject.Predmet.StrankaListFormated>
  <DomainObject.Predmet.StrankaListFormatedOIB>
    <izvorni_sadrzaj>
      <item>FINA Regionalni centar Zagreb, OIB 85821130368</item>
      <item>Leonardo Štefanić, OIB 12542569195</item>
    </izvorni_sadrzaj>
    <derivirana_varijabla naziv="DomainObject.Predmet.StrankaListFormatedOIB_1">
      <item>FINA Regionalni centar Zagreb, OIB 85821130368</item>
      <item>Leonardo Štefanić, OIB 12542569195</item>
    </derivirana_varijabla>
  </DomainObject.Predmet.StrankaListFormatedOIB>
  <DomainObject.Predmet.StrankaListFormatedWithAdress>
    <izvorni_sadrzaj>
      <item>FINA Regionalni centar Zagreb, Trg svibanjskih žrtava 1995. 1, 10000 Zagreb</item>
      <item>Leonardo Štefanić, Ulica Ksavera Šandora Đalskog 5a, 10290 Zaprešić</item>
    </izvorni_sadrzaj>
    <derivirana_varijabla naziv="DomainObject.Predmet.StrankaListFormatedWithAdress_1">
      <item>FINA Regionalni centar Zagreb, Trg svibanjskih žrtava 1995. 1, 10000 Zagreb</item>
      <item>Leonardo Štefanić, Ulica Ksavera Šandora Đalskog 5a,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Leonardo Štefanić, OIB 12542569195, Ulica Ksavera Šandora Đalskog 5a, 10290 Zaprešić</item>
    </izvorni_sadrzaj>
    <derivirana_varijabla naziv="DomainObject.Predmet.StrankaListFormatedWithAdressOIB_1">
      <item>FINA Regionalni centar Zagreb, OIB 85821130368, Trg svibanjskih žrtava 1995. 1, 10000 Zagreb</item>
      <item>Leonardo Štefanić, OIB 12542569195, Ulica Ksavera Šandora Đalskog 5a, 10290 Zaprešić</item>
    </derivirana_varijabla>
  </DomainObject.Predmet.StrankaListFormatedWithAdressOIB>
  <DomainObject.Predmet.StrankaListNazivFormated>
    <izvorni_sadrzaj>
      <item>FINA Regionalni centar Zagreb</item>
      <item>Leonardo Štefanić</item>
    </izvorni_sadrzaj>
    <derivirana_varijabla naziv="DomainObject.Predmet.StrankaListNazivFormated_1">
      <item>FINA Regionalni centar Zagreb</item>
      <item>Leonardo Štefanić</item>
    </derivirana_varijabla>
  </DomainObject.Predmet.StrankaListNazivFormated>
  <DomainObject.Predmet.StrankaListNazivFormatedOIB>
    <izvorni_sadrzaj>
      <item>FINA Regionalni centar Zagreb, OIB 85821130368</item>
      <item>Leonardo Štefanić, OIB 12542569195</item>
    </izvorni_sadrzaj>
    <derivirana_varijabla naziv="DomainObject.Predmet.StrankaListNazivFormatedOIB_1">
      <item>FINA Regionalni centar Zagreb, OIB 85821130368</item>
      <item>Leonardo Štefanić, OIB 12542569195</item>
    </derivirana_varijabla>
  </DomainObject.Predmet.StrankaListNazivFormatedOIB>
  <DomainObject.Predmet.ProtuStrankaListFormated>
    <izvorni_sadrzaj>
      <item>ŠTEFANIĆ USLUGE j.d.o.o.</item>
    </izvorni_sadrzaj>
    <derivirana_varijabla naziv="DomainObject.Predmet.ProtuStrankaListFormated_1">
      <item>ŠTEFANIĆ USLUGE j.d.o.o.</item>
    </derivirana_varijabla>
  </DomainObject.Predmet.ProtuStrankaListFormated>
  <DomainObject.Predmet.ProtuStrankaListFormatedOIB>
    <izvorni_sadrzaj>
      <item>ŠTEFANIĆ USLUGE j.d.o.o., OIB 04966485616</item>
    </izvorni_sadrzaj>
    <derivirana_varijabla naziv="DomainObject.Predmet.ProtuStrankaListFormatedOIB_1">
      <item>ŠTEFANIĆ USLUGE j.d.o.o., OIB 04966485616</item>
    </derivirana_varijabla>
  </DomainObject.Predmet.ProtuStrankaListFormatedOIB>
  <DomainObject.Predmet.ProtuStrankaListFormatedWithAdress>
    <izvorni_sadrzaj>
      <item>ŠTEFANIĆ USLUGE j.d.o.o., K. Š. Đalskog 5 A, 10290 Zaprešić</item>
    </izvorni_sadrzaj>
    <derivirana_varijabla naziv="DomainObject.Predmet.ProtuStrankaListFormatedWithAdress_1">
      <item>ŠTEFANIĆ USLUGE j.d.o.o., K. Š. Đalskog 5 A, 10290 Zaprešić</item>
    </derivirana_varijabla>
  </DomainObject.Predmet.ProtuStrankaListFormatedWithAdress>
  <DomainObject.Predmet.ProtuStrankaListFormatedWithAdressOIB>
    <izvorni_sadrzaj>
      <item>ŠTEFANIĆ USLUGE j.d.o.o., OIB 04966485616, K. Š. Đalskog 5 A, 10290 Zaprešić</item>
    </izvorni_sadrzaj>
    <derivirana_varijabla naziv="DomainObject.Predmet.ProtuStrankaListFormatedWithAdressOIB_1">
      <item>ŠTEFANIĆ USLUGE j.d.o.o., OIB 04966485616, K. Š. Đalskog 5 A, 10290 Zaprešić</item>
    </derivirana_varijabla>
  </DomainObject.Predmet.ProtuStrankaListFormatedWithAdressOIB>
  <DomainObject.Predmet.ProtuStrankaListNazivFormated>
    <izvorni_sadrzaj>
      <item>ŠTEFANIĆ USLUGE j.d.o.o.</item>
    </izvorni_sadrzaj>
    <derivirana_varijabla naziv="DomainObject.Predmet.ProtuStrankaListNazivFormated_1">
      <item>ŠTEFANIĆ USLUGE j.d.o.o.</item>
    </derivirana_varijabla>
  </DomainObject.Predmet.ProtuStrankaListNazivFormated>
  <DomainObject.Predmet.ProtuStrankaListNazivFormatedOIB>
    <izvorni_sadrzaj>
      <item>ŠTEFANIĆ USLUGE j.d.o.o., OIB 04966485616</item>
    </izvorni_sadrzaj>
    <derivirana_varijabla naziv="DomainObject.Predmet.ProtuStrankaListNazivFormatedOIB_1">
      <item>ŠTEFANIĆ USLUGE j.d.o.o., OIB 04966485616</item>
    </derivirana_varijabla>
  </DomainObject.Predmet.ProtuStrankaListNazivFormatedOIB>
  <DomainObject.Predmet.OstaliListFormated>
    <izvorni_sadrzaj>
      <item>ERSTE&amp;STEIERMÄRKISCHE BANKA dioničko društvo</item>
      <item>Leonardo Štefanić</item>
    </izvorni_sadrzaj>
    <derivirana_varijabla naziv="DomainObject.Predmet.OstaliListFormated_1">
      <item>ERSTE&amp;STEIERMÄRKISCHE BANKA dioničko društvo</item>
      <item>Leonardo Štefanić</item>
    </derivirana_varijabla>
  </DomainObject.Predmet.OstaliListFormated>
  <DomainObject.Predmet.OstaliListFormatedOIB>
    <izvorni_sadrzaj>
      <item>ERSTE&amp;STEIERMÄRKISCHE BANKA dioničko društvo, OIB 23057039320</item>
      <item>Leonardo Štefanić, OIB 12542569195</item>
    </izvorni_sadrzaj>
    <derivirana_varijabla naziv="DomainObject.Predmet.OstaliListFormatedOIB_1">
      <item>ERSTE&amp;STEIERMÄRKISCHE BANKA dioničko društvo, OIB 23057039320</item>
      <item>Leonardo Štefanić, OIB 12542569195</item>
    </derivirana_varijabla>
  </DomainObject.Predmet.OstaliListFormatedOIB>
  <DomainObject.Predmet.OstaliListFormatedWithAdress>
    <izvorni_sadrzaj>
      <item>ERSTE&amp;STEIERMÄRKISCHE BANKA dioničko društvo, Jadranski Trg 3/a, 51000 Rijeka</item>
      <item>Leonardo Štefanić, Ulica Ksavera Šandora Đalskog 5 A, 10290 Zaprešić</item>
    </izvorni_sadrzaj>
    <derivirana_varijabla naziv="DomainObject.Predmet.OstaliListFormatedWithAdress_1">
      <item>ERSTE&amp;STEIERMÄRKISCHE BANKA dioničko društvo, Jadranski Trg 3/a, 51000 Rijeka</item>
      <item>Leonardo Štefanić, Ulica Ksavera Šandora Đalskog 5 A, 10290 Zaprešić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Leonardo Štefanić, OIB 12542569195, Ulica Ksavera Šandora Đalskog 5 A, 10290 Zaprešić</item>
    </izvorni_sadrzaj>
    <derivirana_varijabla naziv="DomainObject.Predmet.OstaliListFormatedWithAdressOIB_1">
      <item>ERSTE&amp;STEIERMÄRKISCHE BANKA dioničko društvo, OIB 23057039320, Jadranski Trg 3/a, 51000 Rijeka</item>
      <item>Leonardo Štefanić, OIB 12542569195, Ulica Ksavera Šandora Đalskog 5 A, 10290 Zaprešić</item>
    </derivirana_varijabla>
  </DomainObject.Predmet.OstaliListFormatedWithAdressOIB>
  <DomainObject.Predmet.OstaliListNazivFormated>
    <izvorni_sadrzaj>
      <item>ERSTE&amp;STEIERMÄRKISCHE BANKA dioničko društvo</item>
      <item>Leonardo Štefanić</item>
    </izvorni_sadrzaj>
    <derivirana_varijabla naziv="DomainObject.Predmet.OstaliListNazivFormated_1">
      <item>ERSTE&amp;STEIERMÄRKISCHE BANKA dioničko društvo</item>
      <item>Leonardo Štefanić</item>
    </derivirana_varijabla>
  </DomainObject.Predmet.OstaliListNazivFormated>
  <DomainObject.Predmet.OstaliListNazivFormatedOIB>
    <izvorni_sadrzaj>
      <item>ERSTE&amp;STEIERMÄRKISCHE BANKA dioničko društvo, OIB 23057039320</item>
      <item>Leonardo Štefanić, OIB 12542569195</item>
    </izvorni_sadrzaj>
    <derivirana_varijabla naziv="DomainObject.Predmet.OstaliListNazivFormatedOIB_1">
      <item>ERSTE&amp;STEIERMÄRKISCHE BANKA dioničko društvo, OIB 23057039320</item>
      <item>Leonardo Štefanić, OIB 12542569195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St-2033/2016-27</izvorni_sadrzaj>
    <derivirana_varijabla naziv="DomainObject.PoslovniBrojDokumenta_1">St-2033/2016-27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ŠTEFANIĆ USLUGE j.d.o.o.</izvorni_sadrzaj>
    <derivirana_varijabla naziv="DomainObject.Predmet.ProtustrankaIDrugi_1">ŠTEFANIĆ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ŠTEFANIĆ USLUGE j.d.o.o., OIB 04966485616, K. Š. Đalskog 5 A, 10290 Zaprešić</izvorni_sadrzaj>
    <derivirana_varijabla naziv="DomainObject.Predmet.ProtustrankaIDrugiAdressOIB_1">ŠTEFANIĆ USLUGE j.d.o.o., OIB 04966485616, K. Š.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ŠTEFANIĆ USLUGE j.d.o.o.</item>
      <item>ERSTE&amp;STEIERMÄRKISCHE BANKA dioničko društvo</item>
      <item>Leonardo Štefanić</item>
      <item>Leonardo Štefanić</item>
    </izvorni_sadrzaj>
    <derivirana_varijabla naziv="DomainObject.Predmet.SudioniciListNaziv_1">
      <item>FINA Regionalni centar Zagreb</item>
      <item>ŠTEFANIĆ USLUGE j.d.o.o.</item>
      <item>ERSTE&amp;STEIERMÄRKISCHE BANKA dioničko društvo</item>
      <item>Leonardo Štefanić</item>
      <item>Leonardo Štefanić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izvorni_sadrzaj>
    <derivirana_varijabla naziv="DomainObject.Predmet.SudioniciListAdressOIB_1"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04966485616</item>
      <item>, OIB 23057039320</item>
      <item>, OIB 12542569195</item>
      <item>, OIB 12542569195</item>
    </izvorni_sadrzaj>
    <derivirana_varijabla naziv="DomainObject.Predmet.SudioniciListNazivOIB_1">
      <item>, OIB 85821130368</item>
      <item>, OIB 04966485616</item>
      <item>, OIB 23057039320</item>
      <item>, OIB 12542569195</item>
      <item>, OIB 12542569195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9D219-FCCC-4A36-A524-506C38200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5593</properties:Characters>
  <properties:Lines>110</properties:Lines>
  <properties:Paragraphs>24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2017-09-07T09:40:00Z</cp:lastPrinted>
  <dcterms:modified xmlns:xsi="http://www.w3.org/2001/XMLSchema-instance" xsi:type="dcterms:W3CDTF">2017-09-07T09:40:00Z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