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9388a" w14:paraId="169388a" w:rsidRDefault="00AE649C" w:rsidP="00FA5B5E" w:rsidR="00AE649C">
      <w:pPr>
        <w:pStyle w:val="Naslov3"/>
        <w15:collapsed w:val="false"/>
      </w:pPr>
    </w:p>
    <w:p w:rsidRDefault="00B66A73" w:rsidP="00B66A73" w:rsidR="00B66A73">
      <w:pPr>
        <w:spacing w:after="0"/>
      </w:pPr>
      <w:r>
        <w:t>REPUBLIKA HRVATSKA</w:t>
      </w:r>
    </w:p>
    <w:p w:rsidRDefault="00B66A73" w:rsidP="00B66A73" w:rsidR="00B66A73">
      <w:pPr>
        <w:spacing w:after="0"/>
      </w:pPr>
      <w:r>
        <w:t>Trgovački sud u Varaždinu</w:t>
      </w:r>
    </w:p>
    <w:p w:rsidRDefault="00B66A73" w:rsidP="00B66A73" w:rsidR="00B66A73">
      <w:pPr>
        <w:spacing w:after="0"/>
      </w:pPr>
      <w:r>
        <w:t>Varaždin, Braće Radić br. 2.</w:t>
      </w:r>
    </w:p>
    <w:p w:rsidRDefault="00937FF9" w:rsidP="00AF7AF0" w:rsidR="00AE649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A1C6D">
        <w:tab/>
      </w:r>
    </w:p>
    <w:p w:rsidRDefault="00787B1F" w:rsidP="00AF7AF0" w:rsidR="00787B1F" w:rsidRPr="00B76F3C">
      <w:pPr>
        <w:pStyle w:val="SudNaziv"/>
      </w:pPr>
    </w:p>
    <w:p w:rsidRDefault="00B66A73" w:rsidP="00B66A73" w:rsidR="00B66A73">
      <w:pPr>
        <w:spacing w:after="0"/>
        <w:jc w:val="center"/>
      </w:pPr>
      <w:r>
        <w:t>R E P U B L I K A      H R V A T S K A</w:t>
      </w:r>
    </w:p>
    <w:p w:rsidRDefault="00B66A73" w:rsidP="00B66A73" w:rsidR="00B66A73">
      <w:pPr>
        <w:spacing w:after="0"/>
        <w:jc w:val="center"/>
        <w:rPr>
          <w:b/>
        </w:rPr>
      </w:pPr>
    </w:p>
    <w:p w:rsidRDefault="00B66A73" w:rsidP="00B66A73" w:rsidR="00B66A73">
      <w:pPr>
        <w:spacing w:after="0"/>
        <w:jc w:val="center"/>
      </w:pPr>
      <w:r>
        <w:t>R    J    E    Š   E    N</w:t>
      </w:r>
      <w:r w:rsidR="00FA12B2">
        <w:t xml:space="preserve"> </w:t>
      </w:r>
      <w:r>
        <w:t>J    E</w:t>
      </w:r>
    </w:p>
    <w:p w:rsidRDefault="00B66A73" w:rsidP="00B66A73" w:rsidR="00B66A73">
      <w:pPr>
        <w:spacing w:after="0"/>
        <w:rPr>
          <w:b/>
        </w:rPr>
      </w:pPr>
    </w:p>
    <w:p w:rsidRDefault="00B66A73" w:rsidP="00B66A73" w:rsidR="00B66A73">
      <w:pPr>
        <w:spacing w:after="0"/>
        <w:rPr>
          <w:b/>
        </w:rPr>
      </w:pPr>
    </w:p>
    <w:p w:rsidRDefault="00B66A73" w:rsidP="00B66A73" w:rsidR="00B66A73">
      <w:pPr>
        <w:spacing w:after="0"/>
        <w:jc w:val="both"/>
      </w:pPr>
      <w:r>
        <w:rPr>
          <w:b/>
        </w:rPr>
        <w:tab/>
      </w:r>
      <w:r>
        <w:t xml:space="preserve">TRGOVAČKI SUD U VARAŽDINU, po sucu toga suda Hugu </w:t>
      </w:r>
      <w:proofErr w:type="spellStart"/>
      <w:r>
        <w:t>Wedemeyeru</w:t>
      </w:r>
      <w:proofErr w:type="spellEnd"/>
      <w:r>
        <w:t>, u predmetu u povo</w:t>
      </w:r>
      <w:r w:rsidR="00FA12B2">
        <w:t>du zahtjeva FINANCIJSKE AGENCIJE</w:t>
      </w:r>
      <w:r>
        <w:t xml:space="preserve">, Regionalni centar Zagreb, Podružnica Varaždin, Augusta Cesarca </w:t>
      </w:r>
      <w:r>
        <w:t xml:space="preserve">br. </w:t>
      </w:r>
      <w:r>
        <w:t>2, Varaždin, za pokretanje skraćenog stečajnog postupka protiv dužnika CONING ALFA d.o.o., OIB: 24689268012</w:t>
      </w:r>
      <w:r w:rsidR="00FA12B2">
        <w:t>,</w:t>
      </w:r>
      <w:r>
        <w:t xml:space="preserve"> sa sjedištem u Augusta Šenoe</w:t>
      </w:r>
      <w:r>
        <w:t xml:space="preserve"> br.</w:t>
      </w:r>
      <w:r>
        <w:t xml:space="preserve"> 4/6, </w:t>
      </w:r>
      <w:r>
        <w:t>42000 Varaždin</w:t>
      </w:r>
      <w:r>
        <w:t xml:space="preserve">, sukladno odredbi čl. </w:t>
      </w:r>
      <w:smartTag w:element="metricconverter" w:uri="urn:schemas-microsoft-com:office:smarttags">
        <w:smartTagPr>
          <w:attr w:val="342. st" w:name="ProductID"/>
        </w:smartTagPr>
        <w:r>
          <w:t>342. st</w:t>
        </w:r>
      </w:smartTag>
      <w:r>
        <w:t>. 4. Zakona o parničnom postupku (Narodne novine br. 53/91., 91/92., 112/99., 88/01., 117/03., 88/05., 2/07., 84/08., 123/08. i 57/</w:t>
      </w:r>
      <w:r>
        <w:t xml:space="preserve">11., dalje : ZPP-a), izvan ročišta 27. veljače </w:t>
      </w:r>
      <w:r>
        <w:t>201</w:t>
      </w:r>
      <w:r>
        <w:t>7</w:t>
      </w:r>
      <w:r>
        <w:t>.,</w:t>
      </w:r>
    </w:p>
    <w:p w:rsidRDefault="00B66A73" w:rsidP="00B66A73" w:rsidR="00B66A73">
      <w:pPr>
        <w:spacing w:after="0"/>
        <w:jc w:val="both"/>
      </w:pPr>
    </w:p>
    <w:p w:rsidRDefault="00B66A73" w:rsidP="00B66A73" w:rsidR="00B66A73">
      <w:pPr>
        <w:spacing w:after="0"/>
        <w:jc w:val="center"/>
      </w:pPr>
      <w:r>
        <w:t>r  i  j  e  š  i  o           j  e</w:t>
      </w:r>
    </w:p>
    <w:p w:rsidRDefault="00B66A73" w:rsidP="00B66A73" w:rsidR="00B66A73">
      <w:pPr>
        <w:spacing w:after="0"/>
        <w:jc w:val="both"/>
      </w:pPr>
    </w:p>
    <w:p w:rsidRDefault="00787B1F" w:rsidP="00B66A73" w:rsidR="00787B1F">
      <w:pPr>
        <w:spacing w:after="0"/>
        <w:jc w:val="both"/>
      </w:pPr>
    </w:p>
    <w:p w:rsidRDefault="00B66A73" w:rsidP="00B66A73" w:rsidR="00B66A73">
      <w:pPr>
        <w:spacing w:after="0"/>
        <w:jc w:val="both"/>
      </w:pPr>
      <w:r>
        <w:tab/>
      </w:r>
      <w:r>
        <w:t>I s p r a v l j a      s e</w:t>
      </w:r>
      <w:r>
        <w:rPr>
          <w:b/>
        </w:rPr>
        <w:t xml:space="preserve">   </w:t>
      </w:r>
      <w:r>
        <w:t xml:space="preserve">  </w:t>
      </w:r>
      <w:r w:rsidR="007C3F9A">
        <w:t xml:space="preserve">točka II </w:t>
      </w:r>
      <w:r>
        <w:t>oglas</w:t>
      </w:r>
      <w:r w:rsidR="007C3F9A">
        <w:t>a</w:t>
      </w:r>
      <w:r>
        <w:t xml:space="preserve"> </w:t>
      </w:r>
      <w:r>
        <w:t>ovoga suda</w:t>
      </w:r>
      <w:r>
        <w:t xml:space="preserve"> poslovni broj 6 St-68/17-3</w:t>
      </w:r>
      <w:r>
        <w:t xml:space="preserve"> od </w:t>
      </w:r>
      <w:r w:rsidR="008B0B62">
        <w:t>17. veljače 2017.</w:t>
      </w:r>
      <w:r>
        <w:t xml:space="preserve"> </w:t>
      </w:r>
      <w:r w:rsidR="007C3F9A">
        <w:t>redak prvi i drugi redak odozgo, u svezi imena i prezimena, osobnog identifikacijskog broja i prebivališta osobe ovlaštene za zastupanje dužnika, tako da umjesto „Zdravko Delić, OIB</w:t>
      </w:r>
      <w:r w:rsidR="007C3F9A">
        <w:rPr>
          <w:sz w:val="28"/>
        </w:rPr>
        <w:t>:</w:t>
      </w:r>
      <w:r w:rsidR="007C3F9A" w:rsidRPr="007C3F9A">
        <w:t xml:space="preserve"> 48312823122, Zagreb, Novska br. 34</w:t>
      </w:r>
      <w:r w:rsidR="007C3F9A">
        <w:rPr>
          <w:sz w:val="28"/>
        </w:rPr>
        <w:t>“</w:t>
      </w:r>
      <w:r w:rsidR="008B0B62">
        <w:t>,</w:t>
      </w:r>
      <w:r w:rsidR="007C3F9A">
        <w:t xml:space="preserve"> ispravno treba pisati </w:t>
      </w:r>
      <w:r>
        <w:t>: "</w:t>
      </w:r>
      <w:r w:rsidR="008B0B62">
        <w:t>Vatroslav Vrdoljak, OIB: 75796757952, iz Strmca, Sviba br. 7."</w:t>
      </w:r>
    </w:p>
    <w:p w:rsidRDefault="00B66A73" w:rsidP="00B66A73" w:rsidR="00B66A73">
      <w:pPr>
        <w:spacing w:after="0"/>
        <w:jc w:val="both"/>
      </w:pPr>
      <w:r>
        <w:t xml:space="preserve">          </w:t>
      </w:r>
    </w:p>
    <w:p w:rsidRDefault="00787B1F" w:rsidP="00B66A73" w:rsidR="00787B1F">
      <w:pPr>
        <w:spacing w:after="0"/>
        <w:jc w:val="both"/>
        <w:rPr>
          <w:b/>
        </w:rPr>
      </w:pPr>
    </w:p>
    <w:p w:rsidRDefault="00B66A73" w:rsidP="00B66A73" w:rsidR="00B66A73">
      <w:pPr>
        <w:spacing w:after="0"/>
        <w:jc w:val="center"/>
      </w:pPr>
      <w:r>
        <w:t xml:space="preserve">Obrazloženje  </w:t>
      </w:r>
    </w:p>
    <w:p w:rsidRDefault="00B66A73" w:rsidP="00B66A73" w:rsidR="00B66A73">
      <w:pPr>
        <w:spacing w:after="0"/>
        <w:jc w:val="both"/>
        <w:rPr>
          <w:b/>
        </w:rPr>
      </w:pPr>
    </w:p>
    <w:p w:rsidRDefault="00B66A73" w:rsidP="00B66A73" w:rsidR="00B66A73">
      <w:pPr>
        <w:spacing w:after="0"/>
        <w:jc w:val="both"/>
      </w:pPr>
      <w:r>
        <w:rPr>
          <w:b/>
        </w:rPr>
        <w:tab/>
      </w:r>
      <w:r w:rsidR="00FA12B2">
        <w:t>U oglasu</w:t>
      </w:r>
      <w:r>
        <w:t xml:space="preserve"> ovoga suda</w:t>
      </w:r>
      <w:r w:rsidR="008B0B62">
        <w:t xml:space="preserve"> poslovni broj 6 </w:t>
      </w:r>
      <w:proofErr w:type="spellStart"/>
      <w:r w:rsidR="008B0B62">
        <w:t>Povrv</w:t>
      </w:r>
      <w:proofErr w:type="spellEnd"/>
      <w:r w:rsidR="008B0B62">
        <w:t>-68/17-3</w:t>
      </w:r>
      <w:r>
        <w:t xml:space="preserve"> od 17. veljač</w:t>
      </w:r>
      <w:r w:rsidR="00FA12B2">
        <w:t>e 2017</w:t>
      </w:r>
      <w:r>
        <w:t xml:space="preserve">. došlo je do očite pogreške u pisanju </w:t>
      </w:r>
      <w:r w:rsidR="007C3F9A">
        <w:t xml:space="preserve">imena i prezimena, osobnog identifikacijskog broja te prebivališta </w:t>
      </w:r>
      <w:r w:rsidR="008B0B62">
        <w:t>osobe ovlaštene za zastupanje dužnika</w:t>
      </w:r>
      <w:r>
        <w:t xml:space="preserve">, pa je po službenoj dužnosti temeljem odredbe čl. </w:t>
      </w:r>
      <w:smartTag w:element="metricconverter" w:uri="urn:schemas-microsoft-com:office:smarttags">
        <w:smartTagPr>
          <w:attr w:val="342. st" w:name="ProductID"/>
        </w:smartTagPr>
        <w:r>
          <w:t>342. st</w:t>
        </w:r>
      </w:smartTag>
      <w:r>
        <w:t>. 1. i st. 2. ZPP-a,</w:t>
      </w:r>
      <w:r w:rsidR="007C3F9A">
        <w:t xml:space="preserve"> a u svezi sa odredbom čl. 10. Stečajnog zakona (Narodne novine br. 71/15., dalje : SZ-a),</w:t>
      </w:r>
      <w:r>
        <w:t xml:space="preserve"> valjalo odlučiti kao </w:t>
      </w:r>
      <w:r w:rsidR="008B0B62">
        <w:t>u izreci</w:t>
      </w:r>
      <w:r>
        <w:t xml:space="preserve"> ovog rješenja.</w:t>
      </w:r>
    </w:p>
    <w:p w:rsidRDefault="00B66A73" w:rsidP="008B0B62" w:rsidR="00B66A73">
      <w:pPr>
        <w:spacing w:after="0"/>
        <w:jc w:val="both"/>
      </w:pPr>
      <w:r>
        <w:tab/>
      </w:r>
    </w:p>
    <w:p w:rsidRDefault="00B66A73" w:rsidP="00B66A73" w:rsidR="00B66A73">
      <w:pPr>
        <w:spacing w:after="0"/>
        <w:jc w:val="both"/>
      </w:pPr>
    </w:p>
    <w:p w:rsidRDefault="00B66A73" w:rsidP="00B66A73" w:rsidR="00B66A73">
      <w:pPr>
        <w:spacing w:after="0"/>
        <w:jc w:val="center"/>
      </w:pPr>
      <w:r>
        <w:t xml:space="preserve">U Varaždinu,  </w:t>
      </w:r>
      <w:r w:rsidR="008B0B62">
        <w:softHyphen/>
        <w:t>27. veljače 2017.</w:t>
      </w:r>
    </w:p>
    <w:p w:rsidRDefault="00B66A73" w:rsidP="00B66A73" w:rsidR="00B66A73">
      <w:pPr>
        <w:spacing w:after="0"/>
        <w:jc w:val="both"/>
      </w:pPr>
    </w:p>
    <w:p w:rsidRDefault="00B66A73" w:rsidP="00B66A73" w:rsidR="00B66A73">
      <w:pPr>
        <w:spacing w:after="0"/>
        <w:jc w:val="both"/>
      </w:pPr>
    </w:p>
    <w:p w:rsidRDefault="00B66A73" w:rsidP="00B66A73" w:rsidR="00B66A73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SUDAC :</w:t>
      </w:r>
    </w:p>
    <w:p w:rsidRDefault="00B66A73" w:rsidP="00B66A73" w:rsidR="00B66A73">
      <w:pPr>
        <w:spacing w:after="0"/>
        <w:jc w:val="both"/>
      </w:pPr>
    </w:p>
    <w:p w:rsidRDefault="00B66A73" w:rsidP="00B6260A" w:rsidR="00B66A73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Hugo </w:t>
      </w:r>
      <w:proofErr w:type="spellStart"/>
      <w:r>
        <w:t>Wedemeyer</w:t>
      </w:r>
      <w:proofErr w:type="spellEnd"/>
      <w:r w:rsidR="00B6260A">
        <w:t>, v.r.</w:t>
      </w:r>
      <w:bookmarkStart w:name="_GoBack" w:id="0"/>
      <w:bookmarkEnd w:id="0"/>
    </w:p>
    <w:p w:rsidRDefault="00B6260A" w:rsidP="00B6260A" w:rsidR="00B6260A">
      <w:pPr>
        <w:spacing w:after="0"/>
        <w:jc w:val="both"/>
      </w:pPr>
    </w:p>
    <w:p w:rsidRDefault="00B6260A" w:rsidP="00B6260A" w:rsidR="00B6260A">
      <w:pPr>
        <w:spacing w:after="0"/>
        <w:jc w:val="both"/>
      </w:pPr>
    </w:p>
    <w:p w:rsidRDefault="00B66A73" w:rsidP="00B66A73" w:rsidR="00B66A73">
      <w:pPr>
        <w:spacing w:after="0"/>
        <w:jc w:val="both"/>
      </w:pPr>
      <w:r>
        <w:rPr>
          <w:b/>
        </w:rPr>
        <w:lastRenderedPageBreak/>
        <w:t xml:space="preserve">                                                                                                  </w:t>
      </w:r>
    </w:p>
    <w:p w:rsidRDefault="00B66A73" w:rsidP="00B66A73" w:rsidR="00B66A73">
      <w:pPr>
        <w:spacing w:after="0"/>
        <w:jc w:val="both"/>
        <w:rPr>
          <w:u w:val="single"/>
        </w:rPr>
      </w:pPr>
      <w:r>
        <w:rPr>
          <w:u w:val="single"/>
        </w:rPr>
        <w:t>UPUTA  O  PRAVNOM   LIJEKU  :</w:t>
      </w:r>
    </w:p>
    <w:p w:rsidRDefault="00B66A73" w:rsidP="00B66A73" w:rsidR="00B66A73">
      <w:pPr>
        <w:spacing w:after="0"/>
        <w:jc w:val="both"/>
      </w:pPr>
    </w:p>
    <w:p w:rsidRDefault="00B66A73" w:rsidP="00B66A73" w:rsidR="00B66A73">
      <w:pPr>
        <w:spacing w:after="0"/>
        <w:jc w:val="both"/>
      </w:pPr>
      <w:r>
        <w:tab/>
        <w:t>Protiv ovog rješenja može se podnijeti žalba u roku od</w:t>
      </w:r>
      <w:r w:rsidR="00787B1F">
        <w:t xml:space="preserve"> osam (8) </w:t>
      </w:r>
      <w:r>
        <w:t xml:space="preserve">dana od dana primitka </w:t>
      </w:r>
      <w:proofErr w:type="spellStart"/>
      <w:r>
        <w:t>otpravka</w:t>
      </w:r>
      <w:proofErr w:type="spellEnd"/>
      <w:r>
        <w:t xml:space="preserve"> ovog rješenja, pisano, u četiri </w:t>
      </w:r>
      <w:r w:rsidR="00787B1F">
        <w:t xml:space="preserve">(4) </w:t>
      </w:r>
      <w:r>
        <w:t>primjerka, putem ovoga suda na Visoki trgovački sud Republike Hrvatske u Zagrebu.</w:t>
      </w:r>
    </w:p>
    <w:p w:rsidRDefault="00B66A73" w:rsidP="00B66A73" w:rsidR="00787B1F">
      <w:pPr>
        <w:spacing w:after="0"/>
        <w:jc w:val="both"/>
      </w:pPr>
      <w:r>
        <w:tab/>
      </w:r>
    </w:p>
    <w:p w:rsidRDefault="00787B1F" w:rsidP="00B66A73" w:rsidR="00787B1F">
      <w:pPr>
        <w:spacing w:after="0"/>
        <w:jc w:val="both"/>
      </w:pPr>
    </w:p>
    <w:p w:rsidRDefault="00787B1F" w:rsidP="00B66A73" w:rsidR="00787B1F">
      <w:pPr>
        <w:spacing w:after="0"/>
        <w:jc w:val="both"/>
      </w:pPr>
    </w:p>
    <w:p w:rsidRDefault="00B66A73" w:rsidP="00B66A73" w:rsidR="00B66A73">
      <w:pPr>
        <w:spacing w:after="0"/>
        <w:jc w:val="both"/>
      </w:pPr>
      <w:r>
        <w:t>DNA :</w:t>
      </w:r>
    </w:p>
    <w:p w:rsidRDefault="00B66A73" w:rsidP="00B66A73" w:rsidR="00B66A73">
      <w:pPr>
        <w:spacing w:after="0"/>
        <w:jc w:val="both"/>
      </w:pPr>
    </w:p>
    <w:p w:rsidRDefault="008B0B62" w:rsidP="00B66A73" w:rsidR="008B0B62">
      <w:pPr>
        <w:spacing w:after="0"/>
        <w:jc w:val="both"/>
      </w:pPr>
      <w:r>
        <w:t>e-Oglasna ploča ovoga suda,</w:t>
      </w:r>
    </w:p>
    <w:p w:rsidRDefault="008B0B62" w:rsidP="00B66A73" w:rsidR="008B0B62">
      <w:pPr>
        <w:spacing w:after="0"/>
        <w:jc w:val="both"/>
      </w:pPr>
    </w:p>
    <w:p w:rsidRDefault="008B0B62" w:rsidP="00B66A73" w:rsidR="008B0B62">
      <w:pPr>
        <w:spacing w:after="0"/>
        <w:jc w:val="both"/>
      </w:pPr>
    </w:p>
    <w:p w:rsidRDefault="00B66A73" w:rsidP="00B66A73" w:rsidR="00B66A73">
      <w:pPr>
        <w:spacing w:after="0"/>
        <w:jc w:val="both"/>
      </w:pPr>
    </w:p>
    <w:p w:rsidRDefault="008B0B62" w:rsidP="00B66A73" w:rsidR="00B66A73">
      <w:pPr>
        <w:spacing w:after="0"/>
        <w:jc w:val="both"/>
      </w:pPr>
      <w:r>
        <w:t>Pisarnica – kal.</w:t>
      </w:r>
      <w:r w:rsidR="00B66A73">
        <w:t xml:space="preserve"> 8 dana,</w:t>
      </w:r>
    </w:p>
    <w:p w:rsidRDefault="00B66A73" w:rsidP="00B66A73" w:rsidR="00B66A73">
      <w:pPr>
        <w:spacing w:after="0"/>
        <w:jc w:val="both"/>
      </w:pPr>
      <w:r>
        <w:t xml:space="preserve">                </w:t>
      </w:r>
    </w:p>
    <w:p w:rsidRDefault="00B66A73" w:rsidP="00B66A73" w:rsidR="00B66A73">
      <w:pPr>
        <w:spacing w:after="0"/>
        <w:jc w:val="both"/>
      </w:pPr>
    </w:p>
    <w:p w:rsidRDefault="00B66A73" w:rsidP="00B66A73" w:rsidR="00B66A73">
      <w:pPr>
        <w:spacing w:after="0"/>
        <w:jc w:val="both"/>
      </w:pPr>
    </w:p>
    <w:p w:rsidRDefault="008B0B62" w:rsidP="00B66A73" w:rsidR="00B66A73">
      <w:pPr>
        <w:spacing w:after="0"/>
        <w:jc w:val="center"/>
      </w:pPr>
      <w:r>
        <w:t>U Varaždinu, 27. veljače 2017.</w:t>
      </w:r>
    </w:p>
    <w:p w:rsidRDefault="00B66A73" w:rsidP="00B66A73" w:rsidR="00B66A73">
      <w:pPr>
        <w:spacing w:after="0"/>
        <w:jc w:val="both"/>
      </w:pPr>
    </w:p>
    <w:p w:rsidRDefault="00B66A73" w:rsidP="00B66A73" w:rsidR="00B66A73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</w:t>
      </w:r>
      <w:r w:rsidR="008B0B62">
        <w:t xml:space="preserve">     </w:t>
      </w:r>
      <w:r>
        <w:t xml:space="preserve">      SUDAC :</w:t>
      </w:r>
    </w:p>
    <w:p w:rsidRDefault="00B66A73" w:rsidP="00B66A73" w:rsidR="00B66A73">
      <w:pPr>
        <w:spacing w:after="0"/>
        <w:jc w:val="both"/>
      </w:pPr>
    </w:p>
    <w:p w:rsidRDefault="00B66A73" w:rsidP="00B66A73" w:rsidR="00B66A73">
      <w:pPr>
        <w:jc w:val="both"/>
      </w:pPr>
    </w:p>
    <w:p w:rsidRDefault="00B66A73" w:rsidP="00B66A73" w:rsidR="00B66A73">
      <w:pPr>
        <w:jc w:val="both"/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6E90" w:rsidP="00537B78" w:rsidR="00BD6E90">
      <w:r>
        <w:separator/>
      </w:r>
    </w:p>
  </w:endnote>
  <w:endnote w:id="0" w:type="continuationSeparator">
    <w:p w:rsidRDefault="00BD6E90" w:rsidP="00537B78" w:rsidR="00BD6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20763996"/>
      <w:docPartObj>
        <w:docPartGallery w:val="Page Numbers (Bottom of Page)"/>
        <w:docPartUnique/>
      </w:docPartObj>
    </w:sdtPr>
    <w:sdtContent>
      <w:p w:rsidRDefault="00B66A73" w:rsidR="00B66A73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260A">
          <w:t>1</w:t>
        </w:r>
        <w:r>
          <w:fldChar w:fldCharType="end"/>
        </w:r>
      </w:p>
    </w:sdtContent>
  </w:sdt>
  <w:p w:rsidRDefault="00B66A73" w:rsidR="00B66A7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6E90" w:rsidP="00537B78" w:rsidR="00BD6E90">
      <w:r>
        <w:separator/>
      </w:r>
    </w:p>
  </w:footnote>
  <w:footnote w:id="0" w:type="continuationSeparator">
    <w:p w:rsidRDefault="00BD6E90" w:rsidP="00537B78" w:rsidR="00BD6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6A73" w:rsidR="008333A9">
    <w:pPr>
      <w:pStyle w:val="Zaglavlje"/>
    </w:pPr>
    <w:r>
      <w:rPr>
        <w:rStyle w:val="PozadinaSvijetloCrvena"/>
        <w:shd w:fill="auto" w:color="auto" w:val="clear"/>
      </w:rPr>
      <w:t>POSL. BROJ : 6 St-68/17-4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933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077C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B1F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3F9A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B62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AF7AF0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60A"/>
    <w:rsid w:val="00B62D2E"/>
    <w:rsid w:val="00B655E0"/>
    <w:rsid w:val="00B6639F"/>
    <w:rsid w:val="00B66A73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D6E90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12B2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1460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St-68/2017-4</izvorni_sadrzaj>
    <derivirana_varijabla naziv="DomainObject.Oznaka_1">St-68/2017-4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St-68/2017</izvorni_sadrzaj>
    <derivirana_varijabla naziv="DomainObject.Predmet.OznakaBroj_1">St-68/2017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CONING ALFA društvo za upravljanje i osnivanje drugih poduzeća, pribavljanje i ulaganje kapitala, konzalting, inženjering i p</izvorni_sadrzaj>
    <derivirana_varijabla naziv="DomainObject.Predmet.ProtustrankaFormated_1">  CONING ALFA društvo za upravljanje i osnivanje drugih poduzeća, pribavljanje i ulaganje kapitala, konzalting, inženjering i p</derivirana_varijabla>
  </DomainObject.Predmet.ProtustrankaFormated>
  <DomainObject.Predmet.ProtustrankaFormatedOIB>
    <izvorni_sadrzaj>  CONING ALFA društvo za upravljanje i osnivanje drugih poduzeća, pribavljanje i ulaganje kapitala, konzalting, inženjering i p, OIB 24689268012</izvorni_sadrzaj>
    <derivirana_varijabla naziv="DomainObject.Predmet.ProtustrankaFormatedOIB_1">  CONING ALFA društvo za upravljanje i osnivanje drugih poduzeća, pribavljanje i ulaganje kapitala, konzalting, inženjering i p, OIB 24689268012</derivirana_varijabla>
  </DomainObject.Predmet.ProtustrankaFormatedOIB>
  <DomainObject.Predmet.ProtustrankaFormatedWithAdress>
    <izvorni_sadrzaj> CONING ALFA društvo za upravljanje i osnivanje drugih poduzeća, pribavljanje i ulaganje kapitala, konzalting, inženjering i p, Augusta Šenoe 4/6, 42000 Varaždin</izvorni_sadrzaj>
    <derivirana_varijabla naziv="DomainObject.Predmet.ProtustrankaFormatedWithAdress_1"> CONING ALFA društvo za upravljanje i osnivanje drugih poduzeća, pribavljanje i ulaganje kapitala, konzalting, inženjering i p, Augusta Šenoe 4/6, 42000 Varaždin</derivirana_varijabla>
  </DomainObject.Predmet.ProtustrankaFormatedWithAdress>
  <DomainObject.Predmet.ProtustrankaFormatedWithAdressOIB>
    <izvorni_sadrzaj> CONING ALFA društvo za upravljanje i osnivanje drugih poduzeća, pribavljanje i ulaganje kapitala, konzalting, inženjering i p, OIB 24689268012, Augusta Šenoe 4/6, 42000 Varaždin</izvorni_sadrzaj>
    <derivirana_varijabla naziv="DomainObject.Predmet.ProtustrankaFormatedWithAdressOIB_1"> CONING ALFA društvo za upravljanje i osnivanje drugih poduzeća, pribavljanje i ulaganje kapitala, konzalting, inženjering i p, OIB 24689268012, Augusta Šenoe 4/6, 42000 Varaždin</derivirana_varijabla>
  </DomainObject.Predmet.ProtustrankaFormatedWithAdressOIB>
  <DomainObject.Predmet.ProtustrankaWithAdress>
    <izvorni_sadrzaj>CONING ALFA društvo za upravljanje i osnivanje drugih poduzeća, pribavljanje i ulaganje kapitala, konzalting, inženjering i p Augusta Šenoe 4/6, 42000 Varaždin</izvorni_sadrzaj>
    <derivirana_varijabla naziv="DomainObject.Predmet.ProtustrankaWithAdress_1">CONING ALFA društvo za upravljanje i osnivanje drugih poduzeća, pribavljanje i ulaganje kapitala, konzalting, inženjering i p Augusta Šenoe 4/6, 42000 Varaždin</derivirana_varijabla>
  </DomainObject.Predmet.ProtustrankaWithAdress>
  <DomainObject.Predmet.ProtustrankaWithAdressOIB>
    <izvorni_sadrzaj>CONING ALFA društvo za upravljanje i osnivanje drugih poduzeća, pribavljanje i ulaganje kapitala, konzalting, inženjering i p, OIB 24689268012, Augusta Šenoe 4/6, 42000 Varaždin</izvorni_sadrzaj>
    <derivirana_varijabla naziv="DomainObject.Predmet.ProtustrankaWithAdressOIB_1">CONING ALFA društvo za upravljanje i osnivanje drugih poduzeća, pribavljanje i ulaganje kapitala, konzalting, inženjering i p, OIB 24689268012, Augusta Šenoe 4/6, 42000 Varaždin</derivirana_varijabla>
  </DomainObject.Predmet.ProtustrankaWithAdressOIB>
  <DomainObject.Predmet.ProtustrankaNazivFormated>
    <izvorni_sadrzaj>CONING ALFA društvo za upravljanje i osnivanje drugih poduzeća, pribavljanje i ulaganje kapitala, konzalting, inženjering i p</izvorni_sadrzaj>
    <derivirana_varijabla naziv="DomainObject.Predmet.ProtustrankaNazivFormated_1">CONING ALFA društvo za upravljanje i osnivanje drugih poduzeća, pribavljanje i ulaganje kapitala, konzalting, inženjering i p</derivirana_varijabla>
  </DomainObject.Predmet.ProtustrankaNazivFormated>
  <DomainObject.Predmet.ProtustrankaNazivFormatedOIB>
    <izvorni_sadrzaj>CONING ALFA društvo za upravljanje i osnivanje drugih poduzeća, pribavljanje i ulaganje kapitala, konzalting, inženjering i p, OIB 24689268012</izvorni_sadrzaj>
    <derivirana_varijabla naziv="DomainObject.Predmet.ProtustrankaNazivFormatedOIB_1">CONING ALFA društvo za upravljanje i osnivanje drugih poduzeća, pribavljanje i ulaganje kapitala, konzalting, inženjering i p, OIB 24689268012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3221994.32</izvorni_sadrzaj>
    <derivirana_varijabla naziv="DomainObject.Predmet.TrenutnaVrijednost_1">3221994.32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CONING ALFA društvo za upravljanje i osnivanje drugih poduzeća, pribavljanje i ulaganje kapitala, konzalting, inženjering i p</item>
    </izvorni_sadrzaj>
    <derivirana_varijabla naziv="DomainObject.Predmet.ProtuStrankaListFormated_1">
      <item>CONING ALFA društvo za upravljanje i osnivanje drugih poduzeća, pribavljanje i ulaganje kapitala, konzalting, inženjering i p</item>
    </derivirana_varijabla>
  </DomainObject.Predmet.ProtuStrankaListFormated>
  <DomainObject.Predmet.ProtuStrankaListFormatedOIB>
    <izvorni_sadrzaj>
      <item>CONING ALFA društvo za upravljanje i osnivanje drugih poduzeća, pribavljanje i ulaganje kapitala, konzalting, inženjering i p, OIB 24689268012</item>
    </izvorni_sadrzaj>
    <derivirana_varijabla naziv="DomainObject.Predmet.ProtuStrankaListFormatedOIB_1">
      <item>CONING ALFA društvo za upravljanje i osnivanje drugih poduzeća, pribavljanje i ulaganje kapitala, konzalting, inženjering i p, OIB 24689268012</item>
    </derivirana_varijabla>
  </DomainObject.Predmet.ProtuStrankaListFormatedOIB>
  <DomainObject.Predmet.ProtuStrankaListFormatedWithAdress>
    <izvorni_sadrzaj>
      <item>CONING ALFA društvo za upravljanje i osnivanje drugih poduzeća, pribavljanje i ulaganje kapitala, konzalting, inženjering i p, Augusta Šenoe 4/6, 42000 Varaždin</item>
    </izvorni_sadrzaj>
    <derivirana_varijabla naziv="DomainObject.Predmet.ProtuStrankaListFormatedWithAdress_1">
      <item>CONING ALFA društvo za upravljanje i osnivanje drugih poduzeća, pribavljanje i ulaganje kapitala, konzalting, inženjering i p, Augusta Šenoe 4/6, 42000 Varaždin</item>
    </derivirana_varijabla>
  </DomainObject.Predmet.ProtuStrankaListFormatedWithAdress>
  <DomainObject.Predmet.ProtuStrankaListFormatedWithAdressOIB>
    <izvorni_sadrzaj>
      <item>CONING ALFA društvo za upravljanje i osnivanje drugih poduzeća, pribavljanje i ulaganje kapitala, konzalting, inženjering i p, OIB 24689268012, Augusta Šenoe 4/6, 42000 Varaždin</item>
    </izvorni_sadrzaj>
    <derivirana_varijabla naziv="DomainObject.Predmet.ProtuStrankaListFormatedWithAdressOIB_1">
      <item>CONING ALFA društvo za upravljanje i osnivanje drugih poduzeća, pribavljanje i ulaganje kapitala, konzalting, inženjering i p, OIB 24689268012, Augusta Šenoe 4/6, 42000 Varaždin</item>
    </derivirana_varijabla>
  </DomainObject.Predmet.ProtuStrankaListFormatedWithAdressOIB>
  <DomainObject.Predmet.ProtuStrankaListNazivFormated>
    <izvorni_sadrzaj>
      <item>CONING ALFA društvo za upravljanje i osnivanje drugih poduzeća, pribavljanje i ulaganje kapitala, konzalting, inženjering i p</item>
    </izvorni_sadrzaj>
    <derivirana_varijabla naziv="DomainObject.Predmet.ProtuStrankaListNazivFormated_1">
      <item>CONING ALFA društvo za upravljanje i osnivanje drugih poduzeća, pribavljanje i ulaganje kapitala, konzalting, inženjering i p</item>
    </derivirana_varijabla>
  </DomainObject.Predmet.ProtuStrankaListNazivFormated>
  <DomainObject.Predmet.ProtuStrankaListNazivFormatedOIB>
    <izvorni_sadrzaj>
      <item>CONING ALFA društvo za upravljanje i osnivanje drugih poduzeća, pribavljanje i ulaganje kapitala, konzalting, inženjering i p, OIB 24689268012</item>
    </izvorni_sadrzaj>
    <derivirana_varijabla naziv="DomainObject.Predmet.ProtuStrankaListNazivFormatedOIB_1">
      <item>CONING ALFA društvo za upravljanje i osnivanje drugih poduzeća, pribavljanje i ulaganje kapitala, konzalting, inženjering i p, OIB 24689268012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>St-68/2017-4</izvorni_sadrzaj>
    <derivirana_varijabla naziv="DomainObject.PoslovniBrojDokumenta_1">St-68/2017-4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CONING ALFA društvo za upravljanje i osnivanje drugih poduzeća, pribavljanje i ulaganje kapitala, konzalting, inženjering i p</izvorni_sadrzaj>
    <derivirana_varijabla naziv="DomainObject.Predmet.ProtustrankaIDrugi_1">CONING ALFA društvo za upravljanje i osnivanje drugih poduzeća, pribavljanje i ulaganje kapitala, konzalting, inženjering i p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CONING ALFA društvo za upravljanje i osnivanje drugih poduzeća, pribavljanje i ulaganje kapitala, konzalting, inženjering i p, OIB 24689268012, Augusta Šenoe 4/6, 42000 Varaždin</izvorni_sadrzaj>
    <derivirana_varijabla naziv="DomainObject.Predmet.ProtustrankaIDrugiAdressOIB_1">CONING ALFA društvo za upravljanje i osnivanje drugih poduzeća, pribavljanje i ulaganje kapitala, konzalting, inženjering i p, OIB 24689268012, Augusta Šenoe 4/6,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CONING ALFA društvo za upravljanje i osnivanje drugih poduzeća, pribavljanje i ulaganje kapitala, konzalting, inženjering i p</item>
      <item>Sudski registar</item>
      <item>e-oglasna ploča</item>
    </izvorni_sadrzaj>
    <derivirana_varijabla naziv="DomainObject.Predmet.SudioniciListNaziv_1">
      <item>Financijska agencija</item>
      <item>CONING ALFA društvo za upravljanje i osnivanje drugih poduzeća, pribavljanje i ulaganje kapitala, konzalting, inženjering i p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CONING ALFA društvo za upravljanje i osnivanje drugih poduzeća, pribavljanje i ulaganje kapitala, konzalting, inženjering i p, OIB 24689268012, Augusta Šenoe 4/6,42000 Varaždin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CONING ALFA društvo za upravljanje i osnivanje drugih poduzeća, pribavljanje i ulaganje kapitala, konzalting, inženjering i p, OIB 24689268012, Augusta Šenoe 4/6,42000 Varaždin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0A86C3-CB62-4976-82B1-14112C7F94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332</properties:Words>
  <properties:Characters>1605</properties:Characters>
  <properties:Lines>74</properties:Lines>
  <properties:Paragraphs>20</properties:Paragraphs>
  <properties:TotalTime>88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2017-02-27T09:01:00Z</cp:lastPrinted>
  <dcterms:modified xmlns:xsi="http://www.w3.org/2001/XMLSchema-instance" xsi:type="dcterms:W3CDTF">2017-02-27T09:02:00Z</dcterms:modified>
  <cp:revision>13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St-68/2017-4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