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90a4" w14:paraId="66a90a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55568">
        <w:rPr>
          <w:sz w:val="24"/>
          <w:szCs w:val="24"/>
        </w:rPr>
        <w:t>1474</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0745A6">
        <w:rPr>
          <w:sz w:val="24"/>
          <w:szCs w:val="24"/>
          <w:lang w:val="pt-BR"/>
        </w:rPr>
        <w:t>53 PROMET</w:t>
      </w:r>
      <w:r w:rsidR="00657B03">
        <w:rPr>
          <w:sz w:val="24"/>
          <w:szCs w:val="24"/>
          <w:lang w:val="pt-BR"/>
        </w:rPr>
        <w:t xml:space="preserve"> j.d.o.o., </w:t>
      </w:r>
      <w:r w:rsidR="008D374D">
        <w:rPr>
          <w:sz w:val="24"/>
          <w:szCs w:val="24"/>
          <w:lang w:val="pt-BR"/>
        </w:rPr>
        <w:t xml:space="preserve">Petrinja, </w:t>
      </w:r>
      <w:r w:rsidR="00AF368B">
        <w:rPr>
          <w:sz w:val="24"/>
          <w:szCs w:val="24"/>
          <w:lang w:val="pt-BR"/>
        </w:rPr>
        <w:t>Radoslava Lopašića 29, OIB:</w:t>
      </w:r>
      <w:r w:rsidR="0045356D">
        <w:rPr>
          <w:sz w:val="24"/>
          <w:szCs w:val="24"/>
          <w:lang w:val="pt-BR"/>
        </w:rPr>
        <w:t xml:space="preserve"> 78136719225,</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46B8E">
        <w:rPr>
          <w:sz w:val="24"/>
          <w:szCs w:val="24"/>
          <w:lang w:val="pt-BR"/>
        </w:rPr>
        <w:t>53 PROMET j.d.o.o., Petrinja, Radoslava Lopašića 29, OIB: 78136719225</w:t>
      </w:r>
      <w:r w:rsidR="007E3C54" w:rsidRPr="00F7394A">
        <w:rPr>
          <w:sz w:val="24"/>
          <w:szCs w:val="24"/>
        </w:rPr>
        <w:t>.</w:t>
      </w:r>
    </w:p>
    <w:p w:rsidRDefault="004A2476" w:rsidP="007B593F" w:rsidR="004A2476">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04CBC">
        <w:rPr>
          <w:sz w:val="24"/>
          <w:szCs w:val="24"/>
        </w:rPr>
        <w:t>dužnika</w:t>
      </w:r>
      <w:r w:rsidRPr="00904CBC">
        <w:rPr>
          <w:sz w:val="24"/>
          <w:szCs w:val="24"/>
        </w:rPr>
        <w:t xml:space="preserve"> </w:t>
      </w:r>
      <w:r w:rsidR="00904CBC" w:rsidRPr="00904CBC">
        <w:rPr>
          <w:sz w:val="24"/>
          <w:szCs w:val="24"/>
        </w:rPr>
        <w:t>Goran</w:t>
      </w:r>
      <w:r w:rsidR="00904CBC">
        <w:rPr>
          <w:sz w:val="24"/>
          <w:szCs w:val="24"/>
        </w:rPr>
        <w:t>u</w:t>
      </w:r>
      <w:r w:rsidR="00904CBC" w:rsidRPr="00904CBC">
        <w:rPr>
          <w:sz w:val="24"/>
          <w:szCs w:val="24"/>
        </w:rPr>
        <w:t xml:space="preserve"> Runjaić</w:t>
      </w:r>
      <w:r w:rsidR="00904CBC">
        <w:rPr>
          <w:sz w:val="24"/>
          <w:szCs w:val="24"/>
        </w:rPr>
        <w:t>u</w:t>
      </w:r>
      <w:r w:rsidR="00904CBC" w:rsidRPr="00904CBC">
        <w:rPr>
          <w:sz w:val="24"/>
          <w:szCs w:val="24"/>
        </w:rPr>
        <w:t>, OIB: 78388537657</w:t>
      </w:r>
      <w:r w:rsidR="0019652B">
        <w:rPr>
          <w:sz w:val="24"/>
          <w:szCs w:val="24"/>
        </w:rPr>
        <w:t xml:space="preserve">, </w:t>
      </w:r>
      <w:r w:rsidR="00904CBC" w:rsidRPr="00904CBC">
        <w:rPr>
          <w:sz w:val="24"/>
          <w:szCs w:val="24"/>
        </w:rPr>
        <w:t>Petrinja, Slavoljuba Kostinčera 6</w:t>
      </w:r>
      <w:r w:rsidR="002E29D4" w:rsidRPr="00904CBC">
        <w:rPr>
          <w:sz w:val="24"/>
          <w:szCs w:val="24"/>
        </w:rPr>
        <w:t xml:space="preserve">, </w:t>
      </w:r>
      <w:r w:rsidR="0041101F" w:rsidRPr="00904CBC">
        <w:rPr>
          <w:sz w:val="24"/>
          <w:szCs w:val="24"/>
        </w:rPr>
        <w:t>u roku 8 dana, dostaviti ovom sudu 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453458">
        <w:rPr>
          <w:b/>
          <w:sz w:val="24"/>
          <w:szCs w:val="24"/>
        </w:rPr>
        <w:t>10,</w:t>
      </w:r>
      <w:r w:rsidR="00C55568">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764F9">
        <w:rPr>
          <w:sz w:val="24"/>
          <w:szCs w:val="24"/>
        </w:rPr>
        <w:t xml:space="preserve"> </w:t>
      </w:r>
      <w:r w:rsidR="00E764F9">
        <w:rPr>
          <w:sz w:val="24"/>
          <w:szCs w:val="24"/>
          <w:lang w:val="pt-BR"/>
        </w:rPr>
        <w:t>53 PROMET j.d.o.o., Petrinja, Radoslava Lopašića 29, OIB: 78136719225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763A7">
        <w:rPr>
          <w:sz w:val="24"/>
          <w:szCs w:val="24"/>
        </w:rPr>
        <w:t>11</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763A7">
        <w:rPr>
          <w:sz w:val="24"/>
          <w:szCs w:val="24"/>
        </w:rPr>
        <w:t>17.717,26</w:t>
      </w:r>
      <w:r>
        <w:rPr>
          <w:sz w:val="24"/>
          <w:szCs w:val="24"/>
        </w:rPr>
        <w:t xml:space="preserve"> </w:t>
      </w:r>
      <w:r w:rsidR="00500C65" w:rsidRPr="00E974B3">
        <w:rPr>
          <w:sz w:val="24"/>
          <w:szCs w:val="24"/>
        </w:rPr>
        <w:t xml:space="preserve">kn, </w:t>
      </w:r>
      <w:r w:rsidR="00CF18F4">
        <w:rPr>
          <w:sz w:val="24"/>
          <w:szCs w:val="24"/>
        </w:rPr>
        <w:t xml:space="preserve">te je imao </w:t>
      </w:r>
      <w:r w:rsidR="0093375A">
        <w:rPr>
          <w:sz w:val="24"/>
          <w:szCs w:val="24"/>
        </w:rPr>
        <w:t>1</w:t>
      </w:r>
      <w:r w:rsidR="00EB4003" w:rsidRPr="00E974B3">
        <w:rPr>
          <w:sz w:val="24"/>
          <w:szCs w:val="24"/>
        </w:rPr>
        <w:t xml:space="preserve"> zaposlen</w:t>
      </w:r>
      <w:r w:rsidR="0093375A">
        <w:rPr>
          <w:sz w:val="24"/>
          <w:szCs w:val="24"/>
        </w:rPr>
        <w:t>og.</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D5B89">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D5B89" w:rsidP="009D5B89" w:rsidR="009D5B89">
      <w:pPr>
        <w:overflowPunct/>
        <w:textAlignment w:val="auto"/>
        <w:rPr>
          <w:sz w:val="24"/>
          <w:szCs w:val="24"/>
          <w:lang w:val="en-US"/>
        </w:rPr>
      </w:pPr>
    </w:p>
    <w:p w:rsidRDefault="009D5B89" w:rsidP="009D5B89" w:rsidR="009D5B89">
      <w:pPr>
        <w:overflowPunct/>
        <w:jc w:val="both"/>
        <w:textAlignment w:val="auto"/>
        <w:rPr>
          <w:sz w:val="24"/>
          <w:szCs w:val="24"/>
        </w:rPr>
      </w:pPr>
      <w:r>
        <w:rPr>
          <w:sz w:val="24"/>
          <w:szCs w:val="24"/>
        </w:rPr>
        <w:t>Za točnost otpravka - ovlašteni službenik</w:t>
      </w:r>
    </w:p>
    <w:p w:rsidRDefault="009D5B89" w:rsidP="009D5B89"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D5B8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55568">
      <w:rPr>
        <w:sz w:val="24"/>
        <w:szCs w:val="24"/>
      </w:rPr>
      <w:t>1474</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745A6"/>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31E99"/>
    <w:rsid w:val="00136235"/>
    <w:rsid w:val="001420EB"/>
    <w:rsid w:val="00144C7B"/>
    <w:rsid w:val="00160598"/>
    <w:rsid w:val="00163C6D"/>
    <w:rsid w:val="001662C4"/>
    <w:rsid w:val="00166770"/>
    <w:rsid w:val="0017074A"/>
    <w:rsid w:val="001763A7"/>
    <w:rsid w:val="00192171"/>
    <w:rsid w:val="0019652B"/>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46B8E"/>
    <w:rsid w:val="00257624"/>
    <w:rsid w:val="00260A9E"/>
    <w:rsid w:val="00267E11"/>
    <w:rsid w:val="00273A87"/>
    <w:rsid w:val="00286FBD"/>
    <w:rsid w:val="002903F5"/>
    <w:rsid w:val="00290DD7"/>
    <w:rsid w:val="0029270E"/>
    <w:rsid w:val="002A061E"/>
    <w:rsid w:val="002A3523"/>
    <w:rsid w:val="002A5BA4"/>
    <w:rsid w:val="002B24CB"/>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1913"/>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356D"/>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500C65"/>
    <w:rsid w:val="00502D8E"/>
    <w:rsid w:val="00506E16"/>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368"/>
    <w:rsid w:val="00601987"/>
    <w:rsid w:val="0060692B"/>
    <w:rsid w:val="00615A8B"/>
    <w:rsid w:val="00622313"/>
    <w:rsid w:val="00623484"/>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A1A64"/>
    <w:rsid w:val="006A5506"/>
    <w:rsid w:val="006A5E09"/>
    <w:rsid w:val="006B14B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9AF"/>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34A2"/>
    <w:rsid w:val="00893289"/>
    <w:rsid w:val="008964F3"/>
    <w:rsid w:val="008A3EFF"/>
    <w:rsid w:val="008B0FC7"/>
    <w:rsid w:val="008C048F"/>
    <w:rsid w:val="008C2738"/>
    <w:rsid w:val="008D374D"/>
    <w:rsid w:val="008D5B26"/>
    <w:rsid w:val="008E6A96"/>
    <w:rsid w:val="008F09FE"/>
    <w:rsid w:val="008F0C17"/>
    <w:rsid w:val="008F26D9"/>
    <w:rsid w:val="009026BB"/>
    <w:rsid w:val="00904CBC"/>
    <w:rsid w:val="00910E55"/>
    <w:rsid w:val="009128F5"/>
    <w:rsid w:val="00921828"/>
    <w:rsid w:val="00922268"/>
    <w:rsid w:val="00923121"/>
    <w:rsid w:val="00925C43"/>
    <w:rsid w:val="0093375A"/>
    <w:rsid w:val="00933FF9"/>
    <w:rsid w:val="00940EE1"/>
    <w:rsid w:val="00941567"/>
    <w:rsid w:val="009428A2"/>
    <w:rsid w:val="00964D0F"/>
    <w:rsid w:val="009850B8"/>
    <w:rsid w:val="0098563E"/>
    <w:rsid w:val="00985FD1"/>
    <w:rsid w:val="009909AB"/>
    <w:rsid w:val="00992FCB"/>
    <w:rsid w:val="00993CF1"/>
    <w:rsid w:val="009B106A"/>
    <w:rsid w:val="009B5D8A"/>
    <w:rsid w:val="009C08A6"/>
    <w:rsid w:val="009D09DC"/>
    <w:rsid w:val="009D1E33"/>
    <w:rsid w:val="009D44D2"/>
    <w:rsid w:val="009D5B89"/>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64B2"/>
    <w:rsid w:val="00AF1C4E"/>
    <w:rsid w:val="00AF368B"/>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43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55568"/>
    <w:rsid w:val="00C62334"/>
    <w:rsid w:val="00C744F0"/>
    <w:rsid w:val="00C75AB8"/>
    <w:rsid w:val="00C85927"/>
    <w:rsid w:val="00CA0105"/>
    <w:rsid w:val="00CA29BD"/>
    <w:rsid w:val="00CA4656"/>
    <w:rsid w:val="00CA5100"/>
    <w:rsid w:val="00CC43BC"/>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31451"/>
    <w:rsid w:val="00D3334A"/>
    <w:rsid w:val="00D35E6C"/>
    <w:rsid w:val="00D42BDE"/>
    <w:rsid w:val="00D448E9"/>
    <w:rsid w:val="00D45DD1"/>
    <w:rsid w:val="00D60187"/>
    <w:rsid w:val="00D60476"/>
    <w:rsid w:val="00D61E4F"/>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64F9"/>
    <w:rsid w:val="00E77753"/>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B7424"/>
    <w:rsid w:val="00FB7F6D"/>
    <w:rsid w:val="00FC3E6C"/>
    <w:rsid w:val="00FC400B"/>
    <w:rsid w:val="00FC5667"/>
    <w:rsid w:val="00FD0250"/>
    <w:rsid w:val="00FD0F08"/>
    <w:rsid w:val="00FE1DDC"/>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D5B89"/>
    <w:rPr>
      <w:color w:val="808080"/>
      <w:bdr w:space="0" w:sz="0" w:color="auto" w:val="none"/>
      <w:shd w:fill="auto" w:color="auto" w:val="clear"/>
    </w:rPr>
  </w:style>
  <w:style w:customStyle="true" w:styleId="eSPISCCParagraphDefaultFont" w:type="character">
    <w:name w:val="eSPIS_CC_Paragraph Default Font"/>
    <w:basedOn w:val="Zadanifontodlomka"/>
    <w:rsid w:val="009D5B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B89"/>
    <w:rPr>
      <w:bdr w:space="0" w:sz="0" w:color="auto" w:val="none"/>
      <w:shd w:fill="FFFFCC" w:color="auto" w:val="clear"/>
      <w:lang w:val="hr-HR"/>
    </w:rPr>
  </w:style>
  <w:style w:customStyle="true" w:styleId="PozadinaSvijetloCrvena" w:type="character">
    <w:name w:val="Pozadina_SvijetloCrvena"/>
    <w:basedOn w:val="eSPISCCParagraphDefaultFont"/>
    <w:rsid w:val="009D5B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B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D5B89"/>
    <w:rPr>
      <w:color w:val="808080"/>
      <w:bdr w:color="auto" w:space="0" w:sz="0" w:val="none"/>
      <w:shd w:color="auto" w:fill="auto" w:val="clear"/>
    </w:rPr>
  </w:style>
  <w:style w:customStyle="1" w:styleId="eSPISCCParagraphDefaultFont" w:type="character">
    <w:name w:val="eSPIS_CC_Paragraph Default Font"/>
    <w:basedOn w:val="Zadanifontodlomka"/>
    <w:rsid w:val="009D5B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B89"/>
    <w:rPr>
      <w:bdr w:color="auto" w:space="0" w:sz="0" w:val="none"/>
      <w:shd w:color="auto" w:fill="FFFFCC" w:val="clear"/>
      <w:lang w:val="hr-HR"/>
    </w:rPr>
  </w:style>
  <w:style w:customStyle="1" w:styleId="PozadinaSvijetloCrvena" w:type="character">
    <w:name w:val="Pozadina_SvijetloCrvena"/>
    <w:basedOn w:val="eSPISCCParagraphDefaultFont"/>
    <w:rsid w:val="009D5B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B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St-1474/2017-2</izvorni_sadrzaj>
    <derivirana_varijabla naziv="DomainObject.Oznaka_1">St-1474/2017-2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53 PROMET j.d.o.o.</izvorni_sadrzaj>
    <derivirana_varijabla naziv="DomainObject.Predmet.ProtustrankaFormated_1">  53 PROMET j.d.o.o.</derivirana_varijabla>
  </DomainObject.Predmet.ProtustrankaFormated>
  <DomainObject.Predmet.ProtustrankaFormatedOIB>
    <izvorni_sadrzaj>  53 PROMET j.d.o.o., OIB 78136719225</izvorni_sadrzaj>
    <derivirana_varijabla naziv="DomainObject.Predmet.ProtustrankaFormatedOIB_1">  53 PROMET j.d.o.o., OIB 78136719225</derivirana_varijabla>
  </DomainObject.Predmet.ProtustrankaFormatedOIB>
  <DomainObject.Predmet.ProtustrankaFormatedWithAdress>
    <izvorni_sadrzaj> 53 PROMET j.d.o.o., Radoslava Lopašića 29, 44250 Petrinja</izvorni_sadrzaj>
    <derivirana_varijabla naziv="DomainObject.Predmet.ProtustrankaFormatedWithAdress_1"> 53 PROMET j.d.o.o., Radoslava Lopašića 29, 44250 Petrinja</derivirana_varijabla>
  </DomainObject.Predmet.ProtustrankaFormatedWithAdress>
  <DomainObject.Predmet.ProtustrankaFormatedWithAdressOIB>
    <izvorni_sadrzaj> 53 PROMET j.d.o.o., OIB 78136719225, Radoslava Lopašića 29, 44250 Petrinja</izvorni_sadrzaj>
    <derivirana_varijabla naziv="DomainObject.Predmet.ProtustrankaFormatedWithAdressOIB_1"> 53 PROMET j.d.o.o., OIB 78136719225, Radoslava Lopašića 29, 44250 Petrinja</derivirana_varijabla>
  </DomainObject.Predmet.ProtustrankaFormatedWithAdressOIB>
  <DomainObject.Predmet.ProtustrankaWithAdress>
    <izvorni_sadrzaj>53 PROMET j.d.o.o. Radoslava Lopašića 29, 44250 Petrinja</izvorni_sadrzaj>
    <derivirana_varijabla naziv="DomainObject.Predmet.ProtustrankaWithAdress_1">53 PROMET j.d.o.o. Radoslava Lopašića 29, 44250 Petrinja</derivirana_varijabla>
  </DomainObject.Predmet.ProtustrankaWithAdress>
  <DomainObject.Predmet.ProtustrankaWithAdressOIB>
    <izvorni_sadrzaj>53 PROMET j.d.o.o., OIB 78136719225, Radoslava Lopašića 29, 44250 Petrinja</izvorni_sadrzaj>
    <derivirana_varijabla naziv="DomainObject.Predmet.ProtustrankaWithAdressOIB_1">53 PROMET j.d.o.o., OIB 78136719225, Radoslava Lopašića 29, 44250 Petrinja</derivirana_varijabla>
  </DomainObject.Predmet.ProtustrankaWithAdressOIB>
  <DomainObject.Predmet.ProtustrankaNazivFormated>
    <izvorni_sadrzaj>53 PROMET j.d.o.o.</izvorni_sadrzaj>
    <derivirana_varijabla naziv="DomainObject.Predmet.ProtustrankaNazivFormated_1">53 PROMET j.d.o.o.</derivirana_varijabla>
  </DomainObject.Predmet.ProtustrankaNazivFormated>
  <DomainObject.Predmet.ProtustrankaNazivFormatedOIB>
    <izvorni_sadrzaj>53 PROMET j.d.o.o., OIB 78136719225</izvorni_sadrzaj>
    <derivirana_varijabla naziv="DomainObject.Predmet.ProtustrankaNazivFormatedOIB_1">53 PROMET j.d.o.o., OIB 78136719225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Runjaić</izvorni_sadrzaj>
    <derivirana_varijabla naziv="DomainObject.Predmet.StrankaFormated_1">  FINA Regionalni centar Zagreb; Goran Runjaić</derivirana_varijabla>
  </DomainObject.Predmet.StrankaFormated>
  <DomainObject.Predmet.StrankaFormatedOIB>
    <izvorni_sadrzaj>  FINA Regionalni centar Zagreb, OIB 85821130368; Goran Runjaić, OIB 78388537657</izvorni_sadrzaj>
    <derivirana_varijabla naziv="DomainObject.Predmet.StrankaFormatedOIB_1">  FINA Regionalni centar Zagreb, OIB 85821130368; Goran Runjaić, OIB 78388537657</derivirana_varijabla>
  </DomainObject.Predmet.StrankaFormatedOIB>
  <DomainObject.Predmet.StrankaFormatedWithAdress>
    <izvorni_sadrzaj> FINA Regionalni centar Zagreb, Trg svibanjskih žrtava 1995. 1, 10000 Zagreb; Goran Runjaić, Slavoljuba Kostinčera 6, 44250 Petrinja</izvorni_sadrzaj>
    <derivirana_varijabla naziv="DomainObject.Predmet.StrankaFormatedWithAdress_1"> FINA Regionalni centar Zagreb, Trg svibanjskih žrtava 1995. 1, 10000 Zagreb; Goran Runjaić, Slavoljuba Kostinčera 6, 44250 Petrinja</derivirana_varijabla>
  </DomainObject.Predmet.StrankaFormatedWithAdress>
  <DomainObject.Predmet.StrankaFormatedWithAdressOIB>
    <izvorni_sadrzaj> FINA Regionalni centar Zagreb, OIB 85821130368, Trg svibanjskih žrtava 1995. 1, 10000 Zagreb; Goran Runjaić, OIB 78388537657, Slavoljuba Kostinčera 6, 44250 Petrinja</izvorni_sadrzaj>
    <derivirana_varijabla naziv="DomainObject.Predmet.StrankaFormatedWithAdressOIB_1"> FINA Regionalni centar Zagreb, OIB 85821130368, Trg svibanjskih žrtava 1995. 1, 10000 Zagreb; Goran Runjaić, OIB 78388537657, Slavoljuba Kostinčera 6, 44250 Petrinja</derivirana_varijabla>
  </DomainObject.Predmet.StrankaFormatedWithAdressOIB>
  <DomainObject.Predmet.StrankaWithAdress>
    <izvorni_sadrzaj>FINA Regionalni centar Zagreb Trg svibanjskih žrtava 1995. 1,10000 Zagreb,Goran Runjaić Slavoljuba Kostinčera 6,44250 Petrinja</izvorni_sadrzaj>
    <derivirana_varijabla naziv="DomainObject.Predmet.StrankaWithAdress_1">FINA Regionalni centar Zagreb Trg svibanjskih žrtava 1995. 1,10000 Zagreb,Goran Runjaić Slavoljuba Kostinčera 6,44250 Petrinja</derivirana_varijabla>
  </DomainObject.Predmet.StrankaWithAdress>
  <DomainObject.Predmet.StrankaWithAdressOIB>
    <izvorni_sadrzaj>FINA Regionalni centar Zagreb, OIB 85821130368, Trg svibanjskih žrtava 1995. 1,10000 Zagreb,Goran Runjaić, OIB 78388537657, Slavoljuba Kostinčera 6,44250 Petrinja</izvorni_sadrzaj>
    <derivirana_varijabla naziv="DomainObject.Predmet.StrankaWithAdressOIB_1">FINA Regionalni centar Zagreb, OIB 85821130368, Trg svibanjskih žrtava 1995. 1,10000 Zagreb,Goran Runjaić, OIB 78388537657, Slavoljuba Kostinčera 6,44250 Petrinja</derivirana_varijabla>
  </DomainObject.Predmet.StrankaWithAdressOIB>
  <DomainObject.Predmet.StrankaNazivFormated>
    <izvorni_sadrzaj>FINA Regionalni centar Zagreb,Goran Runjaić</izvorni_sadrzaj>
    <derivirana_varijabla naziv="DomainObject.Predmet.StrankaNazivFormated_1">FINA Regionalni centar Zagreb,Goran Runjaić</derivirana_varijabla>
  </DomainObject.Predmet.StrankaNazivFormated>
  <DomainObject.Predmet.StrankaNazivFormatedOIB>
    <izvorni_sadrzaj>FINA Regionalni centar Zagreb, OIB 85821130368,Goran Runjaić, OIB 78388537657</izvorni_sadrzaj>
    <derivirana_varijabla naziv="DomainObject.Predmet.StrankaNazivFormatedOIB_1">FINA Regionalni centar Zagreb, OIB 85821130368,Goran Runjaić, OIB 78388537657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Goran Runjaić</item>
    </izvorni_sadrzaj>
    <derivirana_varijabla naziv="DomainObject.Predmet.StrankaListFormated_1">
      <item>FINA Regionalni centar Zagreb</item>
      <item>Goran Runjaić</item>
    </derivirana_varijabla>
  </DomainObject.Predmet.StrankaListFormated>
  <DomainObject.Predmet.StrankaListFormatedOIB>
    <izvorni_sadrzaj>
      <item>FINA Regionalni centar Zagreb, OIB 85821130368</item>
      <item>Goran Runjaić, OIB 78388537657</item>
    </izvorni_sadrzaj>
    <derivirana_varijabla naziv="DomainObject.Predmet.StrankaListFormatedOIB_1">
      <item>FINA Regionalni centar Zagreb, OIB 85821130368</item>
      <item>Goran Runjaić, OIB 78388537657</item>
    </derivirana_varijabla>
  </DomainObject.Predmet.StrankaListFormatedOIB>
  <DomainObject.Predmet.StrankaListFormatedWithAdress>
    <izvorni_sadrzaj>
      <item>FINA Regionalni centar Zagreb, Trg svibanjskih žrtava 1995. 1, 10000 Zagreb</item>
      <item>Goran Runjaić, Slavoljuba Kostinčera 6, 44250 Petrinja</item>
    </izvorni_sadrzaj>
    <derivirana_varijabla naziv="DomainObject.Predmet.StrankaListFormatedWithAdress_1">
      <item>FINA Regionalni centar Zagreb, Trg svibanjskih žrtava 1995. 1, 10000 Zagreb</item>
      <item>Goran Runjaić, Slavoljuba Kostinčera 6, 44250 Petrinja</item>
    </derivirana_varijabla>
  </DomainObject.Predmet.StrankaListFormatedWithAdress>
  <DomainObject.Predmet.StrankaListFormatedWithAdressOIB>
    <izvorni_sadrzaj>
      <item>FINA Regionalni centar Zagreb, OIB 85821130368, Trg svibanjskih žrtava 1995. 1, 10000 Zagreb</item>
      <item>Goran Runjaić, OIB 78388537657, Slavoljuba Kostinčera 6, 44250 Petrinja</item>
    </izvorni_sadrzaj>
    <derivirana_varijabla naziv="DomainObject.Predmet.StrankaListFormatedWithAdressOIB_1">
      <item>FINA Regionalni centar Zagreb, OIB 85821130368, Trg svibanjskih žrtava 1995. 1, 10000 Zagreb</item>
      <item>Goran Runjaić, OIB 78388537657, Slavoljuba Kostinčera 6, 44250 Petrinja</item>
    </derivirana_varijabla>
  </DomainObject.Predmet.StrankaListFormatedWithAdressOIB>
  <DomainObject.Predmet.StrankaListNazivFormated>
    <izvorni_sadrzaj>
      <item>FINA Regionalni centar Zagreb</item>
      <item>Goran Runjaić</item>
    </izvorni_sadrzaj>
    <derivirana_varijabla naziv="DomainObject.Predmet.StrankaListNazivFormated_1">
      <item>FINA Regionalni centar Zagreb</item>
      <item>Goran Runjaić</item>
    </derivirana_varijabla>
  </DomainObject.Predmet.StrankaListNazivFormated>
  <DomainObject.Predmet.StrankaListNazivFormatedOIB>
    <izvorni_sadrzaj>
      <item>FINA Regionalni centar Zagreb, OIB 85821130368</item>
      <item>Goran Runjaić, OIB 78388537657</item>
    </izvorni_sadrzaj>
    <derivirana_varijabla naziv="DomainObject.Predmet.StrankaListNazivFormatedOIB_1">
      <item>FINA Regionalni centar Zagreb, OIB 85821130368</item>
      <item>Goran Runjaić, OIB 78388537657</item>
    </derivirana_varijabla>
  </DomainObject.Predmet.StrankaListNazivFormatedOIB>
  <DomainObject.Predmet.ProtuStrankaListFormated>
    <izvorni_sadrzaj>
      <item>53 PROMET j.d.o.o.</item>
    </izvorni_sadrzaj>
    <derivirana_varijabla naziv="DomainObject.Predmet.ProtuStrankaListFormated_1">
      <item>53 PROMET j.d.o.o.</item>
    </derivirana_varijabla>
  </DomainObject.Predmet.ProtuStrankaListFormated>
  <DomainObject.Predmet.ProtuStrankaListFormatedOIB>
    <izvorni_sadrzaj>
      <item>53 PROMET j.d.o.o., OIB 78136719225</item>
    </izvorni_sadrzaj>
    <derivirana_varijabla naziv="DomainObject.Predmet.ProtuStrankaListFormatedOIB_1">
      <item>53 PROMET j.d.o.o., OIB 78136719225</item>
    </derivirana_varijabla>
  </DomainObject.Predmet.ProtuStrankaListFormatedOIB>
  <DomainObject.Predmet.ProtuStrankaListFormatedWithAdress>
    <izvorni_sadrzaj>
      <item>53 PROMET j.d.o.o., Radoslava Lopašića 29, 44250 Petrinja</item>
    </izvorni_sadrzaj>
    <derivirana_varijabla naziv="DomainObject.Predmet.ProtuStrankaListFormatedWithAdress_1">
      <item>53 PROMET j.d.o.o., Radoslava Lopašića 29, 44250 Petrinja</item>
    </derivirana_varijabla>
  </DomainObject.Predmet.ProtuStrankaListFormatedWithAdress>
  <DomainObject.Predmet.ProtuStrankaListFormatedWithAdressOIB>
    <izvorni_sadrzaj>
      <item>53 PROMET j.d.o.o., OIB 78136719225, Radoslava Lopašića 29, 44250 Petrinja</item>
    </izvorni_sadrzaj>
    <derivirana_varijabla naziv="DomainObject.Predmet.ProtuStrankaListFormatedWithAdressOIB_1">
      <item>53 PROMET j.d.o.o., OIB 78136719225, Radoslava Lopašića 29, 44250 Petrinja</item>
    </derivirana_varijabla>
  </DomainObject.Predmet.ProtuStrankaListFormatedWithAdressOIB>
  <DomainObject.Predmet.ProtuStrankaListNazivFormated>
    <izvorni_sadrzaj>
      <item>53 PROMET j.d.o.o.</item>
    </izvorni_sadrzaj>
    <derivirana_varijabla naziv="DomainObject.Predmet.ProtuStrankaListNazivFormated_1">
      <item>53 PROMET j.d.o.o.</item>
    </derivirana_varijabla>
  </DomainObject.Predmet.ProtuStrankaListNazivFormated>
  <DomainObject.Predmet.ProtuStrankaListNazivFormatedOIB>
    <izvorni_sadrzaj>
      <item>53 PROMET j.d.o.o., OIB 78136719225</item>
    </izvorni_sadrzaj>
    <derivirana_varijabla naziv="DomainObject.Predmet.ProtuStrankaListNazivFormatedOIB_1">
      <item>53 PROMET j.d.o.o., OIB 78136719225</item>
    </derivirana_varijabla>
  </DomainObject.Predmet.ProtuStrankaListNazivFormatedOIB>
  <DomainObject.Predmet.OstaliListFormated>
    <izvorni_sadrzaj>
      <item>Goran Runjaić</item>
      <item>OTP banka Hrvatska dioničko društvo</item>
    </izvorni_sadrzaj>
    <derivirana_varijabla naziv="DomainObject.Predmet.OstaliListFormated_1">
      <item>Goran Runjaić</item>
      <item>OTP banka Hrvatska dioničko društvo</item>
    </derivirana_varijabla>
  </DomainObject.Predmet.OstaliListFormated>
  <DomainObject.Predmet.OstaliListFormatedOIB>
    <izvorni_sadrzaj>
      <item>Goran Runjaić, OIB 78388537657</item>
      <item>OTP banka Hrvatska dioničko društvo, OIB 52508873833</item>
    </izvorni_sadrzaj>
    <derivirana_varijabla naziv="DomainObject.Predmet.OstaliListFormatedOIB_1">
      <item>Goran Runjaić, OIB 78388537657</item>
      <item>OTP banka Hrvatska dioničko društvo, OIB 52508873833</item>
    </derivirana_varijabla>
  </DomainObject.Predmet.OstaliListFormatedOIB>
  <DomainObject.Predmet.OstaliListFormatedWithAdress>
    <izvorni_sadrzaj>
      <item>Goran Runjaić, Slavoljuba Kostinčera 6, 44250 Petrinja</item>
      <item>OTP banka Hrvatska dioničko društvo, Ulica Domovinskog rata 3, 23000 Zadar</item>
    </izvorni_sadrzaj>
    <derivirana_varijabla naziv="DomainObject.Predmet.OstaliListFormatedWithAdress_1">
      <item>Goran Runjaić, Slavoljuba Kostinčera 6, 44250 Petrinja</item>
      <item>OTP banka Hrvatska dioničko društvo, Ulica Domovinskog rata 3, 23000 Zadar</item>
    </derivirana_varijabla>
  </DomainObject.Predmet.OstaliListFormatedWithAdress>
  <DomainObject.Predmet.OstaliListFormatedWithAdressOIB>
    <izvorni_sadrzaj>
      <item>Goran Runjaić, OIB 78388537657, Slavoljuba Kostinčera 6, 44250 Petrinja</item>
      <item>OTP banka Hrvatska dioničko društvo, OIB 52508873833, Ulica Domovinskog rata 3, 23000 Zadar</item>
    </izvorni_sadrzaj>
    <derivirana_varijabla naziv="DomainObject.Predmet.OstaliListFormatedWithAdressOIB_1">
      <item>Goran Runjaić, OIB 78388537657, Slavoljuba Kostinčera 6, 44250 Petrinja</item>
      <item>OTP banka Hrvatska dioničko društvo, OIB 52508873833, Ulica Domovinskog rata 3, 23000 Zadar</item>
    </derivirana_varijabla>
  </DomainObject.Predmet.OstaliListFormatedWithAdressOIB>
  <DomainObject.Predmet.OstaliListNazivFormated>
    <izvorni_sadrzaj>
      <item>Goran Runjaić</item>
      <item>OTP banka Hrvatska dioničko društvo</item>
    </izvorni_sadrzaj>
    <derivirana_varijabla naziv="DomainObject.Predmet.OstaliListNazivFormated_1">
      <item>Goran Runjaić</item>
      <item>OTP banka Hrvatska dioničko društvo</item>
    </derivirana_varijabla>
  </DomainObject.Predmet.OstaliListNazivFormated>
  <DomainObject.Predmet.OstaliListNazivFormatedOIB>
    <izvorni_sadrzaj>
      <item>Goran Runjaić, OIB 78388537657</item>
      <item>OTP banka Hrvatska dioničko društvo, OIB 52508873833</item>
    </izvorni_sadrzaj>
    <derivirana_varijabla naziv="DomainObject.Predmet.OstaliListNazivFormatedOIB_1">
      <item>Goran Runjaić, OIB 78388537657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St-1474/2017-2</izvorni_sadrzaj>
    <derivirana_varijabla naziv="DomainObject.PoslovniBrojDokumenta_1">St-1474/2017-2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53 PROMET j.d.o.o.</izvorni_sadrzaj>
    <derivirana_varijabla naziv="DomainObject.Predmet.ProtustrankaIDrugi_1">53 PROMET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53 PROMET j.d.o.o., OIB 78136719225, Radoslava Lopašića 29, 44250 Petrinja</izvorni_sadrzaj>
    <derivirana_varijabla naziv="DomainObject.Predmet.ProtustrankaIDrugiAdressOIB_1">53 PROMET j.d.o.o., OIB 78136719225, Radoslava Lopašića 29,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53 PROMET j.d.o.o.</item>
      <item>Goran Runjaić</item>
      <item>Goran Runjaić</item>
      <item>OTP banka Hrvatska dioničko društvo</item>
    </izvorni_sadrzaj>
    <derivirana_varijabla naziv="DomainObject.Predmet.SudioniciListNaziv_1">
      <item>FINA Regionalni centar Zagreb</item>
      <item>53 PROMET j.d.o.o.</item>
      <item>Goran Runjaić</item>
      <item>Goran Runjaić</item>
      <item>OTP banka Hrvatska dioničko društvo</item>
    </derivirana_varijabla>
  </DomainObject.Predmet.SudioniciListNaziv>
  <DomainObject.Predmet.SudioniciListAdressOIB>
    <izvorni_sadrzaj>
      <item>FINA Regionalni centar Zagreb, OIB 85821130368, Trg svibanjskih žrtava 1995. 1,10000 Zagreb</item>
      <item>53 PROMET j.d.o.o., OIB 78136719225, Radoslava Lopašića 29,44250 Petrinja</item>
      <item>Goran Runjaić, OIB 78388537657, Slavoljuba Kostinčera 6,44250 Petrinja</item>
      <item>Goran Runjaić, OIB 78388537657, Slavoljuba Kostinčera 6,44250 Petrinja</item>
      <item>OTP banka Hrvatska dioničko društvo, OIB 52508873833, Ulica Domovinskog rata 3,23000 Zadar</item>
    </izvorni_sadrzaj>
    <derivirana_varijabla naziv="DomainObject.Predmet.SudioniciListAdressOIB_1">
      <item>FINA Regionalni centar Zagreb, OIB 85821130368, Trg svibanjskih žrtava 1995. 1,10000 Zagreb</item>
      <item>53 PROMET j.d.o.o., OIB 78136719225, Radoslava Lopašića 29,44250 Petrinja</item>
      <item>Goran Runjaić, OIB 78388537657, Slavoljuba Kostinčera 6,44250 Petrinja</item>
      <item>Goran Runjaić, OIB 78388537657, Slavoljuba Kostinčera 6,44250 Petrinja</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78136719225</item>
      <item>, OIB 78388537657</item>
      <item>, OIB 78388537657</item>
      <item>, OIB 52508873833</item>
    </izvorni_sadrzaj>
    <derivirana_varijabla naziv="DomainObject.Predmet.SudioniciListNazivOIB_1">
      <item>, OIB 85821130368</item>
      <item>, OIB 78136719225</item>
      <item>, OIB 78388537657</item>
      <item>, OIB 78388537657</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6BD42C-F4A3-4F5F-9963-BA70C397DE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5051</properties:Characters>
  <properties:Lines>135</properties:Lines>
  <properties:Paragraphs>48</properties:Paragraphs>
  <properties:TotalTime>148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2017-09-12T11:34:00Z</cp:lastPrinted>
  <dcterms:modified xmlns:xsi="http://www.w3.org/2001/XMLSchema-instance" xsi:type="dcterms:W3CDTF">2017-09-12T11:34:00Z</dcterms:modified>
  <cp:revision>266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St-1474/2017-2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