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2106" w14:paraId="3c92106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F83471">
        <w:t>174/13-67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F83471" w:rsidRPr="00F83471">
        <w:rPr>
          <w:b/>
        </w:rPr>
        <w:t>MELIUS d.o.o. za unutarnju i vanjsku trgovinu u stečaju Osijek, Sarajevska 2 , MBS 030022560, OIB 91234736823</w:t>
      </w:r>
      <w:r w:rsidR="00111E95">
        <w:rPr>
          <w:b/>
          <w:bCs/>
        </w:rPr>
        <w:t>,</w:t>
      </w:r>
      <w:r w:rsidR="00111E95">
        <w:t xml:space="preserve"> dana </w:t>
      </w:r>
      <w:r w:rsidR="00F83471">
        <w:t>6. lipnja</w:t>
      </w:r>
      <w:r w:rsidR="00043E8B">
        <w:t xml:space="preserve"> 2016. g., 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F83471" w:rsidR="00A75237">
      <w:pPr>
        <w:numPr>
          <w:ilvl w:val="0"/>
          <w:numId w:val="3"/>
        </w:numPr>
        <w:jc w:val="both"/>
      </w:pPr>
      <w:r>
        <w:t xml:space="preserve">Utvrđuje se da je rješenje o dosudi nekretnina stečajnog dužnika </w:t>
      </w:r>
      <w:r w:rsidR="00F83471" w:rsidRPr="00F83471">
        <w:rPr>
          <w:b/>
        </w:rPr>
        <w:t xml:space="preserve">MELIUS d.o.o. za unutarnju i vanjsku trgovinu u stečaju Osijek, Sarajevska 2 , MBS 030022560, OIB 91234736823 </w:t>
      </w:r>
      <w:r>
        <w:t xml:space="preserve">(zastupan po stečajnom upravitelju </w:t>
      </w:r>
      <w:r w:rsidR="008B3987">
        <w:t>Blanki Gambiraži</w:t>
      </w:r>
      <w:r>
        <w:t>) kupc</w:t>
      </w:r>
      <w:r w:rsidR="00043E8B">
        <w:t xml:space="preserve">u </w:t>
      </w:r>
      <w:r w:rsidR="00F83471">
        <w:t>Obsideri d.o.o.</w:t>
      </w:r>
      <w:r w:rsidR="00F83471" w:rsidRPr="00485B83">
        <w:t xml:space="preserve">, </w:t>
      </w:r>
      <w:r w:rsidR="00F83471">
        <w:t>Osijek</w:t>
      </w:r>
      <w:r w:rsidR="00F83471" w:rsidRPr="00485B83">
        <w:t xml:space="preserve">, </w:t>
      </w:r>
      <w:r w:rsidR="00F83471">
        <w:t>S Radića 54</w:t>
      </w:r>
      <w:r w:rsidR="00F83471" w:rsidRPr="00485B83">
        <w:t xml:space="preserve">, OIB: </w:t>
      </w:r>
      <w:r w:rsidR="00F83471">
        <w:t xml:space="preserve">15583931511 </w:t>
      </w:r>
      <w:r w:rsidR="00100221">
        <w:rPr>
          <w:rFonts w:eastAsia="Calibri"/>
        </w:rPr>
        <w:t xml:space="preserve">postalo pravomoćno dana </w:t>
      </w:r>
      <w:r w:rsidR="001E6E05">
        <w:rPr>
          <w:rFonts w:eastAsia="Calibri"/>
        </w:rPr>
        <w:t>18. svibnja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8B3987" w:rsidR="008927D2" w:rsidRPr="00084FEF">
      <w:pPr>
        <w:pStyle w:val="Bezproreda"/>
        <w:numPr>
          <w:ilvl w:val="0"/>
          <w:numId w:val="3"/>
        </w:numPr>
        <w:jc w:val="both"/>
      </w:pPr>
      <w:r w:rsidRPr="008B3987">
        <w:rPr>
          <w:rFonts w:hAnsi="Times New Roman" w:ascii="Times New Roman"/>
          <w:sz w:val="24"/>
          <w:szCs w:val="24"/>
        </w:rPr>
        <w:t xml:space="preserve">Nekretnina stečajnog dužnika </w:t>
      </w:r>
      <w:r w:rsidR="00F83471" w:rsidRPr="00F83471">
        <w:rPr>
          <w:rFonts w:hAnsi="Times New Roman" w:ascii="Times New Roman"/>
          <w:b/>
          <w:sz w:val="24"/>
          <w:szCs w:val="24"/>
        </w:rPr>
        <w:t>MELIUS d.o.o. za unutarnju i vanjsku trgovinu u stečaju Osijek, Sarajevska 2 , MBS 030022560, OIB 91234736823</w:t>
      </w:r>
      <w:r w:rsidR="00F83471" w:rsidRPr="00F83471">
        <w:rPr>
          <w:b/>
        </w:rPr>
        <w:t xml:space="preserve"> </w:t>
      </w:r>
      <w:r w:rsidRPr="008B3987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043E8B" w:rsidRPr="008B3987">
        <w:rPr>
          <w:rFonts w:hAnsi="Times New Roman" w:ascii="Times New Roman"/>
          <w:b/>
          <w:sz w:val="24"/>
          <w:szCs w:val="24"/>
        </w:rPr>
        <w:t xml:space="preserve">koja se vodi u zemljišnim knjigama kod </w:t>
      </w:r>
      <w:r w:rsidR="00034E5E" w:rsidRPr="008B3987">
        <w:rPr>
          <w:rFonts w:hAnsi="Times New Roman" w:ascii="Times New Roman"/>
          <w:sz w:val="24"/>
          <w:szCs w:val="24"/>
        </w:rPr>
        <w:t xml:space="preserve">Općinskom sudu u Osijeku zk. odjel Osijek </w:t>
      </w:r>
      <w:r w:rsidR="008B3987" w:rsidRPr="008B3987">
        <w:rPr>
          <w:rFonts w:hAnsi="Times New Roman" w:ascii="Times New Roman"/>
          <w:sz w:val="24"/>
          <w:szCs w:val="24"/>
        </w:rPr>
        <w:t xml:space="preserve">zk.ul. </w:t>
      </w:r>
      <w:r w:rsidR="001E6E05">
        <w:rPr>
          <w:rFonts w:hAnsi="Times New Roman" w:ascii="Times New Roman"/>
          <w:sz w:val="24"/>
          <w:szCs w:val="24"/>
        </w:rPr>
        <w:t>72 k.o. Osijek zk. tijelo II, kč. br. 5648, 37. ETAŽA 0/0, poslovni prostor broj XXXVI na I. katu koji se sastoji iz lokala sa 23,09 m2</w:t>
      </w:r>
      <w:r w:rsidR="008B3987">
        <w:rPr>
          <w:rFonts w:hAnsi="Times New Roman" w:ascii="Times New Roman"/>
          <w:sz w:val="24"/>
          <w:szCs w:val="24"/>
        </w:rPr>
        <w:t xml:space="preserve"> </w:t>
      </w:r>
      <w:r w:rsidR="00034E5E" w:rsidRPr="008B3987">
        <w:rPr>
          <w:rFonts w:hAnsi="Times New Roman" w:ascii="Times New Roman"/>
          <w:sz w:val="24"/>
          <w:szCs w:val="24"/>
        </w:rPr>
        <w:t xml:space="preserve">za iznos od </w:t>
      </w:r>
      <w:r w:rsidR="001E6E05">
        <w:rPr>
          <w:rFonts w:hAnsi="Times New Roman" w:ascii="Times New Roman"/>
          <w:sz w:val="24"/>
          <w:szCs w:val="24"/>
        </w:rPr>
        <w:t>41.730,05 kn,</w:t>
      </w:r>
      <w:r w:rsidR="00043E8B" w:rsidRPr="008B3987">
        <w:rPr>
          <w:rFonts w:hAnsi="Times New Roman" w:ascii="Times New Roman"/>
          <w:sz w:val="24"/>
          <w:szCs w:val="24"/>
        </w:rPr>
        <w:t xml:space="preserve"> </w:t>
      </w:r>
      <w:r w:rsidR="008B6850" w:rsidRPr="008B3987">
        <w:rPr>
          <w:rFonts w:hAnsi="Times New Roman" w:ascii="Times New Roman"/>
          <w:sz w:val="24"/>
          <w:szCs w:val="24"/>
        </w:rPr>
        <w:t xml:space="preserve"> </w:t>
      </w:r>
      <w:r w:rsidR="008B3987" w:rsidRPr="008B3987">
        <w:rPr>
          <w:rFonts w:hAnsi="Times New Roman" w:ascii="Times New Roman"/>
          <w:sz w:val="24"/>
          <w:szCs w:val="24"/>
        </w:rPr>
        <w:t>koja kupovnina je uplaćena u cijelosti</w:t>
      </w:r>
      <w:r w:rsidR="00741721">
        <w:rPr>
          <w:rFonts w:hAnsi="Times New Roman" w:ascii="Times New Roman"/>
          <w:sz w:val="24"/>
          <w:szCs w:val="24"/>
        </w:rPr>
        <w:t xml:space="preserve"> dana </w:t>
      </w:r>
      <w:r w:rsidR="001E6E05">
        <w:rPr>
          <w:rFonts w:hAnsi="Times New Roman" w:ascii="Times New Roman"/>
          <w:sz w:val="24"/>
          <w:szCs w:val="24"/>
        </w:rPr>
        <w:t xml:space="preserve">30. svibnja 2016. </w:t>
      </w:r>
      <w:r w:rsidR="00741721">
        <w:rPr>
          <w:rFonts w:hAnsi="Times New Roman" w:ascii="Times New Roman"/>
          <w:sz w:val="24"/>
          <w:szCs w:val="24"/>
        </w:rPr>
        <w:t>g.</w:t>
      </w:r>
      <w:r w:rsidR="008B3987" w:rsidRPr="008B3987">
        <w:rPr>
          <w:rFonts w:hAnsi="Times New Roman" w:ascii="Times New Roman"/>
          <w:sz w:val="24"/>
          <w:szCs w:val="24"/>
        </w:rPr>
        <w:t xml:space="preserve">, </w:t>
      </w:r>
      <w:r w:rsidR="008B3987" w:rsidRPr="008B3987">
        <w:rPr>
          <w:rFonts w:hAnsi="Times New Roman" w:ascii="Times New Roman"/>
          <w:b/>
          <w:sz w:val="24"/>
          <w:szCs w:val="24"/>
        </w:rPr>
        <w:t>predaje se</w:t>
      </w:r>
      <w:r w:rsidR="008B3987" w:rsidRPr="008B3987">
        <w:rPr>
          <w:rFonts w:hAnsi="Times New Roman" w:ascii="Times New Roman"/>
          <w:sz w:val="24"/>
          <w:szCs w:val="24"/>
        </w:rPr>
        <w:t xml:space="preserve"> kupcu</w:t>
      </w:r>
      <w:r w:rsidR="008B3987">
        <w:t xml:space="preserve"> </w:t>
      </w:r>
      <w:r w:rsidR="001E6E05" w:rsidRPr="001E6E05">
        <w:rPr>
          <w:rFonts w:hAnsi="Times New Roman" w:ascii="Times New Roman"/>
          <w:sz w:val="24"/>
          <w:szCs w:val="24"/>
        </w:rPr>
        <w:t>Obsideri d.o.o., Osijek, S Radića 54, OIB: 15583931511</w:t>
      </w:r>
      <w:r w:rsidR="001E6E05">
        <w:t xml:space="preserve"> </w:t>
      </w:r>
      <w:r w:rsidR="00350FA5" w:rsidRPr="008B3987">
        <w:rPr>
          <w:rFonts w:hAnsi="Times New Roman" w:ascii="Times New Roman"/>
          <w:sz w:val="24"/>
          <w:szCs w:val="24"/>
        </w:rPr>
        <w:t>kao</w:t>
      </w:r>
      <w:r w:rsidR="004651E8" w:rsidRPr="008B3987">
        <w:rPr>
          <w:rFonts w:hAnsi="Times New Roman" w:ascii="Times New Roman"/>
          <w:sz w:val="24"/>
          <w:szCs w:val="24"/>
        </w:rPr>
        <w:t xml:space="preserve"> </w:t>
      </w:r>
      <w:r w:rsidR="00350FA5" w:rsidRPr="008B3987">
        <w:rPr>
          <w:rFonts w:hAnsi="Times New Roman" w:ascii="Times New Roman"/>
          <w:sz w:val="24"/>
          <w:szCs w:val="24"/>
        </w:rPr>
        <w:t>vlasni</w:t>
      </w:r>
      <w:r w:rsidR="00034E5E" w:rsidRPr="008B3987">
        <w:rPr>
          <w:rFonts w:hAnsi="Times New Roman" w:ascii="Times New Roman"/>
          <w:sz w:val="24"/>
          <w:szCs w:val="24"/>
        </w:rPr>
        <w:t>ku</w:t>
      </w:r>
      <w:r w:rsidR="004651E8" w:rsidRPr="008B3987">
        <w:rPr>
          <w:rFonts w:hAnsi="Times New Roman" w:ascii="Times New Roman"/>
          <w:sz w:val="24"/>
          <w:szCs w:val="24"/>
        </w:rPr>
        <w:t>.</w:t>
      </w:r>
      <w:r w:rsidR="00393B26" w:rsidRPr="008B3987">
        <w:rPr>
          <w:rFonts w:hAnsi="Times New Roman" w:ascii="Times New Roman"/>
          <w:sz w:val="24"/>
          <w:szCs w:val="24"/>
        </w:rPr>
        <w:tab/>
      </w:r>
    </w:p>
    <w:p w:rsidRDefault="00084FEF" w:rsidP="00084FEF" w:rsidR="00084FEF">
      <w:pPr>
        <w:pStyle w:val="Odlomakpopisa"/>
      </w:pPr>
    </w:p>
    <w:p w:rsidRDefault="0084627B" w:rsidP="00084FEF" w:rsidR="00084FEF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084FEF">
        <w:rPr>
          <w:rFonts w:hAnsi="Times New Roman" w:ascii="Times New Roman"/>
          <w:sz w:val="24"/>
          <w:szCs w:val="24"/>
        </w:rPr>
        <w:t xml:space="preserve">Zemljišnoknjižni odjel </w:t>
      </w:r>
      <w:r w:rsidR="00350FA5" w:rsidRPr="00084FEF">
        <w:rPr>
          <w:rFonts w:hAnsi="Times New Roman" w:ascii="Times New Roman"/>
          <w:sz w:val="24"/>
          <w:szCs w:val="24"/>
        </w:rPr>
        <w:t>Osijek</w:t>
      </w:r>
      <w:r w:rsidR="003511A3" w:rsidRPr="00084FEF">
        <w:rPr>
          <w:rFonts w:hAnsi="Times New Roman" w:ascii="Times New Roman"/>
          <w:sz w:val="24"/>
          <w:szCs w:val="24"/>
        </w:rPr>
        <w:t xml:space="preserve"> </w:t>
      </w:r>
      <w:r w:rsidRPr="00084FEF">
        <w:rPr>
          <w:rFonts w:hAnsi="Times New Roman" w:ascii="Times New Roman"/>
          <w:sz w:val="24"/>
          <w:szCs w:val="24"/>
        </w:rPr>
        <w:t>Općinskog suda u Osijeku izvršit će upis prava vlasništva na predanim nekretninama u korist kupca i b</w:t>
      </w:r>
      <w:r w:rsidR="00386290" w:rsidRPr="00084FEF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084FEF">
        <w:rPr>
          <w:rFonts w:hAnsi="Times New Roman" w:ascii="Times New Roman"/>
          <w:sz w:val="24"/>
          <w:szCs w:val="24"/>
        </w:rPr>
        <w:t>to</w:t>
      </w:r>
      <w:r w:rsidR="00A07B0E" w:rsidRPr="00084FEF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084FEF" w:rsidR="00084FEF" w:rsidRPr="00084FEF">
      <w:pPr>
        <w:pStyle w:val="Bezproreda"/>
        <w:rPr>
          <w:rFonts w:hAnsi="Times New Roman" w:ascii="Times New Roman"/>
          <w:sz w:val="24"/>
          <w:szCs w:val="24"/>
        </w:rPr>
      </w:pPr>
    </w:p>
    <w:p w:rsidRDefault="001E6E05" w:rsidP="00084FEF" w:rsidR="00FD32DD" w:rsidRPr="001E6E05">
      <w:pPr>
        <w:pStyle w:val="Bezproreda"/>
        <w:numPr>
          <w:ilvl w:val="1"/>
          <w:numId w:val="3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nekretnini upisanoj u</w:t>
      </w:r>
      <w:r w:rsidR="00A07B0E" w:rsidRPr="001E6E05">
        <w:rPr>
          <w:rFonts w:hAnsi="Times New Roman" w:ascii="Times New Roman"/>
          <w:sz w:val="24"/>
          <w:szCs w:val="24"/>
        </w:rPr>
        <w:t xml:space="preserve"> </w:t>
      </w:r>
      <w:r w:rsidRPr="008B3987">
        <w:rPr>
          <w:rFonts w:hAnsi="Times New Roman" w:ascii="Times New Roman"/>
          <w:sz w:val="24"/>
          <w:szCs w:val="24"/>
        </w:rPr>
        <w:t xml:space="preserve">zk. odjel Osijek zk.ul. </w:t>
      </w:r>
      <w:r>
        <w:rPr>
          <w:rFonts w:hAnsi="Times New Roman" w:ascii="Times New Roman"/>
          <w:sz w:val="24"/>
          <w:szCs w:val="24"/>
        </w:rPr>
        <w:t>72 k.o. Osijek zk. tijelo II, kč. br. 5648, 37. ETAŽA 0/0, poslovni prostor broj XXXVI na I. katu koji se sastoji iz lokala sa 23,09 m2</w:t>
      </w:r>
    </w:p>
    <w:p w:rsidRDefault="00FD32DD" w:rsidP="00393B26" w:rsidR="00FD32DD">
      <w:pPr>
        <w:ind w:firstLine="708"/>
        <w:jc w:val="both"/>
      </w:pPr>
    </w:p>
    <w:p w:rsidRDefault="002D43ED" w:rsidP="002D43ED" w:rsidR="002D43ED">
      <w:pPr>
        <w:ind w:firstLine="708"/>
        <w:jc w:val="both"/>
      </w:pPr>
    </w:p>
    <w:p w:rsidRDefault="001E6E05" w:rsidP="001E6E05" w:rsidR="001E6E05">
      <w:pPr>
        <w:pStyle w:val="Bezproreda"/>
        <w:numPr>
          <w:ilvl w:val="1"/>
          <w:numId w:val="2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zabilježbe </w:t>
      </w:r>
      <w:r w:rsidRPr="00263381">
        <w:rPr>
          <w:rFonts w:hAnsi="Times New Roman" w:ascii="Times New Roman"/>
          <w:sz w:val="24"/>
          <w:szCs w:val="24"/>
        </w:rPr>
        <w:t>zaključka Trgovačkog suda u Osijeku od 1</w:t>
      </w:r>
      <w:r>
        <w:rPr>
          <w:rFonts w:hAnsi="Times New Roman" w:ascii="Times New Roman"/>
          <w:sz w:val="24"/>
          <w:szCs w:val="24"/>
        </w:rPr>
        <w:t>7.04.2015</w:t>
      </w:r>
      <w:r w:rsidRPr="0026338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br.</w:t>
      </w:r>
      <w:r w:rsidRPr="00263381">
        <w:rPr>
          <w:rFonts w:hAnsi="Times New Roman" w:ascii="Times New Roman"/>
          <w:sz w:val="24"/>
          <w:szCs w:val="24"/>
        </w:rPr>
        <w:t xml:space="preserve"> St-</w:t>
      </w:r>
      <w:r>
        <w:rPr>
          <w:rFonts w:hAnsi="Times New Roman" w:ascii="Times New Roman"/>
          <w:sz w:val="24"/>
          <w:szCs w:val="24"/>
        </w:rPr>
        <w:t>174</w:t>
      </w:r>
      <w:r w:rsidRPr="00263381">
        <w:rPr>
          <w:rFonts w:hAnsi="Times New Roman" w:ascii="Times New Roman"/>
          <w:sz w:val="24"/>
          <w:szCs w:val="24"/>
        </w:rPr>
        <w:t>/1</w:t>
      </w:r>
      <w:r>
        <w:rPr>
          <w:rFonts w:hAnsi="Times New Roman" w:ascii="Times New Roman"/>
          <w:sz w:val="24"/>
          <w:szCs w:val="24"/>
        </w:rPr>
        <w:t>3</w:t>
      </w:r>
      <w:r w:rsidRPr="00263381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26</w:t>
      </w:r>
      <w:r w:rsidRPr="0026338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 </w:t>
      </w:r>
      <w:r w:rsidRPr="00263381">
        <w:rPr>
          <w:rFonts w:hAnsi="Times New Roman" w:ascii="Times New Roman"/>
          <w:sz w:val="24"/>
          <w:szCs w:val="24"/>
        </w:rPr>
        <w:t>otvaranj</w:t>
      </w:r>
      <w:r>
        <w:rPr>
          <w:rFonts w:hAnsi="Times New Roman" w:ascii="Times New Roman"/>
          <w:sz w:val="24"/>
          <w:szCs w:val="24"/>
        </w:rPr>
        <w:t>u stečajnog postupka na nekretnini Melius d.o.o. upisanoj u A, Z-3208/15,</w:t>
      </w:r>
    </w:p>
    <w:p w:rsidRDefault="001E6E05" w:rsidP="001E6E05" w:rsidR="001E6E05">
      <w:pPr>
        <w:pStyle w:val="Bezproreda"/>
        <w:numPr>
          <w:ilvl w:val="1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zabilježbe </w:t>
      </w:r>
      <w:r w:rsidRPr="00263381">
        <w:rPr>
          <w:rFonts w:hAnsi="Times New Roman" w:ascii="Times New Roman"/>
          <w:sz w:val="24"/>
          <w:szCs w:val="24"/>
        </w:rPr>
        <w:t xml:space="preserve">rješenja Trgovačkog suda u Osijeku </w:t>
      </w:r>
      <w:r>
        <w:rPr>
          <w:rFonts w:hAnsi="Times New Roman" w:ascii="Times New Roman"/>
          <w:sz w:val="24"/>
          <w:szCs w:val="24"/>
        </w:rPr>
        <w:t xml:space="preserve">6 St-174/13-27 </w:t>
      </w:r>
      <w:r w:rsidRPr="00263381">
        <w:rPr>
          <w:rFonts w:hAnsi="Times New Roman" w:ascii="Times New Roman"/>
          <w:sz w:val="24"/>
          <w:szCs w:val="24"/>
        </w:rPr>
        <w:t>od 1</w:t>
      </w:r>
      <w:r>
        <w:rPr>
          <w:rFonts w:hAnsi="Times New Roman" w:ascii="Times New Roman"/>
          <w:sz w:val="24"/>
          <w:szCs w:val="24"/>
        </w:rPr>
        <w:t>7</w:t>
      </w:r>
      <w:r w:rsidRPr="0026338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travnja</w:t>
      </w:r>
      <w:r w:rsidRPr="00263381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5</w:t>
      </w:r>
      <w:r w:rsidRPr="00263381">
        <w:rPr>
          <w:rFonts w:hAnsi="Times New Roman" w:ascii="Times New Roman"/>
          <w:sz w:val="24"/>
          <w:szCs w:val="24"/>
        </w:rPr>
        <w:t xml:space="preserve">. o prodaji </w:t>
      </w:r>
      <w:r>
        <w:rPr>
          <w:rFonts w:hAnsi="Times New Roman" w:ascii="Times New Roman"/>
          <w:sz w:val="24"/>
          <w:szCs w:val="24"/>
        </w:rPr>
        <w:t xml:space="preserve"> nekretnina</w:t>
      </w:r>
      <w:r w:rsidRPr="00263381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stečajnom postupku na nekretnini Melius d.o.o. upisanoj u A, Z-</w:t>
      </w:r>
      <w:r w:rsidRPr="003D1A66">
        <w:rPr>
          <w:rFonts w:hAnsi="Times New Roman" w:ascii="Times New Roman"/>
          <w:sz w:val="24"/>
          <w:szCs w:val="24"/>
        </w:rPr>
        <w:t>4098/15</w:t>
      </w:r>
      <w:r>
        <w:rPr>
          <w:rFonts w:hAnsi="Times New Roman" w:ascii="Times New Roman"/>
          <w:sz w:val="24"/>
          <w:szCs w:val="24"/>
        </w:rPr>
        <w:t>.</w:t>
      </w:r>
    </w:p>
    <w:p w:rsidRDefault="001E6E05" w:rsidP="001E6E05" w:rsidR="001E6E0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E6E05" w:rsidP="001E6E05" w:rsidR="001E6E0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C Teretovnica</w:t>
      </w:r>
    </w:p>
    <w:p w:rsidRDefault="001E6E05" w:rsidP="001E6E05" w:rsidR="001E6E05" w:rsidRPr="001E6E05">
      <w:pPr>
        <w:pStyle w:val="Bezproreda"/>
        <w:rPr>
          <w:rFonts w:hAnsi="Times New Roman" w:ascii="Times New Roman"/>
          <w:sz w:val="24"/>
          <w:szCs w:val="24"/>
        </w:rPr>
      </w:pPr>
      <w:r w:rsidRPr="001E6E05">
        <w:rPr>
          <w:rFonts w:hAnsi="Times New Roman" w:ascii="Times New Roman"/>
          <w:color w:val="000000"/>
          <w:sz w:val="24"/>
          <w:szCs w:val="24"/>
        </w:rPr>
        <w:t>3.1 Zaprimljeno 24.02.2012. broj Z-1925/12</w:t>
      </w:r>
      <w:r w:rsidRPr="001E6E05">
        <w:rPr>
          <w:rFonts w:hAnsi="Times New Roman" w:ascii="Times New Roman"/>
          <w:color w:val="000000"/>
          <w:sz w:val="24"/>
          <w:szCs w:val="24"/>
        </w:rPr>
        <w:br/>
        <w:t>Temeljem Ugovora o založnom pravu od 21.02.2012.g. Ov.br- 1984/12 uknjižuje se pravo zaloga u iznosu od 150.000,00 Kn. uvećano za sve ugovorene kamate, naknade i troškove, te prema uvjetima iz Ugovora, za korist:</w:t>
      </w:r>
    </w:p>
    <w:p w:rsidRDefault="00741721" w:rsidP="001E6E05" w:rsidR="00741721">
      <w:pPr>
        <w:rPr>
          <w:color w:val="000000"/>
        </w:rPr>
      </w:pPr>
    </w:p>
    <w:p w:rsidRDefault="001E6E05" w:rsidP="001E6E05" w:rsidR="001E6E05">
      <w:pPr>
        <w:rPr>
          <w:b/>
          <w:bCs/>
          <w:color w:val="000000"/>
        </w:rPr>
      </w:pPr>
      <w:r w:rsidRPr="001E6E05">
        <w:rPr>
          <w:b/>
          <w:color w:val="000000"/>
        </w:rPr>
        <w:t xml:space="preserve">Zagrebačka banka d.d. </w:t>
      </w:r>
      <w:r w:rsidRPr="001E6E05">
        <w:rPr>
          <w:b/>
          <w:bCs/>
          <w:color w:val="000000"/>
        </w:rPr>
        <w:t>OIB: 92963223473, ZAGREB, PAROMLINSKA 2</w:t>
      </w:r>
    </w:p>
    <w:p w:rsidRDefault="001E6E05" w:rsidP="001E6E05" w:rsidR="001E6E05" w:rsidRPr="001E6E05">
      <w:pPr>
        <w:rPr>
          <w:color w:val="000000"/>
        </w:rPr>
      </w:pPr>
      <w:r>
        <w:rPr>
          <w:bCs/>
          <w:color w:val="000000"/>
        </w:rPr>
        <w:t>Iznos tereta: 150.000,00 kn</w:t>
      </w:r>
    </w:p>
    <w:p w:rsidRDefault="002D43ED" w:rsidP="001E6E05" w:rsidR="002D43ED" w:rsidRPr="001E6E05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St-</w:t>
      </w:r>
      <w:r w:rsidR="001E6E05">
        <w:t>174/13 od 28. travnja 2016. g.</w:t>
      </w:r>
      <w:r>
        <w:t xml:space="preserve"> nekretnin</w:t>
      </w:r>
      <w:r w:rsidR="003335CC">
        <w:t>a</w:t>
      </w:r>
      <w:r>
        <w:t xml:space="preserve"> stečajnog dužnika </w:t>
      </w:r>
      <w:r w:rsidR="00F83471" w:rsidRPr="00F83471">
        <w:rPr>
          <w:b/>
        </w:rPr>
        <w:t xml:space="preserve">MELIUS d.o.o. za unutarnju i vanjsku trgovinu u stečaju Osijek, Sarajevska 2 , MBS 030022560, OIB 91234736823 </w:t>
      </w:r>
      <w:r>
        <w:t>dosuđen</w:t>
      </w:r>
      <w:r w:rsidR="003335CC">
        <w:t xml:space="preserve">a je kupcu </w:t>
      </w:r>
      <w:r w:rsidR="001E6E05">
        <w:t>Obsideri d.o.o. Osijek.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1E6E05">
        <w:t>Obsideri d.o.o. Osijek</w:t>
      </w:r>
      <w:r w:rsidR="008B3987">
        <w:t xml:space="preserve">  </w:t>
      </w:r>
      <w:r>
        <w:t xml:space="preserve">postalo je pravomoćno </w:t>
      </w:r>
      <w:r w:rsidR="003335CC">
        <w:t xml:space="preserve">dana </w:t>
      </w:r>
      <w:r w:rsidR="001E6E05">
        <w:t>18. svibnja</w:t>
      </w:r>
      <w:r w:rsidR="003335CC">
        <w:t xml:space="preserve"> 2016.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1E6E05">
        <w:t>30. svibnja 2016. g.</w:t>
      </w:r>
      <w:r>
        <w:t xml:space="preserve"> </w:t>
      </w:r>
    </w:p>
    <w:p w:rsidRDefault="002D43ED" w:rsidP="001E6E05" w:rsidR="00741721">
      <w:pPr>
        <w:ind w:firstLine="1425"/>
        <w:jc w:val="both"/>
      </w:pPr>
      <w:r>
        <w:t xml:space="preserve"> </w:t>
      </w:r>
    </w:p>
    <w:p w:rsidRDefault="00741721" w:rsidP="002D43ED" w:rsidR="00741721">
      <w:pPr>
        <w:ind w:firstLine="1425"/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41721" w:rsidP="003335CC" w:rsidR="00741721">
      <w:pPr>
        <w:jc w:val="both"/>
      </w:pPr>
    </w:p>
    <w:p w:rsidRDefault="00741721" w:rsidP="003335CC" w:rsidR="0074172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1E6E05">
        <w:t>6. lipnja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8B3987">
        <w:t>Blanka Gambiraža</w:t>
      </w:r>
    </w:p>
    <w:p w:rsidRDefault="001E6E05" w:rsidP="002D43ED" w:rsidR="008B3987">
      <w:pPr>
        <w:numPr>
          <w:ilvl w:val="0"/>
          <w:numId w:val="16"/>
        </w:numPr>
        <w:jc w:val="both"/>
      </w:pPr>
      <w:r>
        <w:t>Obsideri d.o.o. Osijek, S. Radića 54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zk. odjel OS u Osijeku uz rj. o dosudi od </w:t>
      </w:r>
      <w:r w:rsidR="001E6E05">
        <w:t>28.4.2016.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ŽDO 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1E6E05" w:rsidP="002D43ED" w:rsidR="002D43ED">
      <w:pPr>
        <w:numPr>
          <w:ilvl w:val="0"/>
          <w:numId w:val="16"/>
        </w:numPr>
        <w:jc w:val="both"/>
      </w:pPr>
      <w:r>
        <w:t>K-6.7.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0F2FD0" w:rsidR="00F257CB" w:rsidRPr="00EB59E3">
      <w:pPr>
        <w:ind w:left="6480"/>
        <w:jc w:val="both"/>
      </w:pPr>
      <w:r w:rsidRPr="00EB59E3">
        <w:t>STEČAJN</w:t>
      </w:r>
      <w:r w:rsidR="000F2FD0">
        <w:t>A SUTKINJA</w:t>
      </w:r>
    </w:p>
    <w:p w:rsidRDefault="000F2FD0" w:rsidP="000F2FD0" w:rsidR="00F257CB" w:rsidRPr="00EB59E3">
      <w:pPr>
        <w:ind w:firstLine="708" w:left="4248"/>
        <w:jc w:val="both"/>
      </w:pPr>
      <w:r>
        <w:t xml:space="preserve">                               </w:t>
      </w:r>
      <w:r w:rsidR="00F257CB">
        <w:t xml:space="preserve">    </w:t>
      </w:r>
      <w:r w:rsidR="00F257CB"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14E" w:rsidR="000A314E">
      <w:r>
        <w:separator/>
      </w:r>
    </w:p>
  </w:endnote>
  <w:endnote w:id="0" w:type="continuationSeparator">
    <w:p w:rsidRDefault="000A314E" w:rsidR="000A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14E" w:rsidR="000A314E">
      <w:r>
        <w:separator/>
      </w:r>
    </w:p>
  </w:footnote>
  <w:footnote w:id="0" w:type="continuationSeparator">
    <w:p w:rsidRDefault="000A314E" w:rsidR="000A3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9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1E6E05" w:rsidR="001E6E05">
    <w:pPr>
      <w:jc w:val="right"/>
    </w:pPr>
    <w:r>
      <w:tab/>
    </w:r>
    <w:r>
      <w:tab/>
    </w:r>
    <w:r w:rsidR="001E6E05">
      <w:t>6 St-174/13-67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9"/>
  </w:num>
  <w:num w:numId="5">
    <w:abstractNumId w:val="18"/>
  </w:num>
  <w:num w:numId="6">
    <w:abstractNumId w:val="21"/>
  </w:num>
  <w:num w:numId="7">
    <w:abstractNumId w:val="22"/>
  </w:num>
  <w:num w:numId="8">
    <w:abstractNumId w:val="12"/>
  </w:num>
  <w:num w:numId="9">
    <w:abstractNumId w:val="23"/>
  </w:num>
  <w:num w:numId="10">
    <w:abstractNumId w:val="2"/>
  </w:num>
  <w:num w:numId="11">
    <w:abstractNumId w:val="7"/>
  </w:num>
  <w:num w:numId="12">
    <w:abstractNumId w:val="24"/>
  </w:num>
  <w:num w:numId="13">
    <w:abstractNumId w:val="1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3"/>
  </w:num>
  <w:num w:numId="20">
    <w:abstractNumId w:val="11"/>
  </w:num>
  <w:num w:numId="21">
    <w:abstractNumId w:val="17"/>
  </w:num>
  <w:num w:numId="22">
    <w:abstractNumId w:val="19"/>
  </w:num>
  <w:num w:numId="23">
    <w:abstractNumId w:val="5"/>
  </w:num>
  <w:num w:numId="24">
    <w:abstractNumId w:val="25"/>
  </w:num>
  <w:num w:numId="25">
    <w:abstractNumId w:val="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314E"/>
    <w:rsid w:val="000A42BC"/>
    <w:rsid w:val="000A6105"/>
    <w:rsid w:val="000B573E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95AD9"/>
    <w:rsid w:val="006976A3"/>
    <w:rsid w:val="006B17D9"/>
    <w:rsid w:val="006C1EE3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3694E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6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6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St-174/2013-67</izvorni_sadrzaj>
    <derivirana_varijabla naziv="DomainObject.Oznaka_1">St-174/2013-67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St-174/2013</izvorni_sadrzaj>
    <derivirana_varijabla naziv="DomainObject.Predmet.OznakaBroj_1">St-174/2013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d.o.o. za unutarnju i vanjsku trgovinu zastupanog po punomoćniku Krešimir Panjaković</izvorni_sadrzaj>
    <derivirana_varijabla naziv="DomainObject.Predmet.ProtustrankaFormated_1">  MELIUS d.o.o. za unutarnju i vanjsku trgovinu zastupanog po punomoćniku Krešimir Panjaković</derivirana_varijabla>
  </DomainObject.Predmet.ProtustrankaFormated>
  <DomainObject.Predmet.ProtustrankaFormatedOIB>
    <izvorni_sadrzaj>  MELIUS d.o.o. za unutarnju i vanjsku trgovinu, OIB 91234736823 zastupanog po punomoćniku Krešimir Panjaković</izvorni_sadrzaj>
    <derivirana_varijabla naziv="DomainObject.Predmet.ProtustrankaFormatedOIB_1">  MELIUS d.o.o. za unutarnju i vanjsku trgovinu, OIB 91234736823 zastupanog po punomoćniku Krešimir Panjaković</derivirana_varijabla>
  </DomainObject.Predmet.ProtustrankaFormatedOIB>
  <DomainObject.Predmet.ProtustrankaFormatedWithAdress>
    <izvorni_sadrzaj> MELIUS d.o.o. za unutarnju i vanjsku trgovinu, Sarajevska 2, Osijek zastupanog po punomoćniku Krešimir Panjaković</izvorni_sadrzaj>
    <derivirana_varijabla naziv="DomainObject.Predmet.ProtustrankaFormatedWithAdress_1"> MELIUS d.o.o. za unutarnju i vanjsku trgovinu, Sarajevska 2, Osijek zastupanog po punomoćniku Krešimir Panjaković</derivirana_varijabla>
  </DomainObject.Predmet.ProtustrankaFormatedWithAdress>
  <DomainObject.Predmet.ProtustrankaFormatedWithAdressOIB>
    <izvorni_sadrzaj> MELIUS d.o.o. za unutarnju i vanjsku trgovinu, OIB 91234736823, Sarajevska 2, Osijek zastupanog po punomoćniku Krešimir Panjaković</izvorni_sadrzaj>
    <derivirana_varijabla naziv="DomainObject.Predmet.ProtustrankaFormatedWithAdressOIB_1"> MELIUS d.o.o. za unutarnju i vanjsku trgovinu, OIB 91234736823, Sarajevska 2, Osijek zastupanog po punomoćniku Krešimir Panjaković</derivirana_varijabla>
  </DomainObject.Predmet.ProtustrankaFormatedWithAdressOIB>
  <DomainObject.Predmet.ProtustrankaWithAdress>
    <izvorni_sadrzaj>MELIUS d.o.o. za unutarnju i vanjsku trgovinu Sarajevska 2, Osijek</izvorni_sadrzaj>
    <derivirana_varijabla naziv="DomainObject.Predmet.ProtustrankaWithAdress_1">MELIUS d.o.o. za unutarnju i vanjsku trgovinu Sarajevska 2, Osijek</derivirana_varijabla>
  </DomainObject.Predmet.ProtustrankaWithAdress>
  <DomainObject.Predmet.ProtustrankaWithAdressOIB>
    <izvorni_sadrzaj>MELIUS d.o.o. za unutarnju i vanjsku trgovinu, OIB 91234736823, Sarajevska 2, Osijek</izvorni_sadrzaj>
    <derivirana_varijabla naziv="DomainObject.Predmet.ProtustrankaWithAdressOIB_1">MELIUS d.o.o. za unutarnju i vanjsku trgovinu, OIB 91234736823, Sarajevska 2, Osijek</derivirana_varijabla>
  </DomainObject.Predmet.ProtustrankaWithAdressOIB>
  <DomainObject.Predmet.ProtustrankaNazivFormated>
    <izvorni_sadrzaj>MELIUS d.o.o. za unutarnju i vanjsku trgovinu</izvorni_sadrzaj>
    <derivirana_varijabla naziv="DomainObject.Predmet.ProtustrankaNazivFormated_1">MELIUS d.o.o. za unutarnju i vanjsku trgovinu</derivirana_varijabla>
  </DomainObject.Predmet.ProtustrankaNazivFormated>
  <DomainObject.Predmet.ProtustrankaNazivFormatedOIB>
    <izvorni_sadrzaj>MELIUS d.o.o. za unutarnju i vanjsku trgovinu, OIB 91234736823</izvorni_sadrzaj>
    <derivirana_varijabla naziv="DomainObject.Predmet.ProtustrankaNazivFormatedOIB_1">MELIUS d.o.o. za unutarnju i vanjsku trgovinu, OIB 91234736823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91234736823</izvorni_sadrzaj>
    <derivirana_varijabla naziv="DomainObject.Predmet.StrankaFormatedOIB_1">  DUŽNIK, OIB 91234736823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91234736823</izvorni_sadrzaj>
    <derivirana_varijabla naziv="DomainObject.Predmet.StrankaFormatedWithAdressOIB_1"> DUŽNIK, OIB 91234736823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91234736823</izvorni_sadrzaj>
    <derivirana_varijabla naziv="DomainObject.Predmet.StrankaWithAdressOIB_1">DUŽNIK, OIB 91234736823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91234736823</izvorni_sadrzaj>
    <derivirana_varijabla naziv="DomainObject.Predmet.StrankaNazivFormatedOIB_1">DUŽNIK, OIB 91234736823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91234736823</item>
    </izvorni_sadrzaj>
    <derivirana_varijabla naziv="DomainObject.Predmet.StrankaListFormatedOIB_1">
      <item>DUŽNIK, OIB 91234736823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91234736823</item>
    </izvorni_sadrzaj>
    <derivirana_varijabla naziv="DomainObject.Predmet.StrankaListFormatedWithAdressOIB_1">
      <item>DUŽNIK, OIB 91234736823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91234736823</item>
    </izvorni_sadrzaj>
    <derivirana_varijabla naziv="DomainObject.Predmet.StrankaListNazivFormatedOIB_1">
      <item>DUŽNIK, OIB 91234736823</item>
    </derivirana_varijabla>
  </DomainObject.Predmet.StrankaListNazivFormatedOIB>
  <DomainObject.Predmet.ProtuStrankaListFormated>
    <izvorni_sadrzaj>
      <item>MELIUS d.o.o. za unutarnju i vanjsku trgovinu zastupanog po punomoćniku Krešimir Panjaković</item>
    </izvorni_sadrzaj>
    <derivirana_varijabla naziv="DomainObject.Predmet.ProtuStrankaListFormated_1">
      <item>MELIUS d.o.o. za unutarnju i vanjsku trgovinu zastupanog po punomoćniku Krešimir Panjaković</item>
    </derivirana_varijabla>
  </DomainObject.Predmet.ProtuStrankaListFormated>
  <DomainObject.Predmet.ProtuStrankaListFormatedOIB>
    <izvorni_sadrzaj>
      <item>MELIUS d.o.o. za unutarnju i vanjsku trgovinu, OIB 91234736823 zastupanog po punomoćniku Krešimir Panjaković</item>
    </izvorni_sadrzaj>
    <derivirana_varijabla naziv="DomainObject.Predmet.ProtuStrankaListFormatedOIB_1">
      <item>MELIUS d.o.o. za unutarnju i vanjsku trgovinu, OIB 91234736823 zastupanog po punomoćniku Krešimir Panjaković</item>
    </derivirana_varijabla>
  </DomainObject.Predmet.ProtuStrankaListFormatedOIB>
  <DomainObject.Predmet.ProtuStrankaListFormatedWithAdress>
    <izvorni_sadrzaj>
      <item>MELIUS d.o.o. za unutarnju i vanjsku trgovinu, Sarajevska 2, Osijek zastupanog po punomoćniku Krešimir Panjaković</item>
    </izvorni_sadrzaj>
    <derivirana_varijabla naziv="DomainObject.Predmet.ProtuStrankaListFormatedWithAdress_1">
      <item>MELIUS d.o.o. za unutarnju i vanjsku trgovinu, Sarajevska 2, Osijek zastupanog po punomoćniku Krešimir Panjaković</item>
    </derivirana_varijabla>
  </DomainObject.Predmet.ProtuStrankaListFormatedWithAdress>
  <DomainObject.Predmet.ProtuStrankaListFormatedWithAdressOIB>
    <izvorni_sadrzaj>
      <item>MELIUS d.o.o. za unutarnju i vanjsku trgovinu, OIB 91234736823, Sarajevska 2, Osijek zastupanog po punomoćniku Krešimir Panjaković</item>
    </izvorni_sadrzaj>
    <derivirana_varijabla naziv="DomainObject.Predmet.ProtuStrankaListFormatedWithAdressOIB_1">
      <item>MELIUS d.o.o. za unutarnju i vanjsku trgovinu, OIB 91234736823, Sarajevska 2, Osijek zastupanog po punomoćniku Krešimir Panjaković</item>
    </derivirana_varijabla>
  </DomainObject.Predmet.ProtuStrankaListFormatedWithAdressOIB>
  <DomainObject.Predmet.ProtuStrankaListNazivFormated>
    <izvorni_sadrzaj>
      <item>MELIUS d.o.o. za unutarnju i vanjsku trgovinu</item>
    </izvorni_sadrzaj>
    <derivirana_varijabla naziv="DomainObject.Predmet.ProtuStrankaListNazivFormated_1">
      <item>MELIUS d.o.o. za unutarnju i vanjsku trgovinu</item>
    </derivirana_varijabla>
  </DomainObject.Predmet.ProtuStrankaListNazivFormated>
  <DomainObject.Predmet.ProtuStrankaListNazivFormatedOIB>
    <izvorni_sadrzaj>
      <item>MELIUS d.o.o. za unutarnju i vanjsku trgovinu, OIB 91234736823</item>
    </izvorni_sadrzaj>
    <derivirana_varijabla naziv="DomainObject.Predmet.ProtuStrankaListNazivFormatedOIB_1">
      <item>MELIUS d.o.o. za unutarnju i vanjsku trgovinu, OIB 91234736823</item>
    </derivirana_varijabla>
  </DomainObject.Predmet.ProtuStrankaListNazivFormatedOIB>
  <DomainObject.Predmet.OstaliListFormated>
    <izvorni_sadrzaj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izvorni_sadrzaj>
    <derivirana_varijabla naziv="DomainObject.Predmet.OstaliListFormated_1"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derivirana_varijabla>
  </DomainObject.Predmet.OstaliListFormated>
  <DomainObject.Predmet.OstaliListFormatedOIB>
    <izvorni_sadrzaj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FormatedOIB_1"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FormatedOIB>
  <DomainObject.Predmet.OstaliListFormatedWithAdress>
    <izvorni_sadrzaj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izvorni_sadrzaj>
    <derivirana_varijabla naziv="DomainObject.Predmet.OstaliListFormatedWithAdress_1"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derivirana_varijabla>
  </DomainObject.Predmet.OstaliListFormatedWithAdress>
  <DomainObject.Predmet.OstaliListFormatedWithAdressOIB>
    <izvorni_sadrzaj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izvorni_sadrzaj>
    <derivirana_varijabla naziv="DomainObject.Predmet.OstaliListFormatedWithAdressOIB_1"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derivirana_varijabla>
  </DomainObject.Predmet.OstaliListFormatedWithAdressOIB>
  <DomainObject.Predmet.OstaliListNazivFormated>
    <izvorni_sadrzaj>
      <item>Krešimir Panjaković</item>
      <item>ždo osijek</item>
      <item>Blanka Gambiraža</item>
      <item>Blanka Gambiraža</item>
      <item>oglasna ploča-MELIUS d.o.o. u stečaju</item>
    </izvorni_sadrzaj>
    <derivirana_varijabla naziv="DomainObject.Predmet.OstaliListNazivFormated_1">
      <item>Krešimir Panjaković</item>
      <item>ždo osijek</item>
      <item>Blanka Gambiraža</item>
      <item>Blanka Gambiraža</item>
      <item>oglasna ploča-MELIUS d.o.o. u stečaju</item>
    </derivirana_varijabla>
  </DomainObject.Predmet.OstaliListNazivFormated>
  <DomainObject.Predmet.OstaliListNazivFormatedOIB>
    <izvorni_sadrzaj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NazivFormatedOIB_1"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St-174/2013-67</izvorni_sadrzaj>
    <derivirana_varijabla naziv="DomainObject.PoslovniBrojDokumenta_1">St-174/2013-67</derivirana_varijabla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MELIUS d.o.o. za unutarnju i vanjsku trgovinu</izvorni_sadrzaj>
    <derivirana_varijabla naziv="DomainObject.Predmet.ProtustrankaIDrugi_1">MELIUS d.o.o. za unutarnju i vanjsku trgovinu</derivirana_varijabla>
  </DomainObject.Predmet.ProtustrankaIDrugi>
  <DomainObject.Predmet.StrankaIDrugiAdressOIB>
    <izvorni_sadrzaj>DUŽNIK, OIB 91234736823</izvorni_sadrzaj>
    <derivirana_varijabla naziv="DomainObject.Predmet.StrankaIDrugiAdressOIB_1">DUŽNIK, OIB 91234736823</derivirana_varijabla>
  </DomainObject.Predmet.StrankaIDrugiAdressOIB>
  <DomainObject.Predmet.ProtustrankaIDrugiAdressOIB>
    <izvorni_sadrzaj>MELIUS d.o.o. za unutarnju i vanjsku trgovinu, OIB 91234736823, Sarajevska 2, Osijek</izvorni_sadrzaj>
    <derivirana_varijabla naziv="DomainObject.Predmet.ProtustrankaIDrugiAdressOIB_1">MELIUS d.o.o. za unutarnju i vanjsku trgovinu, OIB 91234736823, Sarajevska 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izvorni_sadrzaj>
    <derivirana_varijabla naziv="DomainObject.Predmet.SudioniciListNaziv_1"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derivirana_varijabla>
  </DomainObject.Predmet.SudioniciListNaziv>
  <DomainObject.Predmet.SudioniciListAdressOIB>
    <izvorni_sadrzaj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izvorni_sadrzaj>
    <derivirana_varijabla naziv="DomainObject.Predmet.SudioniciListAdressOIB_1"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91234736823</item>
      <item>, OIB 79766124714</item>
      <item>, OIB 91234736823</item>
      <item>, OIB 52634238587</item>
      <item>, OIB 81085118009</item>
      <item>, OIB 81085118009</item>
      <item>, OIB null</item>
    </izvorni_sadrzaj>
    <derivirana_varijabla naziv="DomainObject.Predmet.SudioniciListNazivOIB_1">
      <item>, OIB 91234736823</item>
      <item>, OIB 79766124714</item>
      <item>, OIB 91234736823</item>
      <item>, OIB 52634238587</item>
      <item>, OIB 81085118009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C6D41-38B4-4E5F-9FC5-C5C2C0B53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577</properties:Words>
  <properties:Characters>2951</properties:Characters>
  <properties:Lines>139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2016-06-06T07:24:00Z</dcterms:created>
  <dc:creator>banka</dc:creator>
  <cp:lastModifiedBy>Danijela Sekulić</cp:lastModifiedBy>
  <cp:lastPrinted>2016-06-06T07:22:00Z</cp:lastPrinted>
  <dcterms:modified xmlns:xsi="http://www.w3.org/2001/XMLSchema-instance" xsi:type="dcterms:W3CDTF">2016-06-06T07:27:00Z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St-174/2013-67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