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6e7d" w14:paraId="38f6e7d" w:rsidRDefault="00422627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E6286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AD7354">
        <w:t>906/2015-7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1610D2">
      <w:pPr>
        <w:jc w:val="both"/>
      </w:pPr>
      <w:r>
        <w:tab/>
      </w:r>
      <w:r w:rsidR="008151CD">
        <w:t xml:space="preserve">TRGOVAČKI SUD U OSIJEKU STALNA SLUŽBA </w:t>
      </w:r>
      <w:r w:rsidR="00FE6286">
        <w:t>U SLAVONSKOM BRODU</w:t>
      </w:r>
      <w:r w:rsidR="008151CD">
        <w:t xml:space="preserve">, po stečajnom sucu Vesni Vukelić, </w:t>
      </w:r>
      <w:r w:rsidR="00FE6286">
        <w:t xml:space="preserve">u stečajnom predmetu dužnika </w:t>
      </w:r>
      <w:r w:rsidR="008151CD">
        <w:t xml:space="preserve"> </w:t>
      </w:r>
      <w:r w:rsidR="000258B3" w:rsidRPr="00772E87">
        <w:t>Centar za savjetovanje o prehrani i prevenciju pretilosti „ARKA“ Koprivnica, Starogradska 38, 3431o Koprivnica</w:t>
      </w:r>
      <w:r w:rsidR="000258B3">
        <w:t>,</w:t>
      </w:r>
      <w:r w:rsidR="000258B3" w:rsidRPr="00772E87">
        <w:t xml:space="preserve"> </w:t>
      </w:r>
      <w:r w:rsidR="000258B3">
        <w:t xml:space="preserve"> OIB 65992325888, </w:t>
      </w:r>
      <w:r w:rsidR="00FE6286">
        <w:t>odlučujući o ispravci rješenja uslijed očite pogreške u pisanju</w:t>
      </w:r>
      <w:r w:rsidR="00C12E1E">
        <w:t xml:space="preserve">, dana </w:t>
      </w:r>
      <w:r w:rsidR="000258B3">
        <w:t>28.studenog</w:t>
      </w:r>
      <w:r w:rsidR="00C12E1E">
        <w:t xml:space="preserve"> </w:t>
      </w:r>
      <w:r w:rsidR="008151CD">
        <w:t>2016.</w:t>
      </w: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C029B5">
      <w:pPr>
        <w:jc w:val="both"/>
      </w:pPr>
      <w:r>
        <w:tab/>
      </w:r>
      <w:r w:rsidR="00C12E1E">
        <w:t>Uslijed očite pogreške  u pisanju, v</w:t>
      </w:r>
      <w:r w:rsidR="000726DA">
        <w:t>rši se ispravak</w:t>
      </w:r>
      <w:r w:rsidR="00FE6286">
        <w:t xml:space="preserve"> pravomoćnog</w:t>
      </w:r>
      <w:r w:rsidR="000726DA">
        <w:t xml:space="preserve">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St-</w:t>
      </w:r>
      <w:r w:rsidR="000258B3">
        <w:t>906/2015-4 od 8.veljače</w:t>
      </w:r>
      <w:r w:rsidR="00FE6286">
        <w:t xml:space="preserve"> 2016</w:t>
      </w:r>
      <w:r w:rsidR="00C029B5">
        <w:t xml:space="preserve">.utoliko što </w:t>
      </w:r>
      <w:r w:rsidR="00FE6286">
        <w:t>u</w:t>
      </w:r>
      <w:r w:rsidR="00A715B8">
        <w:t xml:space="preserve"> drugom redu </w:t>
      </w:r>
      <w:r w:rsidR="00FE6286">
        <w:t xml:space="preserve"> toč.4. izreke</w:t>
      </w:r>
      <w:r w:rsidR="00A715B8">
        <w:t xml:space="preserve"> </w:t>
      </w:r>
      <w:r w:rsidR="00FE6286">
        <w:t>umjesto navedenog teksta</w:t>
      </w:r>
      <w:r w:rsidR="00A715B8">
        <w:t>:</w:t>
      </w:r>
      <w:r w:rsidR="00FE6286">
        <w:t>„…sudskom registru…“ treba st</w:t>
      </w:r>
      <w:r w:rsidR="00A715B8">
        <w:t>ajati</w:t>
      </w:r>
      <w:r w:rsidR="002D584D">
        <w:t xml:space="preserve">: </w:t>
      </w:r>
      <w:r w:rsidR="00FE6286">
        <w:t xml:space="preserve">„registru udruga…“ tako da ispravljeni tekst toč.4. </w:t>
      </w:r>
      <w:r w:rsidR="00A62F7D">
        <w:t>sada</w:t>
      </w:r>
      <w:r w:rsidR="00FE6286">
        <w:t xml:space="preserve"> glasi:</w:t>
      </w:r>
    </w:p>
    <w:p w:rsidRDefault="00FE6286" w:rsidP="00C12E1E" w:rsidR="00FE6286">
      <w:pPr>
        <w:jc w:val="both"/>
      </w:pPr>
      <w:r>
        <w:tab/>
      </w:r>
      <w:r w:rsidR="00A62F7D">
        <w:t>„</w:t>
      </w:r>
      <w:r>
        <w:t>4. Ovo rješenje se objavljuje na mrežnoj stanici e-Oglasna ploča sudova, a po pravomoćnosti dostavlja se registru udruga radi brisanja dužnika</w:t>
      </w:r>
      <w:r w:rsidR="0066622E">
        <w:t>, te FINI i banci u kojoj se vodi poslovni račun dužnika radi zatvaranja računa.</w:t>
      </w:r>
      <w:r w:rsidR="00A62F7D">
        <w:t>“</w:t>
      </w:r>
    </w:p>
    <w:p w:rsidRDefault="004D0B76" w:rsidP="00595124" w:rsidR="008900CD">
      <w:pPr>
        <w:jc w:val="both"/>
      </w:pPr>
      <w:r>
        <w:tab/>
        <w:t xml:space="preserve">U preostalom dijelu rješenje ostaje neizmijenjeno. </w:t>
      </w: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4D0B76" w:rsidP="00C3222D" w:rsidR="0066622E">
      <w:pPr>
        <w:jc w:val="both"/>
      </w:pPr>
      <w:r>
        <w:tab/>
      </w:r>
      <w:r w:rsidR="0066622E">
        <w:t>Pravomoćnim r</w:t>
      </w:r>
      <w:r>
        <w:t>ješenjem ovog suda posl.br. St-</w:t>
      </w:r>
      <w:r w:rsidR="000258B3">
        <w:t>906/2015-4 od 8.veljače</w:t>
      </w:r>
      <w:r w:rsidR="00E5365F">
        <w:t xml:space="preserve"> 2016.</w:t>
      </w:r>
      <w:r w:rsidR="0066622E">
        <w:t xml:space="preserve"> otvoren je te istovremeno zaključen skraćeni stečajni postupak nad dužnikom</w:t>
      </w:r>
      <w:r w:rsidR="00E5365F">
        <w:t xml:space="preserve"> </w:t>
      </w:r>
      <w:r w:rsidR="00CA119F">
        <w:t xml:space="preserve"> </w:t>
      </w:r>
      <w:r w:rsidR="000258B3" w:rsidRPr="00772E87">
        <w:t>Centar za savjetovanje o prehrani i prevenciju pretilosti „ARKA“ Koprivnica, Starogradska 38, 3431o Koprivnica</w:t>
      </w:r>
      <w:r w:rsidR="000258B3">
        <w:t>,</w:t>
      </w:r>
      <w:r w:rsidR="000258B3" w:rsidRPr="00772E87">
        <w:t xml:space="preserve"> </w:t>
      </w:r>
      <w:r w:rsidR="000258B3">
        <w:t xml:space="preserve"> OIB 65992325888</w:t>
      </w:r>
      <w:r w:rsidR="002D584D">
        <w:t>.</w:t>
      </w:r>
      <w:r w:rsidR="006C6A09">
        <w:t xml:space="preserve"> </w:t>
      </w:r>
    </w:p>
    <w:p w:rsidRDefault="0066622E" w:rsidP="00C3222D" w:rsidR="006C6A09">
      <w:pPr>
        <w:jc w:val="both"/>
      </w:pPr>
      <w:r>
        <w:tab/>
        <w:t xml:space="preserve">Uslijed očite omaške kod pisanja rješenja u toč.4. izreke </w:t>
      </w:r>
      <w:r w:rsidR="00164A7C">
        <w:t>pogrešno</w:t>
      </w:r>
      <w:r>
        <w:t xml:space="preserve"> je navedeno da se rješenje dostavlja sudskom registru radi brisanja dužnika, umjesto registru udruga, obzirom na činjenicu da se radi o dužniku koji je osnovan upisom u registar udruga RH</w:t>
      </w:r>
      <w:r w:rsidR="00164A7C">
        <w:t>, a ne u sudski registar</w:t>
      </w:r>
      <w:r w:rsidR="006C6A09">
        <w:t xml:space="preserve">, </w:t>
      </w:r>
      <w:r w:rsidR="008900CD">
        <w:t xml:space="preserve"> pa je iz tih razloga valjalo ovu </w:t>
      </w:r>
      <w:r w:rsidR="00C12E1E">
        <w:t>po</w:t>
      </w:r>
      <w:r w:rsidR="008900CD">
        <w:t xml:space="preserve">grešku otkloniti </w:t>
      </w:r>
      <w:r w:rsidR="00C12E1E">
        <w:t>zbog čega je odlučeno</w:t>
      </w:r>
      <w:r w:rsidR="008900CD">
        <w:t xml:space="preserve"> kao u izreci rješenja 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A715B8">
        <w:t>čajnom postupku na temelju čl. 10</w:t>
      </w:r>
      <w:r w:rsidR="001610D2">
        <w:t xml:space="preserve"> Stečajnog zakona (NN </w:t>
      </w:r>
      <w:r w:rsidR="00A715B8">
        <w:t>br.</w:t>
      </w:r>
      <w:r w:rsidR="00C12E1E">
        <w:t>71/15</w:t>
      </w:r>
      <w:r w:rsidR="001610D2">
        <w:t>).</w:t>
      </w:r>
      <w:r w:rsidR="009C7AB0">
        <w:t xml:space="preserve"> </w:t>
      </w: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0258B3">
        <w:t>28.studenog</w:t>
      </w:r>
      <w:r w:rsidR="006C6A09">
        <w:t xml:space="preserve"> 2016</w:t>
      </w:r>
      <w:r w:rsidR="007D72A6">
        <w:t>.g.</w:t>
      </w:r>
    </w:p>
    <w:p w:rsidRDefault="007D72A6" w:rsidR="007D72A6">
      <w:r>
        <w:t xml:space="preserve">                                                                                                          SUTKINJA:</w:t>
      </w:r>
    </w:p>
    <w:p w:rsidRDefault="00156DBE" w:rsidR="00156DBE"/>
    <w:p w:rsidRDefault="007D72A6" w:rsidR="00156DBE">
      <w:r>
        <w:t xml:space="preserve">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9C5B25" w:rsidR="009C5B25"/>
    <w:p w:rsidRDefault="009C5B25" w:rsidR="009C5B25"/>
    <w:p w:rsidRDefault="009C5B25" w:rsidR="009C5B25"/>
    <w:p w:rsidRDefault="00164A7C" w:rsidR="00164A7C"/>
    <w:p w:rsidRDefault="00B15AE5" w:rsidR="00B15AE5"/>
    <w:p w:rsidRDefault="00B15AE5" w:rsidR="00B15AE5"/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8900CD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A715B8" w:rsidP="007424D3" w:rsidR="00A715B8">
      <w:pPr>
        <w:rPr>
          <w:sz w:val="20"/>
          <w:szCs w:val="20"/>
        </w:rPr>
      </w:pPr>
    </w:p>
    <w:p w:rsidRDefault="00A715B8" w:rsidP="007424D3" w:rsidR="00A715B8" w:rsidRPr="00C12E1E">
      <w:pPr>
        <w:rPr>
          <w:sz w:val="20"/>
          <w:szCs w:val="20"/>
        </w:rPr>
      </w:pPr>
      <w:r>
        <w:rPr>
          <w:sz w:val="20"/>
          <w:szCs w:val="20"/>
        </w:rPr>
        <w:t xml:space="preserve">Ured državne uprave </w:t>
      </w:r>
      <w:r w:rsidR="000258B3">
        <w:rPr>
          <w:sz w:val="20"/>
          <w:szCs w:val="20"/>
        </w:rPr>
        <w:t>u Koprivničko-Križevačkoj županiji</w:t>
      </w:r>
      <w:r>
        <w:rPr>
          <w:sz w:val="20"/>
          <w:szCs w:val="20"/>
        </w:rPr>
        <w:t>, putem pošte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258B3"/>
    <w:rsid w:val="000726DA"/>
    <w:rsid w:val="00096004"/>
    <w:rsid w:val="000C43E4"/>
    <w:rsid w:val="000C4981"/>
    <w:rsid w:val="000D4F30"/>
    <w:rsid w:val="000E2DB7"/>
    <w:rsid w:val="0010793A"/>
    <w:rsid w:val="00132F5D"/>
    <w:rsid w:val="00156DBE"/>
    <w:rsid w:val="001610D2"/>
    <w:rsid w:val="00164A7C"/>
    <w:rsid w:val="001D4E28"/>
    <w:rsid w:val="002075FE"/>
    <w:rsid w:val="00247C75"/>
    <w:rsid w:val="002A3AC0"/>
    <w:rsid w:val="002B2D78"/>
    <w:rsid w:val="002D584D"/>
    <w:rsid w:val="002D7D5B"/>
    <w:rsid w:val="002E0552"/>
    <w:rsid w:val="002E1BA6"/>
    <w:rsid w:val="00306794"/>
    <w:rsid w:val="00324917"/>
    <w:rsid w:val="003337C8"/>
    <w:rsid w:val="003909E1"/>
    <w:rsid w:val="003C3F1F"/>
    <w:rsid w:val="003D1306"/>
    <w:rsid w:val="003D1F63"/>
    <w:rsid w:val="003F3C71"/>
    <w:rsid w:val="003F5F30"/>
    <w:rsid w:val="004061CE"/>
    <w:rsid w:val="00422627"/>
    <w:rsid w:val="004403A5"/>
    <w:rsid w:val="00476C44"/>
    <w:rsid w:val="004B10E3"/>
    <w:rsid w:val="004B6999"/>
    <w:rsid w:val="004C311A"/>
    <w:rsid w:val="004D0B76"/>
    <w:rsid w:val="0052441D"/>
    <w:rsid w:val="00561995"/>
    <w:rsid w:val="00595124"/>
    <w:rsid w:val="0063509E"/>
    <w:rsid w:val="0066622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96A95"/>
    <w:rsid w:val="007B789C"/>
    <w:rsid w:val="007D72A6"/>
    <w:rsid w:val="00802114"/>
    <w:rsid w:val="008151CD"/>
    <w:rsid w:val="00820615"/>
    <w:rsid w:val="00832455"/>
    <w:rsid w:val="00850127"/>
    <w:rsid w:val="00852388"/>
    <w:rsid w:val="008900CD"/>
    <w:rsid w:val="008A2BE6"/>
    <w:rsid w:val="0092093E"/>
    <w:rsid w:val="00956CE4"/>
    <w:rsid w:val="0096150A"/>
    <w:rsid w:val="00962B83"/>
    <w:rsid w:val="00965669"/>
    <w:rsid w:val="009741DE"/>
    <w:rsid w:val="00987F32"/>
    <w:rsid w:val="00991BC2"/>
    <w:rsid w:val="009A3639"/>
    <w:rsid w:val="009C5B25"/>
    <w:rsid w:val="009C6F48"/>
    <w:rsid w:val="009C7AB0"/>
    <w:rsid w:val="00A04F52"/>
    <w:rsid w:val="00A62F7D"/>
    <w:rsid w:val="00A715B8"/>
    <w:rsid w:val="00AD7354"/>
    <w:rsid w:val="00B106A2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A0800"/>
    <w:rsid w:val="00CA119F"/>
    <w:rsid w:val="00CC35AA"/>
    <w:rsid w:val="00CC76B3"/>
    <w:rsid w:val="00D03FC4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970DA"/>
    <w:rsid w:val="00DA4B68"/>
    <w:rsid w:val="00DB0384"/>
    <w:rsid w:val="00DB6EF2"/>
    <w:rsid w:val="00DF27E6"/>
    <w:rsid w:val="00E342F0"/>
    <w:rsid w:val="00E5365F"/>
    <w:rsid w:val="00E76A32"/>
    <w:rsid w:val="00E96165"/>
    <w:rsid w:val="00EC7BF4"/>
    <w:rsid w:val="00F06520"/>
    <w:rsid w:val="00F23F89"/>
    <w:rsid w:val="00F646A4"/>
    <w:rsid w:val="00F65483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9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4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9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9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9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9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4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9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9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9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travnja 2016.</izvorni_sadrzaj>
    <derivirana_varijabla naziv="DomainObject.Predmet.DatumArhiviranja_1">20.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>25. veljače 2026.</izvorni_sadrzaj>
    <derivirana_varijabla naziv="DomainObject.Predmet.DatumRokaCuvanja_1">25. veljače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travnja 2016.</izvorni_sadrzaj>
    <derivirana_varijabla naziv="DomainObject.Predmet.DatumZatvaranja_1">20.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154273.70</izvorni_sadrzaj>
    <derivirana_varijabla naziv="DomainObject.Predmet.InicijalnaVrijednost_1">154273.70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hr.ibm.icms.common.model.sluzbeneosobe.UstrojstvenaJedinica@3f803f8[id=1000000655, dbStatus=null, naziv=Sudska arhiva TSOS SS SB, oznaka=null, sudac=null]</izvorni_sadrzaj>
    <derivirana_varijabla naziv="DomainObject.Predmet.MjestoCuvanja_1">hr.ibm.icms.common.model.sluzbeneosobe.UstrojstvenaJedinica@3f803f8[id=1000000655,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kod suca</izvorni_sadrzaj>
    <derivirana_varijabla naziv="DomainObject.Predmet.Opis_1">spis kod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St-906/2015</izvorni_sadrzaj>
    <derivirana_varijabla naziv="DomainObject.Predmet.OznakaBroj_1">St-906/2015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savjetovanja o prehrani i prevenciju pretilosti "ARKA"</izvorni_sadrzaj>
    <derivirana_varijabla naziv="DomainObject.Predmet.ProtustrankaFormated_1">  Centar za savjetovanja o prehrani i prevenciju pretilosti "ARKA"</derivirana_varijabla>
  </DomainObject.Predmet.ProtustrankaFormated>
  <DomainObject.Predmet.ProtustrankaFormatedOIB>
    <izvorni_sadrzaj>  Centar za savjetovanja o prehrani i prevenciju pretilosti "ARKA", OIB 65992325888</izvorni_sadrzaj>
    <derivirana_varijabla naziv="DomainObject.Predmet.ProtustrankaFormatedOIB_1">  Centar za savjetovanja o prehrani i prevenciju pretilosti "ARKA", OIB 65992325888</derivirana_varijabla>
  </DomainObject.Predmet.ProtustrankaFormatedOIB>
  <DomainObject.Predmet.ProtustrankaFormatedWithAdress>
    <izvorni_sadrzaj> Centar za savjetovanja o prehrani i prevenciju pretilosti "ARKA", Starogradska  38, 34310 Koprivnica</izvorni_sadrzaj>
    <derivirana_varijabla naziv="DomainObject.Predmet.ProtustrankaFormatedWithAdress_1"> Centar za savjetovanja o prehrani i prevenciju pretilosti "ARKA", Starogradska  38, 34310 Koprivnica</derivirana_varijabla>
  </DomainObject.Predmet.ProtustrankaFormatedWithAdress>
  <DomainObject.Predmet.ProtustrankaFormatedWithAdressOIB>
    <izvorni_sadrzaj> Centar za savjetovanja o prehrani i prevenciju pretilosti "ARKA", OIB 65992325888, Starogradska  38, 34310 Koprivnica</izvorni_sadrzaj>
    <derivirana_varijabla naziv="DomainObject.Predmet.ProtustrankaFormatedWithAdressOIB_1"> Centar za savjetovanja o prehrani i prevenciju pretilosti "ARKA", OIB 65992325888, Starogradska  38, 34310 Koprivnica</derivirana_varijabla>
  </DomainObject.Predmet.ProtustrankaFormatedWithAdressOIB>
  <DomainObject.Predmet.ProtustrankaWithAdress>
    <izvorni_sadrzaj>Centar za savjetovanja o prehrani i prevenciju pretilosti "ARKA" Starogradska  38, 34310 Koprivnica</izvorni_sadrzaj>
    <derivirana_varijabla naziv="DomainObject.Predmet.ProtustrankaWithAdress_1">Centar za savjetovanja o prehrani i prevenciju pretilosti "ARKA" Starogradska  38, 34310 Koprivnica</derivirana_varijabla>
  </DomainObject.Predmet.ProtustrankaWithAdress>
  <DomainObject.Predmet.ProtustrankaWithAdressOIB>
    <izvorni_sadrzaj>Centar za savjetovanja o prehrani i prevenciju pretilosti "ARKA", OIB 65992325888, Starogradska  38, 34310 Koprivnica</izvorni_sadrzaj>
    <derivirana_varijabla naziv="DomainObject.Predmet.ProtustrankaWithAdressOIB_1">Centar za savjetovanja o prehrani i prevenciju pretilosti "ARKA", OIB 65992325888, Starogradska  38, 34310 Koprivnica</derivirana_varijabla>
  </DomainObject.Predmet.ProtustrankaWithAdressOIB>
  <DomainObject.Predmet.ProtustrankaNazivFormated>
    <izvorni_sadrzaj>Centar za savjetovanja o prehrani i prevenciju pretilosti "ARKA"</izvorni_sadrzaj>
    <derivirana_varijabla naziv="DomainObject.Predmet.ProtustrankaNazivFormated_1">Centar za savjetovanja o prehrani i prevenciju pretilosti "ARKA"</derivirana_varijabla>
  </DomainObject.Predmet.ProtustrankaNazivFormated>
  <DomainObject.Predmet.ProtustrankaNazivFormatedOIB>
    <izvorni_sadrzaj>Centar za savjetovanja o prehrani i prevenciju pretilosti "ARKA", OIB 65992325888</izvorni_sadrzaj>
    <derivirana_varijabla naziv="DomainObject.Predmet.ProtustrankaNazivFormatedOIB_1">Centar za savjetovanja o prehrani i prevenciju pretilosti "ARKA", OIB 65992325888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za savjetovanja o prehrani i prevenciju pretilosti "ARKA"</item>
    </izvorni_sadrzaj>
    <derivirana_varijabla naziv="DomainObject.Predmet.ProtuStrankaListFormated_1">
      <item>Centar za savjetovanja o prehrani i prevenciju pretilosti "ARKA"</item>
    </derivirana_varijabla>
  </DomainObject.Predmet.ProtuStrankaListFormated>
  <DomainObject.Predmet.ProtuStrankaListFormatedOIB>
    <izvorni_sadrzaj>
      <item>Centar za savjetovanja o prehrani i prevenciju pretilosti "ARKA", OIB 65992325888</item>
    </izvorni_sadrzaj>
    <derivirana_varijabla naziv="DomainObject.Predmet.ProtuStrankaListFormatedOIB_1">
      <item>Centar za savjetovanja o prehrani i prevenciju pretilosti "ARKA", OIB 65992325888</item>
    </derivirana_varijabla>
  </DomainObject.Predmet.ProtuStrankaListFormatedOIB>
  <DomainObject.Predmet.ProtuStrankaListFormatedWithAdress>
    <izvorni_sadrzaj>
      <item>Centar za savjetovanja o prehrani i prevenciju pretilosti "ARKA", Starogradska  38, 34310 Koprivnica</item>
    </izvorni_sadrzaj>
    <derivirana_varijabla naziv="DomainObject.Predmet.ProtuStrankaListFormatedWithAdress_1">
      <item>Centar za savjetovanja o prehrani i prevenciju pretilosti "ARKA", Starogradska  38, 34310 Koprivnica</item>
    </derivirana_varijabla>
  </DomainObject.Predmet.ProtuStrankaListFormatedWithAdress>
  <DomainObject.Predmet.ProtuStrankaListFormatedWithAdressOIB>
    <izvorni_sadrzaj>
      <item>Centar za savjetovanja o prehrani i prevenciju pretilosti "ARKA", OIB 65992325888, Starogradska  38, 34310 Koprivnica</item>
    </izvorni_sadrzaj>
    <derivirana_varijabla naziv="DomainObject.Predmet.ProtuStrankaListFormatedWithAdressOIB_1">
      <item>Centar za savjetovanja o prehrani i prevenciju pretilosti "ARKA", OIB 65992325888, Starogradska  38, 34310 Koprivnica</item>
    </derivirana_varijabla>
  </DomainObject.Predmet.ProtuStrankaListFormatedWithAdressOIB>
  <DomainObject.Predmet.ProtuStrankaListNazivFormated>
    <izvorni_sadrzaj>
      <item>Centar za savjetovanja o prehrani i prevenciju pretilosti "ARKA"</item>
    </izvorni_sadrzaj>
    <derivirana_varijabla naziv="DomainObject.Predmet.ProtuStrankaListNazivFormated_1">
      <item>Centar za savjetovanja o prehrani i prevenciju pretilosti "ARKA"</item>
    </derivirana_varijabla>
  </DomainObject.Predmet.ProtuStrankaListNazivFormated>
  <DomainObject.Predmet.ProtuStrankaListNazivFormatedOIB>
    <izvorni_sadrzaj>
      <item>Centar za savjetovanja o prehrani i prevenciju pretilosti "ARKA", OIB 65992325888</item>
    </izvorni_sadrzaj>
    <derivirana_varijabla naziv="DomainObject.Predmet.ProtuStrankaListNazivFormatedOIB_1">
      <item>Centar za savjetovanja o prehrani i prevenciju pretilosti "ARKA", OIB 65992325888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za savjetovanja o prehrani i prevenciju pretilosti "ARKA"</izvorni_sadrzaj>
    <derivirana_varijabla naziv="DomainObject.Predmet.ProtustrankaIDrugi_1">Centar za savjetovanja o prehrani i prevenciju pretilosti "ARKA"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Centar za savjetovanja o prehrani i prevenciju pretilosti "ARKA", OIB 65992325888, Starogradska  38, 34310 Koprivnica</izvorni_sadrzaj>
    <derivirana_varijabla naziv="DomainObject.Predmet.ProtustrankaIDrugiAdressOIB_1">Centar za savjetovanja o prehrani i prevenciju pretilosti "ARKA", OIB 65992325888, Starogradska  38, 34310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25. veljače 2016.</izvorni_sadrzaj>
    <derivirana_varijabla naziv="DomainObject.Predmet.OdlukaRjesenje.DatumPravomocnosti_1">25. veljače 2016.</derivirana_varijabla>
  </DomainObject.Predmet.OdlukaRjesenje.DatumPravomocnosti>
  <DomainObject.Predmet.OdlukaRjesenje.Oznaka>
    <izvorni_sadrzaj>St-906/2015-4</izvorni_sadrzaj>
    <derivirana_varijabla naziv="DomainObject.Predmet.OdlukaRjesenje.Oznaka_1">St-906/2015-4</derivirana_varijabla>
  </DomainObject.Predmet.OdlukaRjesenje.Oznaka>
  <DomainObject.Predmet.SudioniciListNaziv>
    <izvorni_sadrzaj>
      <item>Financijska agencija</item>
      <item>Centar za savjetovanja o prehrani i prevenciju pretilosti "ARKA"</item>
    </izvorni_sadrzaj>
    <derivirana_varijabla naziv="DomainObject.Predmet.SudioniciListNaziv_1">
      <item>Financijska agencija</item>
      <item>Centar za savjetovanja o prehrani i prevenciju pretilosti "ARKA"</item>
    </derivirana_varijabla>
  </DomainObject.Predmet.SudioniciListNaziv>
  <DomainObject.Predmet.SudioniciListAdressOIB>
    <izvorni_sadrzaj>
      <item>Financijska agencija, OIB 85821130368, Ulica grada Vukovara 70,10000 Zagreb</item>
      <item>Centar za savjetovanja o prehrani i prevenciju pretilosti "ARKA", OIB 65992325888, Starogradska  38,34310 Koprivnica</item>
    </izvorni_sadrzaj>
    <derivirana_varijabla naziv="DomainObject.Predmet.SudioniciListAdressOIB_1">
      <item>Financijska agencija, OIB 85821130368, Ulica grada Vukovara 70,10000 Zagreb</item>
      <item>Centar za savjetovanja o prehrani i prevenciju pretilosti "ARKA", OIB 65992325888, Starogradska  38,34310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65992325888</item>
    </izvorni_sadrzaj>
    <derivirana_varijabla naziv="DomainObject.Predmet.SudioniciListNazivOIB_1">
      <item>, OIB 85821130368</item>
      <item>, OIB 65992325888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383</properties:Words>
  <properties:Characters>2075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2016-11-28T13:41:00Z</dcterms:created>
  <dc:creator>Korisnik</dc:creator>
  <cp:lastModifiedBy>wsadmin</cp:lastModifiedBy>
  <cp:lastPrinted>2016-11-28T09:57:00Z</cp:lastPrinted>
  <dcterms:modified xmlns:xsi="http://www.w3.org/2001/XMLSchema-instance" xsi:type="dcterms:W3CDTF">2016-11-28T13:41:00Z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