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f2b7" w14:paraId="5f3f2b7" w:rsidRDefault="00992E22" w:rsidP="00992E22" w:rsidR="00992E2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E. R. C. KONZALTING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29, OIB </w:t>
      </w:r>
      <w:r w:rsidRPr="00992E22">
        <w:rPr>
          <w:rFonts w:cs="Times New Roman" w:eastAsia="Times New Roman"/>
          <w:szCs w:val="24"/>
          <w:lang w:eastAsia="hr-HR"/>
        </w:rPr>
        <w:t>85350917577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92E22">
        <w:rPr>
          <w:rFonts w:cs="Times New Roman" w:eastAsia="Times New Roman"/>
          <w:szCs w:val="24"/>
          <w:lang w:eastAsia="hr-HR"/>
        </w:rPr>
        <w:t>040274459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15. rujna 2017. objavljuje sljedeći</w:t>
      </w:r>
    </w:p>
    <w:p w:rsidRDefault="00992E22" w:rsidP="00992E22" w:rsidR="00992E2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92E22" w:rsidP="00992E22" w:rsidR="00992E2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92E22" w:rsidP="00992E22" w:rsidR="00992E22">
      <w:pPr>
        <w:ind w:firstLine="708"/>
        <w:rPr>
          <w:szCs w:val="24"/>
        </w:rPr>
      </w:pPr>
    </w:p>
    <w:p w:rsidRDefault="00992E22" w:rsidP="00992E22" w:rsidR="00992E2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E. R. C. KONZALTING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29, OIB </w:t>
      </w:r>
      <w:r w:rsidRPr="00992E22">
        <w:rPr>
          <w:rFonts w:cs="Times New Roman" w:eastAsia="Times New Roman"/>
          <w:szCs w:val="24"/>
          <w:lang w:eastAsia="hr-HR"/>
        </w:rPr>
        <w:t>85350917577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92E22">
        <w:rPr>
          <w:rFonts w:cs="Times New Roman" w:eastAsia="Times New Roman"/>
          <w:szCs w:val="24"/>
          <w:lang w:eastAsia="hr-HR"/>
        </w:rPr>
        <w:t>040274459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92E22" w:rsidP="00992E22" w:rsidR="00992E22">
      <w:pPr>
        <w:ind w:firstLine="708"/>
        <w:rPr>
          <w:szCs w:val="24"/>
        </w:rPr>
      </w:pPr>
    </w:p>
    <w:p w:rsidRDefault="00992E22" w:rsidP="00992E22" w:rsidR="00992E2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rujna 2017. iznosio 6.447,41 kn.</w:t>
      </w:r>
    </w:p>
    <w:p w:rsidRDefault="00992E22" w:rsidP="00992E22" w:rsidR="00992E22">
      <w:pPr>
        <w:rPr>
          <w:szCs w:val="24"/>
        </w:rPr>
      </w:pPr>
    </w:p>
    <w:p w:rsidRDefault="00992E22" w:rsidP="00992E22" w:rsidR="00992E2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92E22" w:rsidP="00992E22" w:rsidR="00992E2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92E22" w:rsidP="00992E22" w:rsidR="00992E2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3333-512-2017, i da u istom roku uplate na depozit ovog suda broj HR 4323900011300029763, poziv na broj 020-512-17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92E22" w:rsidP="00992E22" w:rsidR="00992E22">
      <w:pPr>
        <w:ind w:firstLine="708"/>
        <w:rPr>
          <w:szCs w:val="24"/>
        </w:rPr>
      </w:pPr>
    </w:p>
    <w:p w:rsidRDefault="00992E22" w:rsidP="00992E22" w:rsidR="00992E2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92E22" w:rsidP="00992E22" w:rsidR="00992E22">
      <w:pPr>
        <w:ind w:firstLine="708"/>
        <w:rPr>
          <w:szCs w:val="24"/>
        </w:rPr>
      </w:pPr>
    </w:p>
    <w:p w:rsidRDefault="00992E22" w:rsidP="00992E22" w:rsidR="00992E22">
      <w:pPr>
        <w:jc w:val="center"/>
        <w:rPr>
          <w:szCs w:val="24"/>
        </w:rPr>
      </w:pPr>
      <w:r>
        <w:rPr>
          <w:szCs w:val="24"/>
        </w:rPr>
        <w:t>U Pazinu 15. rujna 2017.</w:t>
      </w:r>
    </w:p>
    <w:p w:rsidRDefault="00992E22" w:rsidP="00992E22" w:rsidR="00992E2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92E22" w:rsidP="00992E22" w:rsidR="00992E2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E6CB8">
        <w:rPr>
          <w:szCs w:val="24"/>
        </w:rPr>
        <w:t xml:space="preserve">, v. r. </w:t>
      </w:r>
    </w:p>
    <w:p w:rsidRDefault="00992E22" w:rsidP="00992E22" w:rsidR="00992E22">
      <w:pPr>
        <w:rPr>
          <w:szCs w:val="24"/>
        </w:rPr>
      </w:pPr>
      <w:r>
        <w:rPr>
          <w:szCs w:val="24"/>
        </w:rPr>
        <w:t>DNA:</w:t>
      </w:r>
    </w:p>
    <w:p w:rsidRDefault="00992E22" w:rsidP="00992E22" w:rsidR="008E5EF8" w:rsidRPr="00992E2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E5EF8" w:rsidRPr="00992E2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E22" w:rsidP="00992E22" w:rsidR="00992E22">
      <w:r>
        <w:separator/>
      </w:r>
    </w:p>
  </w:endnote>
  <w:endnote w:id="0" w:type="continuationSeparator">
    <w:p w:rsidRDefault="00992E22" w:rsidP="00992E22" w:rsidR="0099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E22" w:rsidP="00992E22" w:rsidR="00992E22">
      <w:r>
        <w:separator/>
      </w:r>
    </w:p>
  </w:footnote>
  <w:footnote w:id="0" w:type="continuationSeparator">
    <w:p w:rsidRDefault="00992E22" w:rsidP="00992E22" w:rsidR="00992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E22" w:rsidP="00BD7031" w:rsidR="00C57457">
    <w:pPr>
      <w:pStyle w:val="Zaglavlje"/>
      <w:jc w:val="right"/>
    </w:pPr>
    <w:r>
      <w:t>11 St-512/2017-3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DA1"/>
    <w:rsid w:val="006E6CB8"/>
    <w:rsid w:val="008E5EF8"/>
    <w:rsid w:val="00992E22"/>
    <w:rsid w:val="00FD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2E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2E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2E2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92E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2E2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6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C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2E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2E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2E2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92E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2E2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6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C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E.R.C. KONZALTING d.o.o. POREČ</izvorni_sadrzaj>
    <derivirana_varijabla naziv="DomainObject.Predmet.ProtustrankaFormated_1">  E.R.C. KONZALTING d.o.o. POREČ</derivirana_varijabla>
  </DomainObject.Predmet.ProtustrankaFormated>
  <DomainObject.Predmet.ProtustrankaFormatedOIB>
    <izvorni_sadrzaj>  E.R.C. KONZALTING d.o.o. POREČ, OIB 85350917577</izvorni_sadrzaj>
    <derivirana_varijabla naziv="DomainObject.Predmet.ProtustrankaFormatedOIB_1">  E.R.C. KONZALTING d.o.o. POREČ, OIB 85350917577</derivirana_varijabla>
  </DomainObject.Predmet.ProtustrankaFormatedOIB>
  <DomainObject.Predmet.ProtustrankaFormatedWithAdress>
    <izvorni_sadrzaj> E.R.C. KONZALTING d.o.o. POREČ, Bože Milanovića 29, 52440 Poreč</izvorni_sadrzaj>
    <derivirana_varijabla naziv="DomainObject.Predmet.ProtustrankaFormatedWithAdress_1"> E.R.C. KONZALTING d.o.o. POREČ, Bože Milanovića 29, 52440 Poreč</derivirana_varijabla>
  </DomainObject.Predmet.ProtustrankaFormatedWithAdress>
  <DomainObject.Predmet.ProtustrankaFormatedWithAdressOIB>
    <izvorni_sadrzaj> E.R.C. KONZALTING d.o.o. POREČ, OIB 85350917577, Bože Milanovića 29, 52440 Poreč</izvorni_sadrzaj>
    <derivirana_varijabla naziv="DomainObject.Predmet.ProtustrankaFormatedWithAdressOIB_1"> E.R.C. KONZALTING d.o.o. POREČ, OIB 85350917577, Bože Milanovića 29, 52440 Poreč</derivirana_varijabla>
  </DomainObject.Predmet.ProtustrankaFormatedWithAdressOIB>
  <DomainObject.Predmet.ProtustrankaWithAdress>
    <izvorni_sadrzaj>E.R.C. KONZALTING d.o.o. POREČ Bože Milanovića 29, 52440 Poreč</izvorni_sadrzaj>
    <derivirana_varijabla naziv="DomainObject.Predmet.ProtustrankaWithAdress_1">E.R.C. KONZALTING d.o.o. POREČ Bože Milanovića 29, 52440 Poreč</derivirana_varijabla>
  </DomainObject.Predmet.ProtustrankaWithAdress>
  <DomainObject.Predmet.ProtustrankaWithAdressOIB>
    <izvorni_sadrzaj>E.R.C. KONZALTING d.o.o. POREČ, OIB 85350917577, Bože Milanovića 29, 52440 Poreč</izvorni_sadrzaj>
    <derivirana_varijabla naziv="DomainObject.Predmet.ProtustrankaWithAdressOIB_1">E.R.C. KONZALTING d.o.o. POREČ, OIB 85350917577, Bože Milanovića 29, 52440 Poreč</derivirana_varijabla>
  </DomainObject.Predmet.ProtustrankaWithAdressOIB>
  <DomainObject.Predmet.ProtustrankaNazivFormated>
    <izvorni_sadrzaj>E.R.C. KONZALTING d.o.o. POREČ</izvorni_sadrzaj>
    <derivirana_varijabla naziv="DomainObject.Predmet.ProtustrankaNazivFormated_1">E.R.C. KONZALTING d.o.o. POREČ</derivirana_varijabla>
  </DomainObject.Predmet.ProtustrankaNazivFormated>
  <DomainObject.Predmet.ProtustrankaNazivFormatedOIB>
    <izvorni_sadrzaj>E.R.C. KONZALTING d.o.o. POREČ, OIB 85350917577</izvorni_sadrzaj>
    <derivirana_varijabla naziv="DomainObject.Predmet.ProtustrankaNazivFormatedOIB_1">E.R.C. KONZALTING d.o.o. POREČ, OIB 85350917577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6447.41</izvorni_sadrzaj>
    <derivirana_varijabla naziv="DomainObject.Predmet.TrenutnaVrijednost_1">6447.41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E.R.C. KONZALTING d.o.o. POREČ</item>
    </izvorni_sadrzaj>
    <derivirana_varijabla naziv="DomainObject.Predmet.ProtuStrankaListFormated_1">
      <item>E.R.C. KONZALTING d.o.o. POREČ</item>
    </derivirana_varijabla>
  </DomainObject.Predmet.ProtuStrankaListFormated>
  <DomainObject.Predmet.ProtuStrankaListFormatedOIB>
    <izvorni_sadrzaj>
      <item>E.R.C. KONZALTING d.o.o. POREČ, OIB 85350917577</item>
    </izvorni_sadrzaj>
    <derivirana_varijabla naziv="DomainObject.Predmet.ProtuStrankaListFormatedOIB_1">
      <item>E.R.C. KONZALTING d.o.o. POREČ, OIB 85350917577</item>
    </derivirana_varijabla>
  </DomainObject.Predmet.ProtuStrankaListFormatedOIB>
  <DomainObject.Predmet.ProtuStrankaListFormatedWithAdress>
    <izvorni_sadrzaj>
      <item>E.R.C. KONZALTING d.o.o. POREČ, Bože Milanovića 29, 52440 Poreč</item>
    </izvorni_sadrzaj>
    <derivirana_varijabla naziv="DomainObject.Predmet.ProtuStrankaListFormatedWithAdress_1">
      <item>E.R.C. KONZALTING d.o.o. POREČ, Bože Milanovića 29, 52440 Poreč</item>
    </derivirana_varijabla>
  </DomainObject.Predmet.ProtuStrankaListFormatedWithAdress>
  <DomainObject.Predmet.ProtuStrankaListFormatedWithAdressOIB>
    <izvorni_sadrzaj>
      <item>E.R.C. KONZALTING d.o.o. POREČ, OIB 85350917577, Bože Milanovića 29, 52440 Poreč</item>
    </izvorni_sadrzaj>
    <derivirana_varijabla naziv="DomainObject.Predmet.ProtuStrankaListFormatedWithAdressOIB_1">
      <item>E.R.C. KONZALTING d.o.o. POREČ, OIB 85350917577, Bože Milanovića 29, 52440 Poreč</item>
    </derivirana_varijabla>
  </DomainObject.Predmet.ProtuStrankaListFormatedWithAdressOIB>
  <DomainObject.Predmet.ProtuStrankaListNazivFormated>
    <izvorni_sadrzaj>
      <item>E.R.C. KONZALTING d.o.o. POREČ</item>
    </izvorni_sadrzaj>
    <derivirana_varijabla naziv="DomainObject.Predmet.ProtuStrankaListNazivFormated_1">
      <item>E.R.C. KONZALTING d.o.o. POREČ</item>
    </derivirana_varijabla>
  </DomainObject.Predmet.ProtuStrankaListNazivFormated>
  <DomainObject.Predmet.ProtuStrankaListNazivFormatedOIB>
    <izvorni_sadrzaj>
      <item>E.R.C. KONZALTING d.o.o. POREČ, OIB 85350917577</item>
    </izvorni_sadrzaj>
    <derivirana_varijabla naziv="DomainObject.Predmet.ProtuStrankaListNazivFormatedOIB_1">
      <item>E.R.C. KONZALTING d.o.o. POREČ, OIB 85350917577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E.R.C. KONZALTING d.o.o. POREČ</izvorni_sadrzaj>
    <derivirana_varijabla naziv="DomainObject.Predmet.ProtustrankaIDrugi_1">E.R.C. KONZALTING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E.R.C. KONZALTING d.o.o. POREČ, OIB 85350917577, Bože Milanovića 29, 52440 Poreč</izvorni_sadrzaj>
    <derivirana_varijabla naziv="DomainObject.Predmet.ProtustrankaIDrugiAdressOIB_1">E.R.C. KONZALTING d.o.o. POREČ, OIB 85350917577,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E.R.C. KONZALTING d.o.o. POREČ</item>
    </izvorni_sadrzaj>
    <derivirana_varijabla naziv="DomainObject.Predmet.SudioniciListNaziv_1">
      <item>FINANCIJSKA AGENCIJA, RC RIJEKA, PODRUŽNICA PULA, PULA</item>
      <item>E.R.C. KONZALTING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E.R.C. KONZALTING d.o.o. POREČ, OIB 85350917577, Bože Milanovića 29,52440 Poreč</item>
    </izvorni_sadrzaj>
    <derivirana_varijabla naziv="DomainObject.Predmet.SudioniciListAdressOIB_1">
      <item>FINANCIJSKA AGENCIJA, RC RIJEKA, PODRUŽNICA PULA, PULA, OIB 85821130368, F. Kurelca 8,51000 Rijeka</item>
      <item>E.R.C. KONZALTING d.o.o. POREČ, OIB 85350917577,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85350917577</item>
    </izvorni_sadrzaj>
    <derivirana_varijabla naziv="DomainObject.Predmet.SudioniciListNazivOIB_1">
      <item>, OIB 85821130368</item>
      <item>, OIB 85350917577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2017-09-13T11:41:00Z</dcterms:created>
  <dc:creator>Morena Brajuha</dc:creator>
  <dc:description/>
  <cp:keywords/>
  <cp:lastModifiedBy>Morena Brajuha</cp:lastModifiedBy>
  <cp:lastPrinted>2017-09-13T11:43:00Z</cp:lastPrinted>
  <dcterms:modified xmlns:xsi="http://www.w3.org/2001/XMLSchema-instance" xsi:type="dcterms:W3CDTF">2017-09-15T08:44:00Z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