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f8601" w14:paraId="8bf8601" w:rsidRDefault="00162CCC" w:rsidP="00910611" w:rsidR="00162CCC">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62CCC" w:rsidP="00910611" w:rsidR="00162CCC">
      <w:r>
        <w:rPr>
          <w:rFonts w:eastAsia="MS Mincho"/>
        </w:rPr>
        <w:t xml:space="preserve">  REPUBLIKA HRVATSKA</w:t>
      </w:r>
    </w:p>
    <w:p w:rsidRDefault="00162CCC" w:rsidP="00910611" w:rsidR="00162CCC">
      <w:r>
        <w:rPr>
          <w:rFonts w:eastAsia="MS Mincho"/>
        </w:rPr>
        <w:t>TRGOVAČKI SUD U RIJECI</w:t>
      </w:r>
    </w:p>
    <w:p w:rsidRDefault="00162CCC" w:rsidR="00162CCC" w:rsidRPr="00910611">
      <w:pPr>
        <w:rPr>
          <w:rFonts w:eastAsia="MS Mincho"/>
        </w:rPr>
      </w:pPr>
      <w:r>
        <w:rPr>
          <w:rFonts w:eastAsia="MS Mincho"/>
        </w:rPr>
        <w:t xml:space="preserve">      Rijeka, Zadarska 1 i 3</w:t>
      </w:r>
    </w:p>
    <w:p w:rsidRDefault="00162CCC" w:rsidP="00910611" w:rsidR="00162CCC" w:rsidRPr="00910611"/>
    <w:p w:rsidRDefault="00747C37" w:rsidP="00747C37" w:rsidR="00EE27D1" w:rsidRPr="00747C37">
      <w:pPr>
        <w:jc w:val="center"/>
        <w:rPr>
          <w:b/>
        </w:rPr>
      </w:pPr>
      <w:r w:rsidRPr="00747C37">
        <w:rPr>
          <w:b/>
        </w:rPr>
        <w:t>R E P U B L I K A   H R V A T S K A</w:t>
      </w:r>
    </w:p>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561013">
        <w:t>18. travnja</w:t>
      </w:r>
      <w:r w:rsidR="009B00AB">
        <w:t xml:space="preserve"> </w:t>
      </w:r>
      <w:r w:rsidR="002E483F" w:rsidRPr="00747C37">
        <w:t>201</w:t>
      </w:r>
      <w:r w:rsidR="00253285">
        <w:t>6</w:t>
      </w:r>
      <w:r w:rsidR="00EE27D1" w:rsidRPr="00747C37">
        <w:t>. godine</w:t>
      </w:r>
    </w:p>
    <w:p w:rsidRDefault="00B5045E" w:rsidP="00EE27D1" w:rsidR="00EE27D1" w:rsidRPr="00747C37">
      <w:pPr>
        <w:jc w:val="both"/>
      </w:pPr>
      <w:r>
        <w:t xml:space="preserve"> </w:t>
      </w: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054B57" w:rsidR="00F375E9">
      <w:pPr>
        <w:jc w:val="both"/>
      </w:pPr>
      <w:r w:rsidRPr="00747C37">
        <w:rPr>
          <w:b/>
        </w:rPr>
        <w:t>I.</w:t>
      </w:r>
      <w:r w:rsidRPr="00747C37">
        <w:t xml:space="preserve"> </w:t>
      </w:r>
      <w:r w:rsidR="009B00AB">
        <w:tab/>
      </w:r>
      <w:r w:rsidR="00B32CD7" w:rsidRPr="00747C37">
        <w:t>Kupc</w:t>
      </w:r>
      <w:r w:rsidR="00B3109D">
        <w:t>u</w:t>
      </w:r>
      <w:r w:rsidR="00197A74">
        <w:t xml:space="preserve"> </w:t>
      </w:r>
      <w:r w:rsidR="00545925" w:rsidRPr="00545925">
        <w:t>DRAGAN</w:t>
      </w:r>
      <w:r w:rsidR="00545925">
        <w:t>U</w:t>
      </w:r>
      <w:r w:rsidR="00545925" w:rsidRPr="00545925">
        <w:t xml:space="preserve"> DERANJA, Novi Vinodolski, Posteni 15, OIB 51269476279</w:t>
      </w:r>
      <w:r w:rsidR="00545925">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837C41">
        <w:t xml:space="preserve">Općinskog suda u Rijeci, </w:t>
      </w:r>
      <w:r w:rsidR="00561013" w:rsidRPr="00561013">
        <w:t xml:space="preserve">zemljišnoknjižni odjel u Novom Vinodolskom, </w:t>
      </w:r>
      <w:r w:rsidR="00545925" w:rsidRPr="00545925">
        <w:t>k.č.br. 16521/9 zgrada i dvorište, površine 424 čhv, 1525 m2, upisana u zk.ul. 5707, k.o. Novi, u naravi objekt "Fijolica" i to: 15. etaža: 4761/146757, 1. posebni dio zgrade sagrađene na k.č.br. 16521/9, 1. kat, stan br.7 na prvom katu, koji se sastoji od ulaza + kuhinje, kupaonice, sobe, dnevnog boravka, sobe, lođe, ukupne neto korisne površine 47,61 m2, u nacrtu označeno crtama crvenom bojom</w:t>
      </w:r>
      <w:r w:rsidR="000B29B0">
        <w:t>.</w:t>
      </w:r>
    </w:p>
    <w:p w:rsidRDefault="000B29B0" w:rsidP="007B6823" w:rsidR="000B29B0">
      <w:pPr>
        <w:jc w:val="both"/>
      </w:pPr>
    </w:p>
    <w:p w:rsidRDefault="001468EB" w:rsidP="001468EB" w:rsidR="001468EB" w:rsidRPr="001468EB">
      <w:pPr>
        <w:jc w:val="both"/>
      </w:pPr>
      <w:r w:rsidRPr="001468EB">
        <w:t xml:space="preserve">II.  </w:t>
      </w:r>
      <w:r w:rsidRPr="001468EB">
        <w:tab/>
        <w:t>Kup</w:t>
      </w:r>
      <w:r w:rsidR="00B3109D">
        <w:t>a</w:t>
      </w:r>
      <w:r w:rsidRPr="001468EB">
        <w:t>c</w:t>
      </w:r>
      <w:r w:rsidR="00B3109D">
        <w:t xml:space="preserve"> </w:t>
      </w:r>
      <w:r w:rsidR="00545925" w:rsidRPr="00545925">
        <w:t>DRAGAN DERANJA, Novi Vinodolski, Posteni 15, OIB 51269476279</w:t>
      </w:r>
      <w:r w:rsidR="00561013">
        <w:t xml:space="preserve"> </w:t>
      </w:r>
      <w:r w:rsidR="00DD73DB">
        <w:t>duž</w:t>
      </w:r>
      <w:r w:rsidR="00B3109D">
        <w:t xml:space="preserve">an je </w:t>
      </w:r>
      <w:r w:rsidRPr="001468EB">
        <w:t xml:space="preserve">u roku od trideset dana od dana pravomoćnosti rješenja o dosudi uplatiti razliku kupovnine za nekretninu opisanu u točki I. u visini od </w:t>
      </w:r>
      <w:r w:rsidR="00545925">
        <w:rPr>
          <w:b/>
        </w:rPr>
        <w:t>170.400</w:t>
      </w:r>
      <w:r w:rsidR="00B135A2">
        <w:rPr>
          <w:b/>
        </w:rPr>
        <w:t>,</w:t>
      </w:r>
      <w:r w:rsidR="007F422B">
        <w:rPr>
          <w:b/>
        </w:rPr>
        <w:t>00</w:t>
      </w:r>
      <w:r w:rsidRPr="00990987">
        <w:rPr>
          <w:b/>
        </w:rPr>
        <w:t xml:space="preserve"> kn</w:t>
      </w:r>
      <w:r w:rsidRPr="001468EB">
        <w:t xml:space="preserve"> (slovima:</w:t>
      </w:r>
      <w:r w:rsidR="00C21A56">
        <w:t xml:space="preserve"> </w:t>
      </w:r>
      <w:r w:rsidR="00545925">
        <w:t>stosedamdesettisućačetiristokuna</w:t>
      </w:r>
      <w:r w:rsidR="00F03521">
        <w:t>)</w:t>
      </w:r>
      <w:r w:rsidRPr="001468EB">
        <w:t xml:space="preserve"> na žiroračun ovog suda broj HR59 2390 0011 3000 0270 3 kod Hrvatske poštanske banke d.d. Zagreb s napomenom „razlika kupovnina“ i pozivom na broj</w:t>
      </w:r>
      <w:r w:rsidR="00FD04F3">
        <w:t xml:space="preserve"> 162-10</w:t>
      </w:r>
      <w:r w:rsidRPr="001468EB">
        <w:t>.</w:t>
      </w:r>
    </w:p>
    <w:p w:rsidRDefault="001468EB" w:rsidP="001468EB" w:rsidR="001468EB" w:rsidRPr="001468EB">
      <w:pPr>
        <w:jc w:val="both"/>
      </w:pPr>
    </w:p>
    <w:p w:rsidRDefault="001468EB" w:rsidP="00054B57" w:rsidR="001468EB" w:rsidRPr="00880B73">
      <w:pPr>
        <w:jc w:val="both"/>
      </w:pPr>
      <w:r w:rsidRPr="001468EB">
        <w:t xml:space="preserve">III. </w:t>
      </w:r>
      <w:r w:rsidRPr="001468EB">
        <w:tab/>
        <w:t>Određuje se uknjižba prava vlasništva u korist kupca</w:t>
      </w:r>
      <w:r w:rsidR="000C04FC">
        <w:t xml:space="preserve"> </w:t>
      </w:r>
      <w:r w:rsidR="00545925" w:rsidRPr="00545925">
        <w:t>DRAGAN DERANJA, Novi Vinodolski, Posteni 15, OIB 51269476279</w:t>
      </w:r>
      <w:r w:rsidR="00197A74">
        <w:t xml:space="preserve">, </w:t>
      </w:r>
      <w:r w:rsidR="000C04FC">
        <w:t>na</w:t>
      </w:r>
      <w:r w:rsidRPr="001468EB">
        <w:t xml:space="preserve"> dosuđenoj nekretnini stečajnog dužnika upisanoj u zemljišnoj knjizi </w:t>
      </w:r>
      <w:r w:rsidR="00F03521" w:rsidRPr="00F03521">
        <w:t xml:space="preserve">Općinskog suda u  Rijeci, </w:t>
      </w:r>
      <w:r w:rsidR="00561013" w:rsidRPr="00561013">
        <w:t xml:space="preserve">zemljišnoknjižni odjel u Novom Vinodolskom, </w:t>
      </w:r>
      <w:r w:rsidR="00545925" w:rsidRPr="00545925">
        <w:t>k.č.br. 16521/9 zgrada i dvorište, površine 424 čhv, 1525 m2, upisana u zk.ul. 5707, k.o. Novi, u naravi objekt "Fijolica" i to: 15. etaža: 4761/146757, 1. posebni dio zgrade sagrađene na k.č.br. 16521/9, 1. kat, stan br.7 na prvom katu,  koji se sastoji od ulaza + kuhinje, kupaonice, sobe, dnevnog boravka, sobe, lođe, ukupne neto korisne površine 47,61 m2, u nacrtu označeno crtama crvenom bojom</w:t>
      </w:r>
      <w:r w:rsidR="00B3109D">
        <w:t xml:space="preserve">, </w:t>
      </w:r>
      <w:r w:rsidRPr="00880B73">
        <w:t>nakon pravomoćnost</w:t>
      </w:r>
      <w:r w:rsidR="00FD04F3">
        <w:t>i ovog rješenja i nakon što kup</w:t>
      </w:r>
      <w:r w:rsidR="00B3109D">
        <w:t>a</w:t>
      </w:r>
      <w:r w:rsidRPr="00880B73">
        <w:t>c uplat</w:t>
      </w:r>
      <w:r w:rsidR="00B3109D">
        <w:t>i</w:t>
      </w:r>
      <w:r w:rsidRPr="00880B73">
        <w:t xml:space="preserve">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C82C79">
        <w:t>5707</w:t>
      </w:r>
      <w:r w:rsidR="00057F59">
        <w:t xml:space="preserve">, podulošku </w:t>
      </w:r>
      <w:r w:rsidR="00545925">
        <w:t>15</w:t>
      </w:r>
      <w:r w:rsidR="00B3109D">
        <w:t xml:space="preserve">. </w:t>
      </w:r>
      <w:r w:rsidR="00057F59">
        <w:t>k.o. Novi:</w:t>
      </w:r>
    </w:p>
    <w:p w:rsidRDefault="00234753" w:rsidP="00234753" w:rsidR="00057F59">
      <w:pPr>
        <w:pStyle w:val="Odlomakpopisa"/>
        <w:ind w:left="0"/>
        <w:jc w:val="both"/>
      </w:pPr>
      <w:r>
        <w:t>-</w:t>
      </w:r>
      <w:r w:rsidR="00B3109D">
        <w:t xml:space="preserve"> </w:t>
      </w:r>
      <w:r w:rsidR="00057F59">
        <w:t xml:space="preserve">zabilježbe otvaranja stečajnog postupka nad dužnikom zaprimljena 18. ožujka 2011. godine, pod brojem Z-274/11; </w:t>
      </w:r>
    </w:p>
    <w:p w:rsidRDefault="00234753" w:rsidP="00531FA5" w:rsidR="003B62AC">
      <w:pPr>
        <w:pStyle w:val="Odlomakpopisa"/>
        <w:ind w:left="0"/>
        <w:jc w:val="both"/>
      </w:pPr>
      <w:r>
        <w:t>-</w:t>
      </w:r>
      <w:r w:rsidR="00B3109D">
        <w:t xml:space="preserve"> </w:t>
      </w:r>
      <w:r w:rsidR="00057F59">
        <w:t>zabilježbe stečajnog upravitelja nad dužnikom zaprimljeno 18. rujna 2014. godine, pod brojem Z-945/14;</w:t>
      </w:r>
    </w:p>
    <w:p w:rsidRDefault="00531FA5" w:rsidP="00531FA5" w:rsidR="00B135A2">
      <w:pPr>
        <w:pStyle w:val="Odlomakpopisa"/>
        <w:ind w:left="0"/>
        <w:jc w:val="both"/>
      </w:pPr>
      <w:r>
        <w:lastRenderedPageBreak/>
        <w:t>-</w:t>
      </w:r>
      <w:r w:rsidR="00B3109D">
        <w:t xml:space="preserve"> </w:t>
      </w:r>
      <w:r w:rsidR="00057F59">
        <w:t xml:space="preserve">zabilježbe rješenja o prodaji nekretnina stečajnog dužnika zaprimljeno 25. </w:t>
      </w:r>
      <w:r w:rsidR="00F974D9">
        <w:t>s</w:t>
      </w:r>
      <w:r w:rsidR="00057F59">
        <w:t>vibnja 2015. godine pod brojem Z-</w:t>
      </w:r>
      <w:r w:rsidR="008C2AF0">
        <w:t>532</w:t>
      </w:r>
      <w:r w:rsidR="00057F59">
        <w:t>/15;</w:t>
      </w:r>
    </w:p>
    <w:p w:rsidRDefault="00531FA5" w:rsidP="00531FA5" w:rsidR="000C48AE">
      <w:pPr>
        <w:pStyle w:val="Odlomakpopisa"/>
        <w:ind w:left="0"/>
        <w:jc w:val="both"/>
      </w:pPr>
      <w:r>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w:t>
      </w:r>
      <w:r w:rsidR="00B135A2">
        <w:t>d.d.</w:t>
      </w:r>
      <w:r>
        <w:t xml:space="preserve"> ZAGREB, PAROMLINSKA 2, zaprimljeno 02. studenoga 2006. pod brojem Z-1133/06; </w:t>
      </w:r>
    </w:p>
    <w:p w:rsidRDefault="00531FA5" w:rsidP="007B3096" w:rsidR="00F375E9">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w:t>
      </w:r>
      <w:r w:rsidR="00B135A2">
        <w:t>d</w:t>
      </w:r>
      <w:r>
        <w:t>.</w:t>
      </w:r>
      <w:r w:rsidR="00B135A2">
        <w:t>d</w:t>
      </w:r>
      <w:r>
        <w:t>. ZAGREB, PAROMLINSKA 2, zaprimljeno 02. studenoga 2006. pod brojem Z-1134/06;</w:t>
      </w:r>
      <w:r w:rsidR="00234753">
        <w:t xml:space="preserve"> </w:t>
      </w:r>
      <w:r w:rsidR="00BB2DBB">
        <w:t xml:space="preserve"> </w:t>
      </w:r>
    </w:p>
    <w:p w:rsidRDefault="00610BEB" w:rsidP="00610BEB" w:rsidR="00610BEB">
      <w:pPr>
        <w:pStyle w:val="Odlomakpopisa"/>
        <w:ind w:left="0"/>
        <w:jc w:val="both"/>
      </w:pP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w:t>
      </w:r>
      <w:r w:rsidR="00B3109D">
        <w:t>u</w:t>
      </w:r>
      <w:r w:rsidRPr="00880B73">
        <w:t xml:space="preserve"> zaključkom o predaji nekretnine nakon što ovo rješenje postane pravomoćno i nakon što uplat</w:t>
      </w:r>
      <w:r w:rsidR="00B3109D">
        <w:t>i</w:t>
      </w:r>
      <w:r w:rsidRPr="00880B73">
        <w:t xml:space="preserve">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0B29B0">
        <w:t>O</w:t>
      </w:r>
      <w:r w:rsidR="001468EB" w:rsidRPr="00880B73">
        <w:t xml:space="preserve">glasnoj ploči te se smatra da je dostavljeno svim osobama kojima se dostavlja zaključak o prodaji te svim sudionicima u dražbi istekom trećega dana od dana njegova isticanja na </w:t>
      </w:r>
      <w:r w:rsidR="007436ED">
        <w:t>e-</w:t>
      </w:r>
      <w:r w:rsidR="001C075E">
        <w:t>O</w:t>
      </w:r>
      <w:r w:rsidR="001468EB" w:rsidRPr="00880B73">
        <w:t>glasnoj ploči. Te osobe imaju pravo tražiti da im se u sudskoj pisarnici neposredno preda otpravak rješenja.</w:t>
      </w:r>
    </w:p>
    <w:p w:rsidRDefault="001468EB" w:rsidP="001468EB" w:rsidR="001468EB">
      <w:pPr>
        <w:jc w:val="both"/>
      </w:pPr>
    </w:p>
    <w:p w:rsidRDefault="00FA5425" w:rsidP="001468EB" w:rsidR="001468EB">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561013">
        <w:t>5707</w:t>
      </w:r>
      <w:r w:rsidR="00E66745">
        <w:t xml:space="preserve">, podulošku </w:t>
      </w:r>
      <w:r w:rsidR="00545925">
        <w:t>15</w:t>
      </w:r>
      <w:r w:rsidR="006C337F">
        <w:t>.</w:t>
      </w:r>
      <w:r w:rsidR="00E66745">
        <w:t xml:space="preserve"> k.o. Novi, </w:t>
      </w:r>
      <w:r w:rsidR="001468EB" w:rsidRPr="00880B73">
        <w:t>izvrši zabilježbu dosude nekretnine opisane u točki I. izreke ovog rješenja (čl.89. st.1. Zakona o zemljišnim knjigama).</w:t>
      </w:r>
    </w:p>
    <w:p w:rsidRDefault="000C48AE" w:rsidP="007B3096" w:rsidR="000C48AE">
      <w:pPr>
        <w:jc w:val="both"/>
        <w:rPr>
          <w:b/>
        </w:rPr>
      </w:pPr>
    </w:p>
    <w:p w:rsidRDefault="00DD6F65" w:rsidP="007B3096" w:rsidR="00DD6F65">
      <w:pPr>
        <w:jc w:val="both"/>
        <w:rPr>
          <w:b/>
        </w:rPr>
      </w:pPr>
    </w:p>
    <w:p w:rsidRDefault="00DD6F65" w:rsidP="007B3096" w:rsidR="00DD6F65">
      <w:pPr>
        <w:jc w:val="both"/>
        <w:rPr>
          <w:b/>
        </w:rPr>
      </w:pPr>
    </w:p>
    <w:p w:rsidRDefault="001468EB" w:rsidP="00517C82" w:rsidR="001468EB" w:rsidRPr="001468EB">
      <w:pPr>
        <w:jc w:val="center"/>
        <w:rPr>
          <w:b/>
        </w:rPr>
      </w:pPr>
      <w:r w:rsidRPr="001468EB">
        <w:rPr>
          <w:b/>
        </w:rPr>
        <w:lastRenderedPageBreak/>
        <w:t>Obrazloženje</w:t>
      </w:r>
    </w:p>
    <w:p w:rsidRDefault="001468EB" w:rsidP="001468EB" w:rsidR="001468EB" w:rsidRPr="00517C82">
      <w:pPr>
        <w:jc w:val="both"/>
      </w:pPr>
    </w:p>
    <w:p w:rsidRDefault="001468EB" w:rsidP="00054B57"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561013" w:rsidRPr="00561013">
        <w:t xml:space="preserve">zemljišnoknjižni odjel u Novom Vinodolskom, </w:t>
      </w:r>
      <w:r w:rsidR="00545925" w:rsidRPr="00545925">
        <w:t>k.č.br. 16521/9 zgrada i dvorište, površine 424 čhv, 1525 m2, upisana u zk.ul. 5707, k.o. Novi, u naravi objekt "Fijolica" i to: 15. etaža: 4761/146757, 1. posebni dio zgrade sagrađene na k.č.br. 16521/9, 1. kat, stan br.7 na prvom katu,  koji se sastoji od ulaza + kuhinje, kupaonice, sobe, dnevnog boravka, sobe, lođe, ukupne neto korisne površine 47,61 m2, u nacrtu označeno crtama crvenom bojom</w:t>
      </w:r>
      <w:r w:rsidR="00253285">
        <w:t xml:space="preserve">, </w:t>
      </w:r>
      <w:r w:rsidRPr="00517C82">
        <w:t>na prijedlog stečajnog upravitelja temeljem čl.164. Stečajnog zakona (NN 44/96, 29/99, 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1468EB">
      <w:pPr>
        <w:jc w:val="both"/>
      </w:pPr>
      <w:r w:rsidRPr="00517C82">
        <w:tab/>
        <w:t xml:space="preserve">Zaključkom o prodaji od </w:t>
      </w:r>
      <w:r w:rsidR="00C82C79">
        <w:t>16. veljače</w:t>
      </w:r>
      <w:r w:rsidRPr="00517C82">
        <w:t xml:space="preserve"> 201</w:t>
      </w:r>
      <w:r w:rsidR="00C82C79">
        <w:t>6</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tab/>
      </w:r>
      <w:r w:rsidR="001468EB" w:rsidRPr="00517C82">
        <w:t>Zaključak o prodaji od</w:t>
      </w:r>
      <w:r w:rsidR="00DD73DB">
        <w:t xml:space="preserve"> </w:t>
      </w:r>
      <w:r w:rsidR="00C82C79">
        <w:t>16. veljače</w:t>
      </w:r>
      <w:r w:rsidR="001468EB" w:rsidRPr="00517C82">
        <w:t xml:space="preserve"> 201</w:t>
      </w:r>
      <w:r w:rsidR="00C82C79">
        <w:t>6</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1C075E">
        <w:t>O</w:t>
      </w:r>
      <w:r w:rsidR="001468EB" w:rsidRPr="00517C82">
        <w:t xml:space="preserve">glasnoj ploči suda dana </w:t>
      </w:r>
      <w:r w:rsidR="00C82C79">
        <w:t>17. veljače</w:t>
      </w:r>
      <w:r w:rsidR="001468EB" w:rsidRPr="00517C82">
        <w:t xml:space="preserve"> 201</w:t>
      </w:r>
      <w:r w:rsidR="00C82C79">
        <w:t>6</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Očevidniku nekretnina koje se prodaju u stečajnom postupku kojeg v</w:t>
      </w:r>
      <w:r w:rsidR="0081693F">
        <w:t>odi Hrvatska gospodarska komora</w:t>
      </w:r>
      <w:r w:rsidR="00C82C79">
        <w:t xml:space="preserve"> i </w:t>
      </w:r>
      <w:r w:rsidR="00B135A2">
        <w:t>tjedniku</w:t>
      </w:r>
      <w:r w:rsidR="00E66745">
        <w:t xml:space="preserve"> Burza</w:t>
      </w:r>
      <w:r>
        <w:t>. Zaključak je dostavljen</w:t>
      </w:r>
      <w:r w:rsidRPr="00517C82">
        <w:t xml:space="preserve"> </w:t>
      </w:r>
      <w:r w:rsidR="001468EB" w:rsidRPr="00517C82">
        <w:t>svim osobama iz čl.95. st.7. Ovršnog zakona.</w:t>
      </w:r>
      <w:r>
        <w:t xml:space="preserve"> </w:t>
      </w:r>
    </w:p>
    <w:p w:rsidRDefault="00517C82" w:rsidP="001468EB" w:rsidR="00197A74">
      <w:pPr>
        <w:jc w:val="both"/>
      </w:pPr>
      <w:r>
        <w:tab/>
      </w:r>
      <w:r w:rsidR="001468EB" w:rsidRPr="00517C82">
        <w:t xml:space="preserve">Na usmenoj javnoj dražbi održanoj </w:t>
      </w:r>
      <w:r w:rsidR="00C82C79">
        <w:t>18. travnja</w:t>
      </w:r>
      <w:r w:rsidR="001468EB" w:rsidRPr="00517C82">
        <w:t xml:space="preserve"> 201</w:t>
      </w:r>
      <w:r w:rsidR="00AC27DB">
        <w:t>6</w:t>
      </w:r>
      <w:r w:rsidR="007436ED">
        <w:t>. godine</w:t>
      </w:r>
      <w:r w:rsidR="001468EB" w:rsidRPr="00517C82">
        <w:t>, ponuditelj</w:t>
      </w:r>
      <w:r w:rsidR="00197A74">
        <w:t xml:space="preserve"> </w:t>
      </w:r>
      <w:r w:rsidR="00545925" w:rsidRPr="00545925">
        <w:t xml:space="preserve">DRAGAN DERANJA, Novi Vinodolski, Posteni 15, </w:t>
      </w:r>
      <w:r w:rsidR="00B3109D">
        <w:t>dao je</w:t>
      </w:r>
      <w:r w:rsidR="00197A74">
        <w:t xml:space="preserve"> </w:t>
      </w:r>
      <w:r w:rsidR="009C2829">
        <w:t>jedinu</w:t>
      </w:r>
      <w:r w:rsidR="00AC27DB">
        <w:t xml:space="preserve">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DD6F65">
        <w:t>202</w:t>
      </w:r>
      <w:r w:rsidR="008C2AF0">
        <w:t>.000</w:t>
      </w:r>
      <w:r w:rsidR="001468EB" w:rsidRPr="00517C82">
        <w:t>,00 kn.</w:t>
      </w:r>
      <w:r w:rsidR="00056AFE" w:rsidRPr="00056AFE">
        <w:t xml:space="preserve"> </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C82C79">
        <w:rPr>
          <w:b/>
        </w:rPr>
        <w:t>18</w:t>
      </w:r>
      <w:r w:rsidR="000B29B0">
        <w:rPr>
          <w:b/>
        </w:rPr>
        <w:t xml:space="preserve">. </w:t>
      </w:r>
      <w:r w:rsidR="00C82C79">
        <w:rPr>
          <w:b/>
        </w:rPr>
        <w:t>travnja</w:t>
      </w:r>
      <w:r w:rsidRPr="001468EB">
        <w:rPr>
          <w:b/>
        </w:rPr>
        <w:t xml:space="preserve"> 201</w:t>
      </w:r>
      <w:r w:rsidR="00253285">
        <w:rPr>
          <w:b/>
        </w:rPr>
        <w:t>6</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5B37CC" w:rsidR="004546E8">
      <w:pPr>
        <w:jc w:val="right"/>
        <w:rPr>
          <w:b/>
        </w:rPr>
      </w:pPr>
      <w:r w:rsidRPr="001468EB">
        <w:rPr>
          <w:b/>
        </w:rPr>
        <w:t>Daniela Korlević</w:t>
      </w:r>
      <w:r w:rsidR="00840AED">
        <w:rPr>
          <w:b/>
        </w:rPr>
        <w:t xml:space="preserve"> </w:t>
      </w:r>
      <w:r w:rsidR="005B37CC">
        <w:rPr>
          <w:b/>
        </w:rPr>
        <w:t xml:space="preserve"> </w:t>
      </w:r>
    </w:p>
    <w:p w:rsidRDefault="005B37CC" w:rsidP="005B37CC" w:rsidR="005B37CC"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DD52E7" w:rsidP="001468EB" w:rsidR="00DD52E7">
      <w:pPr>
        <w:jc w:val="both"/>
        <w:rPr>
          <w:b/>
        </w:rPr>
      </w:pPr>
    </w:p>
    <w:p w:rsidRDefault="00C82C79" w:rsidP="001468EB" w:rsidR="00C82C79"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DD52E7">
        <w:rPr>
          <w:sz w:val="20"/>
          <w:szCs w:val="20"/>
        </w:rPr>
        <w:t>O</w:t>
      </w:r>
      <w:r w:rsidR="001468EB" w:rsidRPr="00517C82">
        <w:rPr>
          <w:sz w:val="20"/>
          <w:szCs w:val="20"/>
        </w:rPr>
        <w:t>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545925">
      <w:pPr>
        <w:jc w:val="both"/>
        <w:rPr>
          <w:sz w:val="22"/>
        </w:rPr>
      </w:pPr>
      <w:r>
        <w:rPr>
          <w:sz w:val="20"/>
          <w:szCs w:val="20"/>
        </w:rPr>
        <w:t xml:space="preserve">- </w:t>
      </w:r>
      <w:r w:rsidR="00FD04F3">
        <w:rPr>
          <w:sz w:val="20"/>
          <w:szCs w:val="20"/>
        </w:rPr>
        <w:t>kupc</w:t>
      </w:r>
      <w:r w:rsidR="00641412">
        <w:rPr>
          <w:sz w:val="20"/>
          <w:szCs w:val="20"/>
        </w:rPr>
        <w:t>u</w:t>
      </w:r>
      <w:r w:rsidR="00056AFE" w:rsidRPr="00056AFE">
        <w:t xml:space="preserve"> </w:t>
      </w:r>
      <w:r w:rsidR="00545925" w:rsidRPr="00545925">
        <w:rPr>
          <w:sz w:val="22"/>
        </w:rPr>
        <w:t xml:space="preserve">DRAGAN DERANJA, Novi Vinodolski, Posteni 15, </w:t>
      </w:r>
    </w:p>
    <w:p w:rsidRDefault="009C2829" w:rsidP="001468EB" w:rsidR="009C2829">
      <w:pPr>
        <w:jc w:val="both"/>
        <w:rPr>
          <w:sz w:val="22"/>
        </w:rPr>
      </w:pPr>
      <w:r>
        <w:rPr>
          <w:sz w:val="22"/>
        </w:rPr>
        <w:t xml:space="preserve">- stečajnom upravitelju na znanje </w:t>
      </w:r>
    </w:p>
    <w:p w:rsidRDefault="008C2AF0" w:rsidP="001468EB" w:rsidR="008C2AF0">
      <w:pPr>
        <w:jc w:val="both"/>
        <w:rPr>
          <w:sz w:val="22"/>
        </w:rPr>
      </w:pPr>
    </w:p>
    <w:p w:rsidRDefault="001468EB" w:rsidP="001468EB" w:rsidR="001468EB" w:rsidRPr="00517C82">
      <w:pPr>
        <w:jc w:val="both"/>
        <w:rPr>
          <w:sz w:val="20"/>
          <w:szCs w:val="20"/>
        </w:rPr>
      </w:pPr>
      <w:r w:rsidRPr="00517C82">
        <w:rPr>
          <w:sz w:val="20"/>
          <w:szCs w:val="20"/>
        </w:rPr>
        <w:t xml:space="preserve">U Rijeci, </w:t>
      </w:r>
      <w:r w:rsidR="00C82C79">
        <w:rPr>
          <w:sz w:val="20"/>
          <w:szCs w:val="20"/>
        </w:rPr>
        <w:t>18.4</w:t>
      </w:r>
      <w:r w:rsidR="00253285">
        <w:rPr>
          <w:sz w:val="20"/>
          <w:szCs w:val="20"/>
        </w:rPr>
        <w:t>.2016</w:t>
      </w:r>
      <w:r w:rsidRPr="00517C82">
        <w:rPr>
          <w:sz w:val="20"/>
          <w:szCs w:val="20"/>
        </w:rPr>
        <w:t>.</w:t>
      </w:r>
      <w:r w:rsidR="00253285">
        <w:rPr>
          <w:sz w:val="20"/>
          <w:szCs w:val="20"/>
        </w:rPr>
        <w:t xml:space="preserve"> </w:t>
      </w:r>
      <w:r w:rsidRPr="00517C82">
        <w:rPr>
          <w:sz w:val="20"/>
          <w:szCs w:val="20"/>
        </w:rPr>
        <w:t>g</w:t>
      </w:r>
      <w:r w:rsidR="00253285">
        <w:rPr>
          <w:sz w:val="20"/>
          <w:szCs w:val="20"/>
        </w:rPr>
        <w:t>odine</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p w:rsidRDefault="005B37CC" w:rsidR="005B37CC" w:rsidRPr="000842BA">
      <w:pPr>
        <w:jc w:val="both"/>
        <w:rPr>
          <w:sz w:val="20"/>
          <w:szCs w:val="20"/>
        </w:rPr>
      </w:pPr>
    </w:p>
    <w:sectPr w:rsidSect="00221869" w:rsidR="005B37CC"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62CCC">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545925">
      <w:t>983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B57"/>
    <w:rsid w:val="00054F95"/>
    <w:rsid w:val="00055D22"/>
    <w:rsid w:val="00056AFE"/>
    <w:rsid w:val="00057F59"/>
    <w:rsid w:val="00070F76"/>
    <w:rsid w:val="000842BA"/>
    <w:rsid w:val="00095829"/>
    <w:rsid w:val="00095C35"/>
    <w:rsid w:val="0009793C"/>
    <w:rsid w:val="000A208F"/>
    <w:rsid w:val="000A4F69"/>
    <w:rsid w:val="000B29B0"/>
    <w:rsid w:val="000C04FC"/>
    <w:rsid w:val="000C44C1"/>
    <w:rsid w:val="000C48AE"/>
    <w:rsid w:val="000E03DC"/>
    <w:rsid w:val="000E244A"/>
    <w:rsid w:val="000E2EC1"/>
    <w:rsid w:val="000E3482"/>
    <w:rsid w:val="000F60DD"/>
    <w:rsid w:val="001070A8"/>
    <w:rsid w:val="001425B7"/>
    <w:rsid w:val="001468EB"/>
    <w:rsid w:val="001553F3"/>
    <w:rsid w:val="00162CCC"/>
    <w:rsid w:val="00166F2A"/>
    <w:rsid w:val="00173291"/>
    <w:rsid w:val="00197372"/>
    <w:rsid w:val="00197A74"/>
    <w:rsid w:val="001A62CB"/>
    <w:rsid w:val="001A7F1C"/>
    <w:rsid w:val="001B0074"/>
    <w:rsid w:val="001B42DE"/>
    <w:rsid w:val="001C075E"/>
    <w:rsid w:val="001C0CB2"/>
    <w:rsid w:val="001C4B53"/>
    <w:rsid w:val="001D153D"/>
    <w:rsid w:val="001D5425"/>
    <w:rsid w:val="001E2C89"/>
    <w:rsid w:val="001E6CE8"/>
    <w:rsid w:val="00221869"/>
    <w:rsid w:val="002225B4"/>
    <w:rsid w:val="002227D3"/>
    <w:rsid w:val="00234753"/>
    <w:rsid w:val="00236BE6"/>
    <w:rsid w:val="0024382E"/>
    <w:rsid w:val="00253285"/>
    <w:rsid w:val="00255A36"/>
    <w:rsid w:val="0028107A"/>
    <w:rsid w:val="0028181A"/>
    <w:rsid w:val="002B0EBE"/>
    <w:rsid w:val="002C0922"/>
    <w:rsid w:val="002E3CB0"/>
    <w:rsid w:val="002E483F"/>
    <w:rsid w:val="003027B5"/>
    <w:rsid w:val="00310BD1"/>
    <w:rsid w:val="00342481"/>
    <w:rsid w:val="00345E61"/>
    <w:rsid w:val="00361459"/>
    <w:rsid w:val="0037075D"/>
    <w:rsid w:val="00381585"/>
    <w:rsid w:val="003A043E"/>
    <w:rsid w:val="003A2F6F"/>
    <w:rsid w:val="003A4D2B"/>
    <w:rsid w:val="003A5012"/>
    <w:rsid w:val="003B0121"/>
    <w:rsid w:val="003B483C"/>
    <w:rsid w:val="003B62AC"/>
    <w:rsid w:val="003C3B12"/>
    <w:rsid w:val="003D5C71"/>
    <w:rsid w:val="003D7E9E"/>
    <w:rsid w:val="003E4B84"/>
    <w:rsid w:val="003F068A"/>
    <w:rsid w:val="0041253B"/>
    <w:rsid w:val="00435973"/>
    <w:rsid w:val="00440519"/>
    <w:rsid w:val="004546E8"/>
    <w:rsid w:val="0045574E"/>
    <w:rsid w:val="00461223"/>
    <w:rsid w:val="00464896"/>
    <w:rsid w:val="00474DB5"/>
    <w:rsid w:val="00480EC2"/>
    <w:rsid w:val="004823BA"/>
    <w:rsid w:val="00482EF4"/>
    <w:rsid w:val="00483FFC"/>
    <w:rsid w:val="004B3F1F"/>
    <w:rsid w:val="004C168C"/>
    <w:rsid w:val="004D5AF8"/>
    <w:rsid w:val="004D7CD0"/>
    <w:rsid w:val="004E204C"/>
    <w:rsid w:val="004E3D4A"/>
    <w:rsid w:val="004E60D5"/>
    <w:rsid w:val="004F0FC0"/>
    <w:rsid w:val="004F310C"/>
    <w:rsid w:val="005020AB"/>
    <w:rsid w:val="0050519C"/>
    <w:rsid w:val="00517C82"/>
    <w:rsid w:val="00531FA5"/>
    <w:rsid w:val="00532279"/>
    <w:rsid w:val="00534BB4"/>
    <w:rsid w:val="005454FD"/>
    <w:rsid w:val="00545925"/>
    <w:rsid w:val="00561013"/>
    <w:rsid w:val="00561B52"/>
    <w:rsid w:val="00565127"/>
    <w:rsid w:val="00570463"/>
    <w:rsid w:val="005730BE"/>
    <w:rsid w:val="00593536"/>
    <w:rsid w:val="00596A6D"/>
    <w:rsid w:val="005A14B1"/>
    <w:rsid w:val="005A4F20"/>
    <w:rsid w:val="005B37CC"/>
    <w:rsid w:val="005C198F"/>
    <w:rsid w:val="005C7B5E"/>
    <w:rsid w:val="0060117D"/>
    <w:rsid w:val="006070B2"/>
    <w:rsid w:val="00610BEB"/>
    <w:rsid w:val="006223C9"/>
    <w:rsid w:val="0062420D"/>
    <w:rsid w:val="0062443D"/>
    <w:rsid w:val="00641412"/>
    <w:rsid w:val="00651302"/>
    <w:rsid w:val="006526C3"/>
    <w:rsid w:val="00667B91"/>
    <w:rsid w:val="0068769A"/>
    <w:rsid w:val="00693437"/>
    <w:rsid w:val="006A24CE"/>
    <w:rsid w:val="006C337F"/>
    <w:rsid w:val="006D7F07"/>
    <w:rsid w:val="00720C8D"/>
    <w:rsid w:val="00730180"/>
    <w:rsid w:val="007436ED"/>
    <w:rsid w:val="007437C5"/>
    <w:rsid w:val="00745688"/>
    <w:rsid w:val="00747C37"/>
    <w:rsid w:val="00753D8D"/>
    <w:rsid w:val="00764BF4"/>
    <w:rsid w:val="00766529"/>
    <w:rsid w:val="007705CE"/>
    <w:rsid w:val="00782FBB"/>
    <w:rsid w:val="0079648A"/>
    <w:rsid w:val="007B3096"/>
    <w:rsid w:val="007B6823"/>
    <w:rsid w:val="007B6DF5"/>
    <w:rsid w:val="007C442A"/>
    <w:rsid w:val="007C7F09"/>
    <w:rsid w:val="007F208B"/>
    <w:rsid w:val="007F422B"/>
    <w:rsid w:val="0080199C"/>
    <w:rsid w:val="00807637"/>
    <w:rsid w:val="00811F07"/>
    <w:rsid w:val="008132EC"/>
    <w:rsid w:val="0081693F"/>
    <w:rsid w:val="008175CE"/>
    <w:rsid w:val="00820324"/>
    <w:rsid w:val="00822E73"/>
    <w:rsid w:val="00824882"/>
    <w:rsid w:val="00830775"/>
    <w:rsid w:val="008356D4"/>
    <w:rsid w:val="00837C41"/>
    <w:rsid w:val="00840AED"/>
    <w:rsid w:val="00847795"/>
    <w:rsid w:val="008600A2"/>
    <w:rsid w:val="00877E17"/>
    <w:rsid w:val="00880B73"/>
    <w:rsid w:val="00886313"/>
    <w:rsid w:val="008A0867"/>
    <w:rsid w:val="008A3272"/>
    <w:rsid w:val="008B1A12"/>
    <w:rsid w:val="008B56DF"/>
    <w:rsid w:val="008C28F7"/>
    <w:rsid w:val="008C2AF0"/>
    <w:rsid w:val="008C7DF4"/>
    <w:rsid w:val="008D4852"/>
    <w:rsid w:val="008D688C"/>
    <w:rsid w:val="008E4B10"/>
    <w:rsid w:val="008F7131"/>
    <w:rsid w:val="009168A0"/>
    <w:rsid w:val="00931F91"/>
    <w:rsid w:val="00932DA1"/>
    <w:rsid w:val="0093333F"/>
    <w:rsid w:val="00933FAF"/>
    <w:rsid w:val="00937467"/>
    <w:rsid w:val="00937672"/>
    <w:rsid w:val="0096205D"/>
    <w:rsid w:val="009635E6"/>
    <w:rsid w:val="009678FB"/>
    <w:rsid w:val="00975E9A"/>
    <w:rsid w:val="00976445"/>
    <w:rsid w:val="00990987"/>
    <w:rsid w:val="0099670C"/>
    <w:rsid w:val="00997B50"/>
    <w:rsid w:val="009A7449"/>
    <w:rsid w:val="009A7EB7"/>
    <w:rsid w:val="009B00AB"/>
    <w:rsid w:val="009B4EB8"/>
    <w:rsid w:val="009B4EC2"/>
    <w:rsid w:val="009C2829"/>
    <w:rsid w:val="009D77A7"/>
    <w:rsid w:val="009E3242"/>
    <w:rsid w:val="009E6676"/>
    <w:rsid w:val="009F78A9"/>
    <w:rsid w:val="009F7ABA"/>
    <w:rsid w:val="00A001FC"/>
    <w:rsid w:val="00A04FAF"/>
    <w:rsid w:val="00A073DD"/>
    <w:rsid w:val="00A25299"/>
    <w:rsid w:val="00A27864"/>
    <w:rsid w:val="00A313C6"/>
    <w:rsid w:val="00A34836"/>
    <w:rsid w:val="00A432C0"/>
    <w:rsid w:val="00A47192"/>
    <w:rsid w:val="00A47593"/>
    <w:rsid w:val="00A50178"/>
    <w:rsid w:val="00A52721"/>
    <w:rsid w:val="00A546DB"/>
    <w:rsid w:val="00A7070D"/>
    <w:rsid w:val="00A9064A"/>
    <w:rsid w:val="00A95FDA"/>
    <w:rsid w:val="00AB08F4"/>
    <w:rsid w:val="00AC2714"/>
    <w:rsid w:val="00AC27DB"/>
    <w:rsid w:val="00AD44B9"/>
    <w:rsid w:val="00AD4D68"/>
    <w:rsid w:val="00AE4162"/>
    <w:rsid w:val="00AE4863"/>
    <w:rsid w:val="00AF79E9"/>
    <w:rsid w:val="00B01AF5"/>
    <w:rsid w:val="00B1148F"/>
    <w:rsid w:val="00B135A2"/>
    <w:rsid w:val="00B147FA"/>
    <w:rsid w:val="00B14A7E"/>
    <w:rsid w:val="00B159A4"/>
    <w:rsid w:val="00B22812"/>
    <w:rsid w:val="00B22CB8"/>
    <w:rsid w:val="00B3109D"/>
    <w:rsid w:val="00B31E0E"/>
    <w:rsid w:val="00B32CD7"/>
    <w:rsid w:val="00B412CB"/>
    <w:rsid w:val="00B45E93"/>
    <w:rsid w:val="00B5045E"/>
    <w:rsid w:val="00B56F38"/>
    <w:rsid w:val="00B71370"/>
    <w:rsid w:val="00B72CAC"/>
    <w:rsid w:val="00B7675D"/>
    <w:rsid w:val="00BA0FB9"/>
    <w:rsid w:val="00BA2E7B"/>
    <w:rsid w:val="00BB2DBB"/>
    <w:rsid w:val="00BC256A"/>
    <w:rsid w:val="00BC6AC6"/>
    <w:rsid w:val="00BE1D53"/>
    <w:rsid w:val="00BF5418"/>
    <w:rsid w:val="00BF5EC1"/>
    <w:rsid w:val="00C01532"/>
    <w:rsid w:val="00C01753"/>
    <w:rsid w:val="00C21A56"/>
    <w:rsid w:val="00C24D35"/>
    <w:rsid w:val="00C34A6D"/>
    <w:rsid w:val="00C45DA0"/>
    <w:rsid w:val="00C6318F"/>
    <w:rsid w:val="00C632B4"/>
    <w:rsid w:val="00C63530"/>
    <w:rsid w:val="00C674B3"/>
    <w:rsid w:val="00C716A6"/>
    <w:rsid w:val="00C71724"/>
    <w:rsid w:val="00C71831"/>
    <w:rsid w:val="00C75A0A"/>
    <w:rsid w:val="00C80D88"/>
    <w:rsid w:val="00C82C79"/>
    <w:rsid w:val="00C83E11"/>
    <w:rsid w:val="00C909C7"/>
    <w:rsid w:val="00C93DF7"/>
    <w:rsid w:val="00C940E6"/>
    <w:rsid w:val="00C943CD"/>
    <w:rsid w:val="00C9751D"/>
    <w:rsid w:val="00CB5ADE"/>
    <w:rsid w:val="00CC25EE"/>
    <w:rsid w:val="00CD1BC1"/>
    <w:rsid w:val="00CD492A"/>
    <w:rsid w:val="00CD56F7"/>
    <w:rsid w:val="00CE7A2C"/>
    <w:rsid w:val="00CF3B53"/>
    <w:rsid w:val="00D15AC4"/>
    <w:rsid w:val="00D303F0"/>
    <w:rsid w:val="00D33083"/>
    <w:rsid w:val="00D37EA0"/>
    <w:rsid w:val="00D5289A"/>
    <w:rsid w:val="00D56BDB"/>
    <w:rsid w:val="00D62839"/>
    <w:rsid w:val="00D70A9C"/>
    <w:rsid w:val="00D715B9"/>
    <w:rsid w:val="00D823AA"/>
    <w:rsid w:val="00D8312F"/>
    <w:rsid w:val="00D866DF"/>
    <w:rsid w:val="00D954C5"/>
    <w:rsid w:val="00DB6980"/>
    <w:rsid w:val="00DC0F2D"/>
    <w:rsid w:val="00DD1A1A"/>
    <w:rsid w:val="00DD52E7"/>
    <w:rsid w:val="00DD6F65"/>
    <w:rsid w:val="00DD72CC"/>
    <w:rsid w:val="00DD73DB"/>
    <w:rsid w:val="00DE3346"/>
    <w:rsid w:val="00DE4617"/>
    <w:rsid w:val="00DF282B"/>
    <w:rsid w:val="00E24E34"/>
    <w:rsid w:val="00E255CB"/>
    <w:rsid w:val="00E32C87"/>
    <w:rsid w:val="00E42062"/>
    <w:rsid w:val="00E4501F"/>
    <w:rsid w:val="00E52905"/>
    <w:rsid w:val="00E562A5"/>
    <w:rsid w:val="00E66745"/>
    <w:rsid w:val="00E67D81"/>
    <w:rsid w:val="00E837E4"/>
    <w:rsid w:val="00E86B8F"/>
    <w:rsid w:val="00E97BC5"/>
    <w:rsid w:val="00EB666F"/>
    <w:rsid w:val="00EC3CB9"/>
    <w:rsid w:val="00EC6D70"/>
    <w:rsid w:val="00ED4EF0"/>
    <w:rsid w:val="00EE27D1"/>
    <w:rsid w:val="00EE5977"/>
    <w:rsid w:val="00F03521"/>
    <w:rsid w:val="00F17289"/>
    <w:rsid w:val="00F21C7A"/>
    <w:rsid w:val="00F31042"/>
    <w:rsid w:val="00F31997"/>
    <w:rsid w:val="00F375E9"/>
    <w:rsid w:val="00F4014A"/>
    <w:rsid w:val="00F6124C"/>
    <w:rsid w:val="00F6399D"/>
    <w:rsid w:val="00F6726C"/>
    <w:rsid w:val="00F731C0"/>
    <w:rsid w:val="00F861A3"/>
    <w:rsid w:val="00F974D9"/>
    <w:rsid w:val="00FA5425"/>
    <w:rsid w:val="00FD04F3"/>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162CCC"/>
    <w:rPr>
      <w:color w:val="808080"/>
      <w:bdr w:space="0" w:sz="0" w:color="auto" w:val="none"/>
      <w:shd w:fill="auto" w:color="auto" w:val="clear"/>
    </w:rPr>
  </w:style>
  <w:style w:customStyle="true" w:styleId="eSPISCCParagraphDefaultFont" w:type="character">
    <w:name w:val="eSPIS_CC_Paragraph Default Font"/>
    <w:basedOn w:val="Zadanifontodlomka"/>
    <w:rsid w:val="00162CCC"/>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162CCC"/>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62CCC"/>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62CCC"/>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162CCC"/>
    <w:rPr>
      <w:color w:val="808080"/>
      <w:bdr w:color="auto" w:space="0" w:sz="0" w:val="none"/>
      <w:shd w:color="auto" w:fill="auto" w:val="clear"/>
    </w:rPr>
  </w:style>
  <w:style w:customStyle="1" w:styleId="eSPISCCParagraphDefaultFont" w:type="character">
    <w:name w:val="eSPIS_CC_Paragraph Default Font"/>
    <w:basedOn w:val="Zadanifontodlomka"/>
    <w:rsid w:val="00162CCC"/>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162CCC"/>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62CCC"/>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62CCC"/>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2016.</izvorni_sadrzaj>
    <derivirana_varijabla naziv="DomainObject.DatumDonosenjaOdluke_1">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item>
      <item>trgovačko društvo Sando</item>
      <item>Mario Starčević, OIB 56539746731</item>
      <item>Neda Anđel, OIB 22754499403</item>
      <item>OS Rijeka zk odjel Novi vinodolski</item>
      <item>Gavranović d.o.o.</item>
      <item>Senad Handžić, OIB 27131757420</item>
      <item>Biserka Ćosić, OIB 83423997246</item>
      <item>Darko Perković, OIB 08363620776</item>
      <item>Općinski sud Rijeka zk odjel</item>
      <item>DRAGAN DERANJA</item>
      <item>ĐURO FARKAŠ</item>
      <item>IVICA PAVELIĆ</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item>
      <item>trgovačko društvo Sando</item>
      <item>Mario Starčević, OIB 56539746731</item>
      <item>Neda Anđel, OIB 22754499403</item>
      <item>OS Rijeka zk odjel Novi vinodolski</item>
      <item>Gavranović d.o.o.</item>
      <item>Senad Handžić, OIB 27131757420</item>
      <item>Biserka Ćosić, OIB 83423997246</item>
      <item>Darko Perković, OIB 08363620776</item>
      <item>Općinski sud Rijeka zk odjel</item>
      <item>DRAGAN DERANJA</item>
      <item>ĐURO FARKAŠ</item>
      <item>IVICA PAVELIĆ</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Antuna Branka Šimića 48, 51000 Rijeka</item>
      <item>trgovačko društvo Sando</item>
      <item>Mario Starčević, Povilska 42, 51250 Novi Vinodolski</item>
      <item>Neda Anđel, Turopoljska 23, 10010 Velika Mlaka</item>
      <item>OS Rijeka zk odjel Novi vinodolski, Trg Vinodolskog zakona 5, 51250 Novi Vinodolski</item>
      <item>Gavranović d.o.o., Majstorska 9, 10000 Zagreb</item>
      <item>Senad Handžić, Lukoranska 11c, 10000 Zagreb</item>
      <item>Biserka Ćosić, Mavrići 67, 51244 Grižane</item>
      <item>Darko Perković, Ante Kovačića 24, 51000 Rijeka</item>
      <item>Općinski sud Rijeka zk odjel, Trg Vinodolskog zakona 5, 51250 Novi Vinodolski</item>
      <item>DRAGAN DERANJA</item>
      <item>ĐURO FARKAŠ</item>
      <item>IVICA PAVELIĆ</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Antuna Branka Šimića 48, 51000 Rijeka</item>
      <item>trgovačko društvo Sando</item>
      <item>Mario Starčević, Povilska 42, 51250 Novi Vinodolski</item>
      <item>Neda Anđel, Turopoljska 23, 10010 Velika Mlaka</item>
      <item>OS Rijeka zk odjel Novi vinodolski, Trg Vinodolskog zakona 5, 51250 Novi Vinodolski</item>
      <item>Gavranović d.o.o., Majstorska 9, 10000 Zagreb</item>
      <item>Senad Handžić, Lukoranska 11c, 10000 Zagreb</item>
      <item>Biserka Ćosić, Mavrići 67, 51244 Grižane</item>
      <item>Darko Perković, Ante Kovačića 24, 51000 Rijeka</item>
      <item>Općinski sud Rijeka zk odjel, Trg Vinodolskog zakona 5, 51250 Novi Vinodolski</item>
      <item>DRAGAN DERANJA</item>
      <item>ĐURO FARKAŠ</item>
      <item>IVICA PAVELIĆ</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 Antuna Branka Šimića 48, 51000 Rijeka</item>
      <item>trgovačko društvo Sando</item>
      <item>Mario Starčević, OIB 56539746731, Povilska 42, 51250 Novi Vinodolski</item>
      <item>Neda Anđel, OIB 22754499403, Turopoljska 23, 10010 Velika Mlaka</item>
      <item>OS Rijeka zk odjel Novi vinodolski, Trg Vinodolskog zakona 5, 51250 Novi Vinodolski</item>
      <item>Gavranović d.o.o., Majstorska 9, 10000 Zagreb</item>
      <item>Senad Handžić, OIB 27131757420, Lukoranska 11c, 10000 Zagreb</item>
      <item>Biserka Ćosić, OIB 83423997246, Mavrići 67, 51244 Grižane</item>
      <item>Darko Perković, OIB 08363620776, Ante Kovačića 24, 51000 Rijeka</item>
      <item>Općinski sud Rijeka zk odjel, Trg Vinodolskog zakona 5, 51250 Novi Vinodolski</item>
      <item>DRAGAN DERANJA</item>
      <item>ĐURO FARKAŠ</item>
      <item>IVICA PAVELIĆ</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 Antuna Branka Šimića 48, 51000 Rijeka</item>
      <item>trgovačko društvo Sando</item>
      <item>Mario Starčević, OIB 56539746731, Povilska 42, 51250 Novi Vinodolski</item>
      <item>Neda Anđel, OIB 22754499403, Turopoljska 23, 10010 Velika Mlaka</item>
      <item>OS Rijeka zk odjel Novi vinodolski, Trg Vinodolskog zakona 5, 51250 Novi Vinodolski</item>
      <item>Gavranović d.o.o., Majstorska 9, 10000 Zagreb</item>
      <item>Senad Handžić, OIB 27131757420, Lukoranska 11c, 10000 Zagreb</item>
      <item>Biserka Ćosić, OIB 83423997246, Mavrići 67, 51244 Grižane</item>
      <item>Darko Perković, OIB 08363620776, Ante Kovačića 24, 51000 Rijeka</item>
      <item>Općinski sud Rijeka zk odjel, Trg Vinodolskog zakona 5, 51250 Novi Vinodolski</item>
      <item>DRAGAN DERANJA</item>
      <item>ĐURO FARKAŠ</item>
      <item>IVICA PAVELIĆ</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item>
      <item>trgovačko društvo Sando</item>
      <item>Mario Starčević, OIB 56539746731</item>
      <item>Neda Anđel, OIB 22754499403</item>
      <item>OS Rijeka zk odjel Novi vinodolski</item>
      <item>Gavranović d.o.o.</item>
      <item>Senad Handžić, OIB 27131757420</item>
      <item>Biserka Ćosić, OIB 83423997246</item>
      <item>Darko Perković, OIB 08363620776</item>
      <item>Općinski sud Rijeka zk odjel</item>
      <item>DRAGAN DERANJA</item>
      <item>ĐURO FARKAŠ</item>
      <item>IVICA PAVELIĆ</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item>
      <item>trgovačko društvo Sando</item>
      <item>Mario Starčević, OIB 56539746731</item>
      <item>Neda Anđel, OIB 22754499403</item>
      <item>OS Rijeka zk odjel Novi vinodolski</item>
      <item>Gavranović d.o.o.</item>
      <item>Senad Handžić, OIB 27131757420</item>
      <item>Biserka Ćosić, OIB 83423997246</item>
      <item>Darko Perković, OIB 08363620776</item>
      <item>Općinski sud Rijeka zk odjel</item>
      <item>DRAGAN DERANJA</item>
      <item>ĐURO FARKAŠ</item>
      <item>IVICA PAVELIĆ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2016.</izvorni_sadrzaj>
    <derivirana_varijabla naziv="DomainObject.Datum_1">18. travnja 2016.</derivirana_varijabla>
  </DomainObject.Datum>
  <DomainObject.PoslovniBrojDokumenta>
    <izvorni_sadrzaj/>
    <derivirana_varijabla naziv="DomainObject.PoslovniBrojDokumenta_1"/>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 Antuna Branka Šimića 48,51000 Rijeka</item>
      <item>trgovačko društvo Sando</item>
      <item>Mario Starčević, OIB 56539746731, Povilska 42,51250 Novi Vinodolski</item>
      <item>Neda Anđel, OIB 22754499403, Turopoljska 23,10010 Velika Mlaka</item>
      <item>OS Rijeka zk odjel Novi vinodolski, Trg Vinodolskog zakona 5,51250 Novi Vinodolski</item>
      <item>Gavranović d.o.o., Majstorska 9,10000 Zagreb</item>
      <item>Senad Handžić, OIB 27131757420, Lukoranska 11c,10000 Zagreb</item>
      <item>Biserka Ćosić, OIB 83423997246, Mavrići 67,51244 Grižane</item>
      <item>Darko Perković, OIB 08363620776, Ante Kovačića 24,51000 Rijeka</item>
      <item>Općinski sud Rijeka zk odjel, Trg Vinodolskog zakona 5,51250 Novi Vinodolski</item>
      <item>DRAGAN DERANJA</item>
      <item>ĐURO FARKAŠ</item>
      <item>IVICA PAVELIĆ</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 Antuna Branka Šimića 48,51000 Rijeka</item>
      <item>trgovačko društvo Sando</item>
      <item>Mario Starčević, OIB 56539746731, Povilska 42,51250 Novi Vinodolski</item>
      <item>Neda Anđel, OIB 22754499403, Turopoljska 23,10010 Velika Mlaka</item>
      <item>OS Rijeka zk odjel Novi vinodolski, Trg Vinodolskog zakona 5,51250 Novi Vinodolski</item>
      <item>Gavranović d.o.o., Majstorska 9,10000 Zagreb</item>
      <item>Senad Handžić, OIB 27131757420, Lukoranska 11c,10000 Zagreb</item>
      <item>Biserka Ćosić, OIB 83423997246, Mavrići 67,51244 Grižane</item>
      <item>Darko Perković, OIB 08363620776, Ante Kovačića 24,51000 Rijeka</item>
      <item>Općinski sud Rijeka zk odjel, Trg Vinodolskog zakona 5,51250 Novi Vinodolski</item>
      <item>DRAGAN DERANJA</item>
      <item>ĐURO FARKAŠ</item>
      <item>IVICA PAVELIĆ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tem>, OIB null</item>
      <item>, OIB null</item>
      <item>, OIB null</item>
      <item>, OIB null</item>
      <item>, OIB null</item>
      <item>, OIB null</item>
      <item>, OIB 94862726921</item>
      <item>, OIB null</item>
      <item>, OIB 56539746731</item>
      <item>, OIB 22754499403</item>
      <item>, OIB null</item>
      <item>, OIB null</item>
      <item>, OIB 27131757420</item>
      <item>, OIB 83423997246</item>
      <item>, OIB 08363620776</item>
      <item>, OIB null</item>
      <item>, OIB null</item>
      <item>, OIB null</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tem>, OIB null</item>
      <item>, OIB null</item>
      <item>, OIB null</item>
      <item>, OIB null</item>
      <item>, OIB null</item>
      <item>, OIB null</item>
      <item>, OIB 94862726921</item>
      <item>, OIB null</item>
      <item>, OIB 56539746731</item>
      <item>, OIB 22754499403</item>
      <item>, OIB null</item>
      <item>, OIB null</item>
      <item>, OIB 27131757420</item>
      <item>, OIB 83423997246</item>
      <item>, OIB 08363620776</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38D154-7C1C-4034-AFAE-14D0D76174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1229</properties:Words>
  <properties:Characters>6798</properties:Characters>
  <properties:Lines>148</properties:Lines>
  <properties:Paragraphs>40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2016-04-18T12:19:00Z</dcterms:created>
  <dc:creator>dcmelik</dc:creator>
  <cp:lastModifiedBy>Jasna Radulović</cp:lastModifiedBy>
  <cp:lastPrinted>2016-04-18T12:22:00Z</cp:lastPrinted>
  <dcterms:modified xmlns:xsi="http://www.w3.org/2001/XMLSchema-instance" xsi:type="dcterms:W3CDTF">2016-04-18T12:24:00Z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