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8de6d" w14:paraId="978de6d" w:rsidRDefault="0099749A" w:rsidP="0099749A" w:rsidR="0099749A" w:rsidRPr="00637499">
      <w:pPr>
        <w15:collapsed w:val="false"/>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r w:rsidRPr="00637499">
        <w:rPr>
          <w:rFonts w:hAnsi="Times New Roman" w:ascii="Times New Roman"/>
          <w:noProof/>
          <w:color w:val="000000"/>
          <w:szCs w:val="24"/>
          <w:lang w:val="hr-HR"/>
        </w:rPr>
        <w:t xml:space="preserve">               </w:t>
      </w:r>
      <w:r w:rsidRPr="00637499">
        <w:rPr>
          <w:rFonts w:hAnsi="Times New Roman" w:ascii="Times New Roman"/>
          <w:noProof/>
          <w:color w:val="000000"/>
          <w:szCs w:val="24"/>
          <w:lang w:val="hr-HR"/>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xml:space="preserve">         Republika Hrvatska</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TRGOVAČKI SUD U ZAGREBU</w:t>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xml:space="preserve">      Zagreb, </w:t>
      </w:r>
      <w:proofErr w:type="spellStart"/>
      <w:r w:rsidRPr="00637499">
        <w:rPr>
          <w:rFonts w:hAnsi="Times New Roman" w:ascii="Times New Roman"/>
          <w:color w:val="000000"/>
          <w:szCs w:val="24"/>
          <w:lang w:val="hr-HR"/>
        </w:rPr>
        <w:t>Amruševa</w:t>
      </w:r>
      <w:proofErr w:type="spellEnd"/>
      <w:r w:rsidRPr="00637499">
        <w:rPr>
          <w:rFonts w:hAnsi="Times New Roman" w:ascii="Times New Roman"/>
          <w:color w:val="000000"/>
          <w:szCs w:val="24"/>
          <w:lang w:val="hr-HR"/>
        </w:rPr>
        <w:t xml:space="preserve"> 2/II</w:t>
      </w:r>
    </w:p>
    <w:p w:rsidRDefault="0099749A" w:rsidP="0099749A" w:rsidR="0099749A" w:rsidRPr="00637499">
      <w:pPr>
        <w:jc w:val="right"/>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20</w:t>
      </w:r>
      <w:r w:rsidR="00637499">
        <w:rPr>
          <w:rFonts w:hAnsi="Times New Roman" w:ascii="Times New Roman"/>
          <w:color w:val="000000"/>
          <w:szCs w:val="24"/>
          <w:lang w:val="hr-HR"/>
        </w:rPr>
        <w:t>.</w:t>
      </w:r>
      <w:r w:rsidR="00336E2B">
        <w:rPr>
          <w:rFonts w:hAnsi="Times New Roman" w:ascii="Times New Roman"/>
          <w:color w:val="000000"/>
          <w:szCs w:val="24"/>
          <w:lang w:val="hr-HR"/>
        </w:rPr>
        <w:t xml:space="preserve"> St-</w:t>
      </w:r>
      <w:r w:rsidR="006E5AFA">
        <w:rPr>
          <w:rFonts w:hAnsi="Times New Roman" w:ascii="Times New Roman"/>
          <w:color w:val="000000"/>
          <w:szCs w:val="24"/>
          <w:lang w:val="hr-HR"/>
        </w:rPr>
        <w:t>194/14</w:t>
      </w:r>
      <w:r w:rsidR="00281057">
        <w:rPr>
          <w:rFonts w:hAnsi="Times New Roman" w:ascii="Times New Roman"/>
          <w:color w:val="000000"/>
          <w:szCs w:val="24"/>
          <w:lang w:val="hr-HR"/>
        </w:rPr>
        <w:t>-191</w:t>
      </w:r>
    </w:p>
    <w:p w:rsidRDefault="0099749A" w:rsidP="0099749A" w:rsidR="0099749A" w:rsidRPr="00637499">
      <w:pPr>
        <w:jc w:val="right"/>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U  I M E   R E P U B L I K E  H R V A T S K E</w:t>
      </w:r>
    </w:p>
    <w:p w:rsidRDefault="0099749A" w:rsidP="0099749A" w:rsidR="0099749A" w:rsidRPr="00637499">
      <w:pPr>
        <w:jc w:val="right"/>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R J E Š E N J E</w:t>
      </w:r>
    </w:p>
    <w:p w:rsidRDefault="0099749A" w:rsidP="0099749A" w:rsidR="0099749A" w:rsidRPr="00637499">
      <w:pPr>
        <w:jc w:val="center"/>
        <w:rPr>
          <w:rFonts w:hAnsi="Times New Roman" w:ascii="Times New Roman"/>
          <w:color w:val="000000"/>
          <w:szCs w:val="24"/>
          <w:lang w:val="hr-HR"/>
        </w:rPr>
      </w:pPr>
    </w:p>
    <w:p w:rsidRDefault="0099749A" w:rsidP="0099749A" w:rsidR="0099749A" w:rsidRPr="00637499">
      <w:pPr>
        <w:ind w:firstLine="708"/>
        <w:jc w:val="both"/>
        <w:rPr>
          <w:rFonts w:hAnsi="Times New Roman" w:ascii="Times New Roman"/>
          <w:color w:val="000000"/>
          <w:szCs w:val="24"/>
          <w:lang w:val="hr-HR"/>
        </w:rPr>
      </w:pPr>
      <w:r w:rsidRPr="00637499">
        <w:rPr>
          <w:rFonts w:hAnsi="Times New Roman" w:ascii="Times New Roman"/>
          <w:szCs w:val="24"/>
          <w:lang w:val="hr-HR"/>
        </w:rPr>
        <w:t xml:space="preserve">TRGOVAČKI SUD U ZAGREBU, po sucu pojedincu Luciji Butigan, u stečajnom postupku nad stečajnim dužnikom </w:t>
      </w:r>
      <w:r w:rsidR="006E5AFA" w:rsidRPr="006E5AFA">
        <w:rPr>
          <w:rFonts w:hAnsi="Times New Roman" w:ascii="Times New Roman"/>
          <w:szCs w:val="24"/>
          <w:lang w:val="hr-HR"/>
        </w:rPr>
        <w:t>PRIGORKA-STANOGRADNJA dioničko društvo za graditeljstvo i trgovinu, u stečaju, Sesvete (Grad Zagreb), Trg L</w:t>
      </w:r>
      <w:r w:rsidR="006E5AFA">
        <w:rPr>
          <w:rFonts w:hAnsi="Times New Roman" w:ascii="Times New Roman"/>
          <w:szCs w:val="24"/>
          <w:lang w:val="hr-HR"/>
        </w:rPr>
        <w:t>. Matačića 10, OIB: 64679766569</w:t>
      </w:r>
      <w:r w:rsidRPr="00637499">
        <w:rPr>
          <w:rFonts w:hAnsi="Times New Roman" w:ascii="Times New Roman"/>
          <w:szCs w:val="24"/>
          <w:lang w:val="hr-HR"/>
        </w:rPr>
        <w:t xml:space="preserve">, </w:t>
      </w:r>
      <w:r w:rsidR="00A77FD9">
        <w:rPr>
          <w:rFonts w:hAnsi="Times New Roman" w:ascii="Times New Roman"/>
          <w:color w:val="000000"/>
          <w:szCs w:val="24"/>
          <w:lang w:val="hr-HR"/>
        </w:rPr>
        <w:t>dana 18</w:t>
      </w:r>
      <w:r w:rsidRPr="00637499">
        <w:rPr>
          <w:rFonts w:hAnsi="Times New Roman" w:ascii="Times New Roman"/>
          <w:color w:val="000000"/>
          <w:szCs w:val="24"/>
          <w:lang w:val="hr-HR"/>
        </w:rPr>
        <w:t xml:space="preserve">. </w:t>
      </w:r>
      <w:r w:rsidR="006E5AFA">
        <w:rPr>
          <w:rFonts w:hAnsi="Times New Roman" w:ascii="Times New Roman"/>
          <w:color w:val="000000"/>
          <w:szCs w:val="24"/>
          <w:lang w:val="hr-HR"/>
        </w:rPr>
        <w:t>ožujka 2019</w:t>
      </w:r>
      <w:r w:rsidRPr="00637499">
        <w:rPr>
          <w:rFonts w:hAnsi="Times New Roman" w:ascii="Times New Roman"/>
          <w:color w:val="000000"/>
          <w:szCs w:val="24"/>
          <w:lang w:val="hr-HR"/>
        </w:rPr>
        <w:t>.</w:t>
      </w:r>
      <w:r w:rsidR="00336E2B">
        <w:rPr>
          <w:rFonts w:hAnsi="Times New Roman" w:ascii="Times New Roman"/>
          <w:color w:val="000000"/>
          <w:szCs w:val="24"/>
          <w:lang w:val="hr-HR"/>
        </w:rPr>
        <w:t xml:space="preserve"> godine</w:t>
      </w:r>
    </w:p>
    <w:p w:rsidRDefault="0099749A" w:rsidP="0099749A" w:rsidR="0099749A" w:rsidRPr="00637499">
      <w:pPr>
        <w:jc w:val="both"/>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 xml:space="preserve">r i j e š i o    j e </w:t>
      </w:r>
    </w:p>
    <w:p w:rsidRDefault="0099749A" w:rsidP="0099749A" w:rsidR="0099749A" w:rsidRPr="00637499">
      <w:pPr>
        <w:jc w:val="center"/>
        <w:rPr>
          <w:rFonts w:hAnsi="Times New Roman" w:ascii="Times New Roman"/>
          <w:b/>
          <w:color w:val="000000"/>
          <w:szCs w:val="24"/>
          <w:lang w:val="hr-HR"/>
        </w:rPr>
      </w:pPr>
    </w:p>
    <w:p w:rsidRDefault="0099749A" w:rsidP="006E5AFA" w:rsidR="0099749A" w:rsidRPr="00637499">
      <w:pPr>
        <w:numPr>
          <w:ilvl w:val="0"/>
          <w:numId w:val="1"/>
        </w:numPr>
        <w:jc w:val="both"/>
        <w:rPr>
          <w:rFonts w:hAnsi="Times New Roman" w:ascii="Times New Roman"/>
          <w:color w:val="000000"/>
          <w:szCs w:val="24"/>
          <w:lang w:val="hr-HR"/>
        </w:rPr>
      </w:pPr>
      <w:r w:rsidRPr="00637499">
        <w:rPr>
          <w:rFonts w:hAnsi="Times New Roman" w:ascii="Times New Roman"/>
          <w:color w:val="000000"/>
          <w:szCs w:val="24"/>
          <w:lang w:val="hr-HR"/>
        </w:rPr>
        <w:t xml:space="preserve">Zaključuje se stečajni postupak nad stečajnim dužnikom </w:t>
      </w:r>
      <w:r w:rsidR="006E5AFA" w:rsidRPr="006E5AFA">
        <w:rPr>
          <w:rFonts w:hAnsi="Times New Roman" w:ascii="Times New Roman"/>
          <w:szCs w:val="24"/>
          <w:lang w:val="hr-HR"/>
        </w:rPr>
        <w:t>PRIGORKA-STANOGRADNJA dioničko društvo za graditeljstvo i trgovinu, u stečaju, Sesvete (Grad Zagreb), Trg L</w:t>
      </w:r>
      <w:r w:rsidR="006E5AFA">
        <w:rPr>
          <w:rFonts w:hAnsi="Times New Roman" w:ascii="Times New Roman"/>
          <w:szCs w:val="24"/>
          <w:lang w:val="hr-HR"/>
        </w:rPr>
        <w:t>. Matačića 10, OIB: 64679766569</w:t>
      </w:r>
      <w:r w:rsidRPr="00637499">
        <w:rPr>
          <w:rFonts w:hAnsi="Times New Roman" w:ascii="Times New Roman"/>
          <w:color w:val="000000"/>
          <w:szCs w:val="24"/>
          <w:lang w:val="hr-HR"/>
        </w:rPr>
        <w:t>.</w:t>
      </w:r>
    </w:p>
    <w:p w:rsidRDefault="0099749A" w:rsidP="0099749A" w:rsidR="0099749A" w:rsidRPr="00637499">
      <w:pPr>
        <w:numPr>
          <w:ilvl w:val="0"/>
          <w:numId w:val="1"/>
        </w:numPr>
        <w:jc w:val="both"/>
        <w:rPr>
          <w:rFonts w:hAnsi="Times New Roman" w:ascii="Times New Roman"/>
          <w:color w:val="000000"/>
          <w:szCs w:val="24"/>
          <w:lang w:val="hr-HR"/>
        </w:rPr>
      </w:pPr>
      <w:r w:rsidRPr="00637499">
        <w:rPr>
          <w:rFonts w:hAnsi="Times New Roman" w:ascii="Times New Roman"/>
          <w:color w:val="000000"/>
          <w:szCs w:val="24"/>
          <w:lang w:val="hr-HR"/>
        </w:rPr>
        <w:t>Ovo Rješenje i osnova zaključenja steča</w:t>
      </w:r>
      <w:r w:rsidR="00336E2B">
        <w:rPr>
          <w:rFonts w:hAnsi="Times New Roman" w:ascii="Times New Roman"/>
          <w:color w:val="000000"/>
          <w:szCs w:val="24"/>
          <w:lang w:val="hr-HR"/>
        </w:rPr>
        <w:t>jnog postupka objavit će se na m</w:t>
      </w:r>
      <w:r w:rsidRPr="00637499">
        <w:rPr>
          <w:rFonts w:hAnsi="Times New Roman" w:ascii="Times New Roman"/>
          <w:color w:val="000000"/>
          <w:szCs w:val="24"/>
          <w:lang w:val="hr-HR"/>
        </w:rPr>
        <w:t>režnoj stranici e-Oglasna ploča Trgovačkog suda u Zagrebu</w:t>
      </w:r>
      <w:r w:rsidR="00336E2B">
        <w:rPr>
          <w:rFonts w:hAnsi="Times New Roman" w:ascii="Times New Roman"/>
          <w:color w:val="000000"/>
          <w:szCs w:val="24"/>
          <w:lang w:val="hr-HR"/>
        </w:rPr>
        <w:t>.</w:t>
      </w:r>
    </w:p>
    <w:p w:rsidRDefault="0099749A" w:rsidP="0099749A" w:rsidR="0099749A" w:rsidRPr="00637499">
      <w:pPr>
        <w:numPr>
          <w:ilvl w:val="0"/>
          <w:numId w:val="1"/>
        </w:numPr>
        <w:jc w:val="both"/>
        <w:rPr>
          <w:rFonts w:hAnsi="Times New Roman" w:ascii="Times New Roman"/>
          <w:color w:val="000000"/>
          <w:szCs w:val="24"/>
          <w:lang w:val="hr-HR"/>
        </w:rPr>
      </w:pPr>
      <w:r w:rsidRPr="00637499">
        <w:rPr>
          <w:rFonts w:hAnsi="Times New Roman" w:ascii="Times New Roman"/>
          <w:color w:val="000000"/>
          <w:szCs w:val="24"/>
          <w:lang w:val="hr-HR"/>
        </w:rPr>
        <w:t xml:space="preserve">Po pravomoćnosti ovog Rješenja isto će se dostaviti sudskom registru ovog suda radi brisanja dužnika iz sudskog registra. </w:t>
      </w:r>
    </w:p>
    <w:p w:rsidRDefault="0099749A" w:rsidP="0099749A" w:rsidR="0099749A" w:rsidRPr="00637499">
      <w:pPr>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Obrazloženje</w:t>
      </w:r>
    </w:p>
    <w:p w:rsidRDefault="0099749A" w:rsidP="0099749A" w:rsidR="0099749A" w:rsidRPr="00637499">
      <w:pPr>
        <w:jc w:val="both"/>
        <w:rPr>
          <w:rFonts w:hAnsi="Times New Roman" w:ascii="Times New Roman"/>
          <w:color w:val="000000"/>
          <w:szCs w:val="24"/>
          <w:lang w:val="hr-HR"/>
        </w:rPr>
      </w:pPr>
    </w:p>
    <w:p w:rsidRDefault="0099749A" w:rsidP="0099749A" w:rsidR="0099749A">
      <w:pPr>
        <w:jc w:val="both"/>
        <w:rPr>
          <w:rFonts w:hAnsi="Times New Roman" w:ascii="Times New Roman"/>
          <w:color w:val="000000"/>
          <w:szCs w:val="24"/>
          <w:lang w:val="hr-HR"/>
        </w:rPr>
      </w:pPr>
      <w:r w:rsidRPr="00637499">
        <w:rPr>
          <w:rFonts w:hAnsi="Times New Roman" w:ascii="Times New Roman"/>
          <w:color w:val="000000"/>
          <w:szCs w:val="24"/>
          <w:lang w:val="hr-HR"/>
        </w:rPr>
        <w:tab/>
        <w:t xml:space="preserve">Rješenjem </w:t>
      </w:r>
      <w:r w:rsidR="003A3A43">
        <w:rPr>
          <w:rFonts w:hAnsi="Times New Roman" w:ascii="Times New Roman"/>
          <w:color w:val="000000"/>
          <w:szCs w:val="24"/>
          <w:lang w:val="hr-HR"/>
        </w:rPr>
        <w:t>Trgovačkog</w:t>
      </w:r>
      <w:r w:rsidRPr="00637499">
        <w:rPr>
          <w:rFonts w:hAnsi="Times New Roman" w:ascii="Times New Roman"/>
          <w:color w:val="000000"/>
          <w:szCs w:val="24"/>
          <w:lang w:val="hr-HR"/>
        </w:rPr>
        <w:t xml:space="preserve"> suda</w:t>
      </w:r>
      <w:r w:rsidR="003A3A43">
        <w:rPr>
          <w:rFonts w:hAnsi="Times New Roman" w:ascii="Times New Roman"/>
          <w:color w:val="000000"/>
          <w:szCs w:val="24"/>
          <w:lang w:val="hr-HR"/>
        </w:rPr>
        <w:t xml:space="preserve">  u Zagrebu</w:t>
      </w:r>
      <w:r w:rsidRPr="00637499">
        <w:rPr>
          <w:rFonts w:hAnsi="Times New Roman" w:ascii="Times New Roman"/>
          <w:color w:val="000000"/>
          <w:szCs w:val="24"/>
          <w:lang w:val="hr-HR"/>
        </w:rPr>
        <w:t xml:space="preserve"> </w:t>
      </w:r>
      <w:r w:rsidR="003A3A43">
        <w:rPr>
          <w:rFonts w:hAnsi="Times New Roman" w:ascii="Times New Roman"/>
          <w:color w:val="000000"/>
          <w:szCs w:val="24"/>
          <w:lang w:val="hr-HR"/>
        </w:rPr>
        <w:t xml:space="preserve">pod </w:t>
      </w:r>
      <w:proofErr w:type="spellStart"/>
      <w:r w:rsidR="003A3A43">
        <w:rPr>
          <w:rFonts w:hAnsi="Times New Roman" w:ascii="Times New Roman"/>
          <w:color w:val="000000"/>
          <w:szCs w:val="24"/>
          <w:lang w:val="hr-HR"/>
        </w:rPr>
        <w:t>posl</w:t>
      </w:r>
      <w:proofErr w:type="spellEnd"/>
      <w:r w:rsidR="003A3A43">
        <w:rPr>
          <w:rFonts w:hAnsi="Times New Roman" w:ascii="Times New Roman"/>
          <w:color w:val="000000"/>
          <w:szCs w:val="24"/>
          <w:lang w:val="hr-HR"/>
        </w:rPr>
        <w:t xml:space="preserve">. </w:t>
      </w:r>
      <w:r w:rsidRPr="00637499">
        <w:rPr>
          <w:rFonts w:hAnsi="Times New Roman" w:ascii="Times New Roman"/>
          <w:color w:val="000000"/>
          <w:szCs w:val="24"/>
          <w:lang w:val="hr-HR"/>
        </w:rPr>
        <w:t>br. St-</w:t>
      </w:r>
      <w:r w:rsidR="003A3A43">
        <w:rPr>
          <w:rFonts w:hAnsi="Times New Roman" w:ascii="Times New Roman"/>
          <w:color w:val="000000"/>
          <w:szCs w:val="24"/>
          <w:lang w:val="hr-HR"/>
        </w:rPr>
        <w:t>194/14 od 5</w:t>
      </w:r>
      <w:r w:rsidRPr="00637499">
        <w:rPr>
          <w:rFonts w:hAnsi="Times New Roman" w:ascii="Times New Roman"/>
          <w:color w:val="000000"/>
          <w:szCs w:val="24"/>
          <w:lang w:val="hr-HR"/>
        </w:rPr>
        <w:t xml:space="preserve">. </w:t>
      </w:r>
      <w:r w:rsidR="003A3A43">
        <w:rPr>
          <w:rFonts w:hAnsi="Times New Roman" w:ascii="Times New Roman"/>
          <w:color w:val="000000"/>
          <w:szCs w:val="24"/>
          <w:lang w:val="hr-HR"/>
        </w:rPr>
        <w:t>rujna 2014</w:t>
      </w:r>
      <w:r w:rsidRPr="00637499">
        <w:rPr>
          <w:rFonts w:hAnsi="Times New Roman" w:ascii="Times New Roman"/>
          <w:color w:val="000000"/>
          <w:szCs w:val="24"/>
          <w:lang w:val="hr-HR"/>
        </w:rPr>
        <w:t>.</w:t>
      </w:r>
      <w:r w:rsidR="00336E2B">
        <w:rPr>
          <w:rFonts w:hAnsi="Times New Roman" w:ascii="Times New Roman"/>
          <w:color w:val="000000"/>
          <w:szCs w:val="24"/>
          <w:lang w:val="hr-HR"/>
        </w:rPr>
        <w:t xml:space="preserve"> godine</w:t>
      </w:r>
      <w:r w:rsidRPr="00637499">
        <w:rPr>
          <w:rFonts w:hAnsi="Times New Roman" w:ascii="Times New Roman"/>
          <w:color w:val="000000"/>
          <w:szCs w:val="24"/>
          <w:lang w:val="hr-HR"/>
        </w:rPr>
        <w:t xml:space="preserve"> otvoren je stečajni postupak nad dužnikom </w:t>
      </w:r>
      <w:r w:rsidR="003A3A43" w:rsidRPr="006E5AFA">
        <w:rPr>
          <w:rFonts w:hAnsi="Times New Roman" w:ascii="Times New Roman"/>
          <w:szCs w:val="24"/>
          <w:lang w:val="hr-HR"/>
        </w:rPr>
        <w:t>PRIGORKA-STANOGRADNJA dioničko društvo za graditeljstvo i trgovinu, Sesvete (Grad Zagreb), Trg L</w:t>
      </w:r>
      <w:r w:rsidR="003A3A43">
        <w:rPr>
          <w:rFonts w:hAnsi="Times New Roman" w:ascii="Times New Roman"/>
          <w:szCs w:val="24"/>
          <w:lang w:val="hr-HR"/>
        </w:rPr>
        <w:t>. Matačića 10, OIB: 64679766569</w:t>
      </w:r>
      <w:r w:rsidRPr="00637499">
        <w:rPr>
          <w:rFonts w:hAnsi="Times New Roman" w:ascii="Times New Roman"/>
          <w:color w:val="000000"/>
          <w:szCs w:val="24"/>
          <w:lang w:val="hr-HR"/>
        </w:rPr>
        <w:t>, a koje rješenje je bilo objavljeno na oglasnoj ploči Tr</w:t>
      </w:r>
      <w:r w:rsidR="00C224AE">
        <w:rPr>
          <w:rFonts w:hAnsi="Times New Roman" w:ascii="Times New Roman"/>
          <w:color w:val="000000"/>
          <w:szCs w:val="24"/>
          <w:lang w:val="hr-HR"/>
        </w:rPr>
        <w:t>govačkog suda  u Zagrebu dana 5</w:t>
      </w:r>
      <w:r w:rsidRPr="00637499">
        <w:rPr>
          <w:rFonts w:hAnsi="Times New Roman" w:ascii="Times New Roman"/>
          <w:color w:val="000000"/>
          <w:szCs w:val="24"/>
          <w:lang w:val="hr-HR"/>
        </w:rPr>
        <w:t xml:space="preserve">. </w:t>
      </w:r>
      <w:r w:rsidR="00C224AE">
        <w:rPr>
          <w:rFonts w:hAnsi="Times New Roman" w:ascii="Times New Roman"/>
          <w:color w:val="000000"/>
          <w:szCs w:val="24"/>
          <w:lang w:val="hr-HR"/>
        </w:rPr>
        <w:t>rujna 2014</w:t>
      </w:r>
      <w:r w:rsidRPr="00637499">
        <w:rPr>
          <w:rFonts w:hAnsi="Times New Roman" w:ascii="Times New Roman"/>
          <w:color w:val="000000"/>
          <w:szCs w:val="24"/>
          <w:lang w:val="hr-HR"/>
        </w:rPr>
        <w:t xml:space="preserve">. godine, te u obliku oglasa u Narodnim Novinama br. </w:t>
      </w:r>
      <w:r w:rsidR="00C224AE">
        <w:rPr>
          <w:rFonts w:hAnsi="Times New Roman" w:ascii="Times New Roman"/>
          <w:color w:val="000000"/>
          <w:szCs w:val="24"/>
          <w:lang w:val="hr-HR"/>
        </w:rPr>
        <w:t>109/14 od 11</w:t>
      </w:r>
      <w:r w:rsidRPr="00637499">
        <w:rPr>
          <w:rFonts w:hAnsi="Times New Roman" w:ascii="Times New Roman"/>
          <w:color w:val="000000"/>
          <w:szCs w:val="24"/>
          <w:lang w:val="hr-HR"/>
        </w:rPr>
        <w:t xml:space="preserve">. </w:t>
      </w:r>
      <w:r w:rsidR="00C224AE">
        <w:rPr>
          <w:rFonts w:hAnsi="Times New Roman" w:ascii="Times New Roman"/>
          <w:color w:val="000000"/>
          <w:szCs w:val="24"/>
          <w:lang w:val="hr-HR"/>
        </w:rPr>
        <w:t>rujna 2014</w:t>
      </w:r>
      <w:r w:rsidRPr="00637499">
        <w:rPr>
          <w:rFonts w:hAnsi="Times New Roman" w:ascii="Times New Roman"/>
          <w:color w:val="000000"/>
          <w:szCs w:val="24"/>
          <w:lang w:val="hr-HR"/>
        </w:rPr>
        <w:t xml:space="preserve">. godine. </w:t>
      </w:r>
    </w:p>
    <w:p w:rsidRDefault="00C224AE" w:rsidP="0099749A" w:rsidR="00C224AE" w:rsidRPr="00637499">
      <w:pPr>
        <w:jc w:val="both"/>
        <w:rPr>
          <w:rFonts w:hAnsi="Times New Roman" w:ascii="Times New Roman"/>
          <w:color w:val="000000"/>
          <w:szCs w:val="24"/>
          <w:lang w:val="hr-HR"/>
        </w:rPr>
      </w:pP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ab/>
        <w:t>Is</w:t>
      </w:r>
      <w:r w:rsidR="00753F66">
        <w:rPr>
          <w:rFonts w:hAnsi="Times New Roman" w:ascii="Times New Roman"/>
          <w:color w:val="000000"/>
          <w:szCs w:val="24"/>
          <w:lang w:val="hr-HR"/>
        </w:rPr>
        <w:t>pitno ročište održano je dana 10</w:t>
      </w:r>
      <w:r w:rsidRPr="00637499">
        <w:rPr>
          <w:rFonts w:hAnsi="Times New Roman" w:ascii="Times New Roman"/>
          <w:color w:val="000000"/>
          <w:szCs w:val="24"/>
          <w:lang w:val="hr-HR"/>
        </w:rPr>
        <w:t xml:space="preserve">. </w:t>
      </w:r>
      <w:r w:rsidR="00753F66">
        <w:rPr>
          <w:rFonts w:hAnsi="Times New Roman" w:ascii="Times New Roman"/>
          <w:color w:val="000000"/>
          <w:szCs w:val="24"/>
          <w:lang w:val="hr-HR"/>
        </w:rPr>
        <w:t>prosinca</w:t>
      </w:r>
      <w:r w:rsidR="009110A8">
        <w:rPr>
          <w:rFonts w:hAnsi="Times New Roman" w:ascii="Times New Roman"/>
          <w:color w:val="000000"/>
          <w:szCs w:val="24"/>
          <w:lang w:val="hr-HR"/>
        </w:rPr>
        <w:t xml:space="preserve"> 2014</w:t>
      </w:r>
      <w:r w:rsidR="00753F66">
        <w:rPr>
          <w:rFonts w:hAnsi="Times New Roman" w:ascii="Times New Roman"/>
          <w:color w:val="000000"/>
          <w:szCs w:val="24"/>
          <w:lang w:val="hr-HR"/>
        </w:rPr>
        <w:t>.g.</w:t>
      </w:r>
      <w:r w:rsidRPr="00637499">
        <w:rPr>
          <w:rFonts w:hAnsi="Times New Roman" w:ascii="Times New Roman"/>
          <w:color w:val="000000"/>
          <w:szCs w:val="24"/>
          <w:lang w:val="hr-HR"/>
        </w:rPr>
        <w:t xml:space="preserve">, </w:t>
      </w:r>
      <w:r w:rsidR="009110A8">
        <w:rPr>
          <w:rFonts w:hAnsi="Times New Roman" w:ascii="Times New Roman"/>
          <w:color w:val="000000"/>
          <w:szCs w:val="24"/>
          <w:lang w:val="hr-HR"/>
        </w:rPr>
        <w:t xml:space="preserve"> te</w:t>
      </w:r>
      <w:r w:rsidR="00A5046C">
        <w:rPr>
          <w:rFonts w:hAnsi="Times New Roman" w:ascii="Times New Roman"/>
          <w:color w:val="000000"/>
          <w:szCs w:val="24"/>
          <w:lang w:val="hr-HR"/>
        </w:rPr>
        <w:t xml:space="preserve"> posebno ispitno ročište dana 8</w:t>
      </w:r>
      <w:r w:rsidR="009110A8">
        <w:rPr>
          <w:rFonts w:hAnsi="Times New Roman" w:ascii="Times New Roman"/>
          <w:color w:val="000000"/>
          <w:szCs w:val="24"/>
          <w:lang w:val="hr-HR"/>
        </w:rPr>
        <w:t xml:space="preserve">. </w:t>
      </w:r>
      <w:r w:rsidR="00A5046C">
        <w:rPr>
          <w:rFonts w:hAnsi="Times New Roman" w:ascii="Times New Roman"/>
          <w:color w:val="000000"/>
          <w:szCs w:val="24"/>
          <w:lang w:val="hr-HR"/>
        </w:rPr>
        <w:t>ožujka 2016</w:t>
      </w:r>
      <w:r w:rsidR="009110A8">
        <w:rPr>
          <w:rFonts w:hAnsi="Times New Roman" w:ascii="Times New Roman"/>
          <w:color w:val="000000"/>
          <w:szCs w:val="24"/>
          <w:lang w:val="hr-HR"/>
        </w:rPr>
        <w:t>.g.  U</w:t>
      </w:r>
      <w:r w:rsidRPr="00637499">
        <w:rPr>
          <w:rFonts w:hAnsi="Times New Roman" w:ascii="Times New Roman"/>
          <w:color w:val="000000"/>
          <w:szCs w:val="24"/>
          <w:lang w:val="hr-HR"/>
        </w:rPr>
        <w:t xml:space="preserve"> </w:t>
      </w:r>
      <w:r w:rsidR="00A5046C">
        <w:rPr>
          <w:rFonts w:hAnsi="Times New Roman" w:ascii="Times New Roman"/>
          <w:color w:val="000000"/>
          <w:szCs w:val="24"/>
          <w:lang w:val="hr-HR"/>
        </w:rPr>
        <w:t>prvom</w:t>
      </w:r>
      <w:r w:rsidRPr="00637499">
        <w:rPr>
          <w:rFonts w:hAnsi="Times New Roman" w:ascii="Times New Roman"/>
          <w:color w:val="000000"/>
          <w:szCs w:val="24"/>
          <w:lang w:val="hr-HR"/>
        </w:rPr>
        <w:t xml:space="preserve"> višem isplatnom redu utvrđene</w:t>
      </w:r>
      <w:r w:rsidR="009110A8">
        <w:rPr>
          <w:rFonts w:hAnsi="Times New Roman" w:ascii="Times New Roman"/>
          <w:color w:val="000000"/>
          <w:szCs w:val="24"/>
          <w:lang w:val="hr-HR"/>
        </w:rPr>
        <w:t xml:space="preserve"> su</w:t>
      </w:r>
      <w:r w:rsidRPr="00637499">
        <w:rPr>
          <w:rFonts w:hAnsi="Times New Roman" w:ascii="Times New Roman"/>
          <w:color w:val="000000"/>
          <w:szCs w:val="24"/>
          <w:lang w:val="hr-HR"/>
        </w:rPr>
        <w:t xml:space="preserve"> tražbine</w:t>
      </w:r>
      <w:r w:rsidR="009110A8">
        <w:rPr>
          <w:rFonts w:hAnsi="Times New Roman" w:ascii="Times New Roman"/>
          <w:color w:val="000000"/>
          <w:szCs w:val="24"/>
          <w:lang w:val="hr-HR"/>
        </w:rPr>
        <w:t xml:space="preserve"> stečajnih vjerovnika u ukupnom iznosu od </w:t>
      </w:r>
      <w:r w:rsidR="00E956DE">
        <w:rPr>
          <w:rFonts w:hAnsi="Times New Roman" w:ascii="Times New Roman"/>
          <w:color w:val="000000"/>
          <w:szCs w:val="24"/>
          <w:lang w:val="hr-HR"/>
        </w:rPr>
        <w:t>9.849.827,71</w:t>
      </w:r>
      <w:r w:rsidR="009110A8">
        <w:rPr>
          <w:rFonts w:hAnsi="Times New Roman" w:ascii="Times New Roman"/>
          <w:color w:val="000000"/>
          <w:szCs w:val="24"/>
          <w:lang w:val="hr-HR"/>
        </w:rPr>
        <w:t xml:space="preserve"> </w:t>
      </w:r>
      <w:r w:rsidRPr="00637499">
        <w:rPr>
          <w:rFonts w:hAnsi="Times New Roman" w:ascii="Times New Roman"/>
          <w:color w:val="000000"/>
          <w:szCs w:val="24"/>
          <w:lang w:val="hr-HR"/>
        </w:rPr>
        <w:t xml:space="preserve">kn. </w:t>
      </w:r>
      <w:r w:rsidR="00A5046C">
        <w:rPr>
          <w:rFonts w:hAnsi="Times New Roman" w:ascii="Times New Roman"/>
          <w:color w:val="000000"/>
          <w:szCs w:val="24"/>
          <w:lang w:val="hr-HR"/>
        </w:rPr>
        <w:t>U</w:t>
      </w:r>
      <w:r w:rsidR="00A5046C" w:rsidRPr="00637499">
        <w:rPr>
          <w:rFonts w:hAnsi="Times New Roman" w:ascii="Times New Roman"/>
          <w:color w:val="000000"/>
          <w:szCs w:val="24"/>
          <w:lang w:val="hr-HR"/>
        </w:rPr>
        <w:t xml:space="preserve"> drugom višem isplatnom redu utvrđene</w:t>
      </w:r>
      <w:r w:rsidR="00A5046C">
        <w:rPr>
          <w:rFonts w:hAnsi="Times New Roman" w:ascii="Times New Roman"/>
          <w:color w:val="000000"/>
          <w:szCs w:val="24"/>
          <w:lang w:val="hr-HR"/>
        </w:rPr>
        <w:t xml:space="preserve"> su</w:t>
      </w:r>
      <w:r w:rsidR="00A5046C" w:rsidRPr="00637499">
        <w:rPr>
          <w:rFonts w:hAnsi="Times New Roman" w:ascii="Times New Roman"/>
          <w:color w:val="000000"/>
          <w:szCs w:val="24"/>
          <w:lang w:val="hr-HR"/>
        </w:rPr>
        <w:t xml:space="preserve"> tražbine</w:t>
      </w:r>
      <w:r w:rsidR="00A5046C">
        <w:rPr>
          <w:rFonts w:hAnsi="Times New Roman" w:ascii="Times New Roman"/>
          <w:color w:val="000000"/>
          <w:szCs w:val="24"/>
          <w:lang w:val="hr-HR"/>
        </w:rPr>
        <w:t xml:space="preserve"> stečajnih vjerovnika u ukupnom iznosu od </w:t>
      </w:r>
      <w:r w:rsidR="00E956DE">
        <w:rPr>
          <w:rFonts w:hAnsi="Times New Roman" w:ascii="Times New Roman"/>
          <w:color w:val="000000"/>
          <w:szCs w:val="24"/>
          <w:lang w:val="hr-HR"/>
        </w:rPr>
        <w:t>3.277.739,13</w:t>
      </w:r>
      <w:r w:rsidR="00A5046C">
        <w:rPr>
          <w:rFonts w:hAnsi="Times New Roman" w:ascii="Times New Roman"/>
          <w:color w:val="000000"/>
          <w:szCs w:val="24"/>
          <w:lang w:val="hr-HR"/>
        </w:rPr>
        <w:t xml:space="preserve"> </w:t>
      </w:r>
      <w:r w:rsidR="00A5046C" w:rsidRPr="00637499">
        <w:rPr>
          <w:rFonts w:hAnsi="Times New Roman" w:ascii="Times New Roman"/>
          <w:color w:val="000000"/>
          <w:szCs w:val="24"/>
          <w:lang w:val="hr-HR"/>
        </w:rPr>
        <w:t>kn.</w:t>
      </w:r>
    </w:p>
    <w:p w:rsidRDefault="0099749A" w:rsidP="0099749A" w:rsidR="0099749A">
      <w:pPr>
        <w:ind w:firstLine="720"/>
        <w:jc w:val="both"/>
        <w:rPr>
          <w:rFonts w:hAnsi="Times New Roman" w:ascii="Times New Roman"/>
          <w:color w:val="000000"/>
          <w:szCs w:val="24"/>
          <w:lang w:val="hr-HR"/>
        </w:rPr>
      </w:pPr>
    </w:p>
    <w:p w:rsidRDefault="00A0311A" w:rsidP="0099749A" w:rsidR="00A0311A">
      <w:pPr>
        <w:ind w:firstLine="720"/>
        <w:jc w:val="both"/>
        <w:rPr>
          <w:rFonts w:hAnsi="Times New Roman" w:ascii="Times New Roman"/>
          <w:color w:val="000000"/>
          <w:szCs w:val="24"/>
          <w:lang w:val="hr-HR"/>
        </w:rPr>
      </w:pPr>
      <w:r>
        <w:rPr>
          <w:rFonts w:hAnsi="Times New Roman" w:ascii="Times New Roman"/>
          <w:color w:val="000000"/>
          <w:szCs w:val="24"/>
          <w:lang w:val="hr-HR"/>
        </w:rPr>
        <w:t xml:space="preserve">Stečajni upravitelj izvijestio je u </w:t>
      </w:r>
      <w:proofErr w:type="spellStart"/>
      <w:r>
        <w:rPr>
          <w:rFonts w:hAnsi="Times New Roman" w:ascii="Times New Roman"/>
          <w:color w:val="000000"/>
          <w:szCs w:val="24"/>
          <w:lang w:val="hr-HR"/>
        </w:rPr>
        <w:t>ovosudni</w:t>
      </w:r>
      <w:proofErr w:type="spellEnd"/>
      <w:r>
        <w:rPr>
          <w:rFonts w:hAnsi="Times New Roman" w:ascii="Times New Roman"/>
          <w:color w:val="000000"/>
          <w:szCs w:val="24"/>
          <w:lang w:val="hr-HR"/>
        </w:rPr>
        <w:t xml:space="preserve"> spis da je završio s unovčavanjem imovine stečajnog dužnika, te predložio da sud dade suglasnost na završnu diobu i odredi završno ročište.</w:t>
      </w:r>
    </w:p>
    <w:p w:rsidRDefault="00A0311A" w:rsidP="0099749A" w:rsidR="00A0311A">
      <w:pPr>
        <w:ind w:firstLine="720"/>
        <w:jc w:val="both"/>
        <w:rPr>
          <w:rFonts w:hAnsi="Times New Roman" w:ascii="Times New Roman"/>
          <w:color w:val="000000"/>
          <w:szCs w:val="24"/>
          <w:lang w:val="hr-HR"/>
        </w:rPr>
      </w:pPr>
    </w:p>
    <w:p w:rsidRDefault="00CE45D7" w:rsidP="00A0311A" w:rsidR="00A0311A" w:rsidRPr="00637499">
      <w:pPr>
        <w:ind w:firstLine="720"/>
        <w:jc w:val="both"/>
        <w:rPr>
          <w:rFonts w:hAnsi="Times New Roman" w:ascii="Times New Roman"/>
          <w:color w:val="000000"/>
          <w:szCs w:val="24"/>
          <w:lang w:val="hr-HR"/>
        </w:rPr>
      </w:pPr>
      <w:r>
        <w:rPr>
          <w:rFonts w:hAnsi="Times New Roman" w:ascii="Times New Roman"/>
          <w:color w:val="000000"/>
          <w:szCs w:val="24"/>
          <w:lang w:val="hr-HR"/>
        </w:rPr>
        <w:t>Kako su se prethodno navedenim</w:t>
      </w:r>
      <w:r w:rsidR="00A0311A" w:rsidRPr="00637499">
        <w:rPr>
          <w:rFonts w:hAnsi="Times New Roman" w:ascii="Times New Roman"/>
          <w:color w:val="000000"/>
          <w:szCs w:val="24"/>
          <w:lang w:val="hr-HR"/>
        </w:rPr>
        <w:t xml:space="preserve"> stekle pretpostavke za održavanje završnog ročišta, sud je dao suglasnost za završnu diobu, te daljnjim rješenjem odredio završno ročište vjerovnika. Na održanom završnom ročištu raspravljalo se o završnom raču</w:t>
      </w:r>
      <w:r w:rsidR="00A0311A">
        <w:rPr>
          <w:rFonts w:hAnsi="Times New Roman" w:ascii="Times New Roman"/>
          <w:color w:val="000000"/>
          <w:szCs w:val="24"/>
          <w:lang w:val="hr-HR"/>
        </w:rPr>
        <w:t xml:space="preserve">nu stečajnog </w:t>
      </w:r>
      <w:r w:rsidR="00A0311A">
        <w:rPr>
          <w:rFonts w:hAnsi="Times New Roman" w:ascii="Times New Roman"/>
          <w:color w:val="000000"/>
          <w:szCs w:val="24"/>
          <w:lang w:val="hr-HR"/>
        </w:rPr>
        <w:lastRenderedPageBreak/>
        <w:t>upravitelja</w:t>
      </w:r>
      <w:r w:rsidR="00A0311A" w:rsidRPr="00637499">
        <w:rPr>
          <w:rFonts w:hAnsi="Times New Roman" w:ascii="Times New Roman"/>
          <w:color w:val="000000"/>
          <w:szCs w:val="24"/>
          <w:lang w:val="hr-HR"/>
        </w:rPr>
        <w:t>, a koji završni račun, prije ročišta je stečajni sudac ispitao sukladno članku 31. stavak 2. Stečajnog zakona (Narodne novine broj: 44/96, 161/98, 29/99, 129/00, 123/03, 197/03, 187/04, 82/06, 116/10, 125/12, 133/12, dalje SZ), a koji završni račun kao i izvješće stečajnog upravitelja su bili objavljeni na mrežnoj stranici e-oglasna ploča T</w:t>
      </w:r>
      <w:r w:rsidR="00BD0DCF">
        <w:rPr>
          <w:rFonts w:hAnsi="Times New Roman" w:ascii="Times New Roman"/>
          <w:color w:val="000000"/>
          <w:szCs w:val="24"/>
          <w:lang w:val="hr-HR"/>
        </w:rPr>
        <w:t>rgovačkog suda u Zagrebu.</w:t>
      </w:r>
    </w:p>
    <w:p w:rsidRDefault="005D5271" w:rsidP="0099749A" w:rsidR="00A0311A">
      <w:pPr>
        <w:ind w:firstLine="720"/>
        <w:jc w:val="both"/>
        <w:rPr>
          <w:rFonts w:hAnsi="Times New Roman" w:ascii="Times New Roman"/>
          <w:color w:val="000000"/>
          <w:szCs w:val="24"/>
          <w:lang w:val="hr-HR"/>
        </w:rPr>
      </w:pPr>
      <w:r>
        <w:rPr>
          <w:rFonts w:hAnsi="Times New Roman" w:ascii="Times New Roman"/>
          <w:color w:val="000000"/>
          <w:szCs w:val="24"/>
          <w:lang w:val="hr-HR"/>
        </w:rPr>
        <w:t>Nazočni vjerovni</w:t>
      </w:r>
      <w:r w:rsidR="00E45900">
        <w:rPr>
          <w:rFonts w:hAnsi="Times New Roman" w:ascii="Times New Roman"/>
          <w:color w:val="000000"/>
          <w:szCs w:val="24"/>
          <w:lang w:val="hr-HR"/>
        </w:rPr>
        <w:t>ci na završnom ročištu</w:t>
      </w:r>
      <w:r>
        <w:rPr>
          <w:rFonts w:hAnsi="Times New Roman" w:ascii="Times New Roman"/>
          <w:color w:val="000000"/>
          <w:szCs w:val="24"/>
          <w:lang w:val="hr-HR"/>
        </w:rPr>
        <w:t xml:space="preserve"> u odnosu na završni račun stečajnog upravitelja očitovali su se da na isti nemaju primjedbi,odnosno da su</w:t>
      </w:r>
      <w:r w:rsidR="00E45900">
        <w:rPr>
          <w:rFonts w:hAnsi="Times New Roman" w:ascii="Times New Roman"/>
          <w:color w:val="000000"/>
          <w:szCs w:val="24"/>
          <w:lang w:val="hr-HR"/>
        </w:rPr>
        <w:t xml:space="preserve"> s</w:t>
      </w:r>
      <w:r>
        <w:rPr>
          <w:rFonts w:hAnsi="Times New Roman" w:ascii="Times New Roman"/>
          <w:color w:val="000000"/>
          <w:szCs w:val="24"/>
          <w:lang w:val="hr-HR"/>
        </w:rPr>
        <w:t xml:space="preserve"> istim suglasni, da ne traže nikakva daljnja obrazloženja</w:t>
      </w:r>
      <w:r w:rsidR="00E45900">
        <w:rPr>
          <w:rFonts w:hAnsi="Times New Roman" w:ascii="Times New Roman"/>
          <w:color w:val="000000"/>
          <w:szCs w:val="24"/>
          <w:lang w:val="hr-HR"/>
        </w:rPr>
        <w:t>, osim vjerovnika RH, Ministarstvo financija,Porezna uprava,  koji je predložio  da se u odnosu na završni račun</w:t>
      </w:r>
      <w:r w:rsidR="00BF3059">
        <w:rPr>
          <w:rFonts w:hAnsi="Times New Roman" w:ascii="Times New Roman"/>
          <w:color w:val="000000"/>
          <w:szCs w:val="24"/>
          <w:lang w:val="hr-HR"/>
        </w:rPr>
        <w:t xml:space="preserve"> isti dokumentira u pogledu utrošenih sredstava (povrat jamčevine, troškove knjigovodstvenih usluga, suradnika stečajnog upravitelja, najam prostora, da se obrazloži iznos nagrade stečajnom upravitelju)</w:t>
      </w:r>
      <w:r w:rsidR="000E5685">
        <w:rPr>
          <w:rFonts w:hAnsi="Times New Roman" w:ascii="Times New Roman"/>
          <w:color w:val="000000"/>
          <w:szCs w:val="24"/>
          <w:lang w:val="hr-HR"/>
        </w:rPr>
        <w:t xml:space="preserve">. </w:t>
      </w:r>
    </w:p>
    <w:p w:rsidRDefault="003F52B5" w:rsidP="0099749A" w:rsidR="003F52B5">
      <w:pPr>
        <w:ind w:firstLine="720"/>
        <w:jc w:val="both"/>
        <w:rPr>
          <w:rFonts w:hAnsi="Times New Roman" w:ascii="Times New Roman"/>
          <w:color w:val="000000"/>
          <w:szCs w:val="24"/>
          <w:lang w:val="hr-HR"/>
        </w:rPr>
      </w:pPr>
    </w:p>
    <w:p w:rsidRDefault="00A076CD" w:rsidP="0099749A" w:rsidR="00A076CD">
      <w:pPr>
        <w:ind w:firstLine="720"/>
        <w:jc w:val="both"/>
        <w:rPr>
          <w:rFonts w:hAnsi="Times New Roman" w:ascii="Times New Roman"/>
          <w:color w:val="000000"/>
          <w:szCs w:val="24"/>
          <w:lang w:val="hr-HR"/>
        </w:rPr>
      </w:pPr>
      <w:r>
        <w:rPr>
          <w:rFonts w:hAnsi="Times New Roman" w:ascii="Times New Roman"/>
          <w:color w:val="000000"/>
          <w:szCs w:val="24"/>
          <w:lang w:val="hr-HR"/>
        </w:rPr>
        <w:t>Povodom prethodno navedenog,</w:t>
      </w:r>
      <w:r w:rsidR="0059665B">
        <w:rPr>
          <w:rFonts w:hAnsi="Times New Roman" w:ascii="Times New Roman"/>
          <w:color w:val="000000"/>
          <w:szCs w:val="24"/>
          <w:lang w:val="hr-HR"/>
        </w:rPr>
        <w:t xml:space="preserve"> a nakon što je dostavljena tražena </w:t>
      </w:r>
      <w:r w:rsidR="003F52B5">
        <w:rPr>
          <w:rFonts w:hAnsi="Times New Roman" w:ascii="Times New Roman"/>
          <w:color w:val="000000"/>
          <w:szCs w:val="24"/>
          <w:lang w:val="hr-HR"/>
        </w:rPr>
        <w:t xml:space="preserve">dodatna </w:t>
      </w:r>
      <w:r w:rsidR="0059665B">
        <w:rPr>
          <w:rFonts w:hAnsi="Times New Roman" w:ascii="Times New Roman"/>
          <w:color w:val="000000"/>
          <w:szCs w:val="24"/>
          <w:lang w:val="hr-HR"/>
        </w:rPr>
        <w:t>dokumentacija u spis,</w:t>
      </w:r>
      <w:r>
        <w:rPr>
          <w:rFonts w:hAnsi="Times New Roman" w:ascii="Times New Roman"/>
          <w:color w:val="000000"/>
          <w:szCs w:val="24"/>
          <w:lang w:val="hr-HR"/>
        </w:rPr>
        <w:t xml:space="preserve"> sud je rješenjem naložio stalnom sudskom vještaku za financije i ovlaštenom </w:t>
      </w:r>
      <w:r w:rsidR="000966C4">
        <w:rPr>
          <w:rFonts w:hAnsi="Times New Roman" w:ascii="Times New Roman"/>
          <w:color w:val="000000"/>
          <w:szCs w:val="24"/>
          <w:lang w:val="hr-HR"/>
        </w:rPr>
        <w:t xml:space="preserve">računovodstvenom forenzičaru, </w:t>
      </w:r>
      <w:r w:rsidR="00CD07D4">
        <w:rPr>
          <w:rFonts w:hAnsi="Times New Roman" w:ascii="Times New Roman"/>
          <w:color w:val="000000"/>
          <w:szCs w:val="24"/>
          <w:lang w:val="hr-HR"/>
        </w:rPr>
        <w:t>da pregleda završni račun sukladno računovodstvenim propisima u odnosu na  sve nastale poslovne događaje tijekom provedbe stečajnog postupka</w:t>
      </w:r>
      <w:r w:rsidR="002B5910">
        <w:rPr>
          <w:rFonts w:hAnsi="Times New Roman" w:ascii="Times New Roman"/>
          <w:color w:val="000000"/>
          <w:szCs w:val="24"/>
          <w:lang w:val="hr-HR"/>
        </w:rPr>
        <w:t>, odnosno račune za pružene i izvršen</w:t>
      </w:r>
      <w:r w:rsidR="00645207">
        <w:rPr>
          <w:rFonts w:hAnsi="Times New Roman" w:ascii="Times New Roman"/>
          <w:color w:val="000000"/>
          <w:szCs w:val="24"/>
          <w:lang w:val="hr-HR"/>
        </w:rPr>
        <w:t>e</w:t>
      </w:r>
      <w:r w:rsidR="002B5910">
        <w:rPr>
          <w:rFonts w:hAnsi="Times New Roman" w:ascii="Times New Roman"/>
          <w:color w:val="000000"/>
          <w:szCs w:val="24"/>
          <w:lang w:val="hr-HR"/>
        </w:rPr>
        <w:t xml:space="preserve"> usluge trećih pravnih i fizičkih osoba prema dužniku</w:t>
      </w:r>
      <w:r w:rsidR="00645207">
        <w:rPr>
          <w:rFonts w:hAnsi="Times New Roman" w:ascii="Times New Roman"/>
          <w:color w:val="000000"/>
          <w:szCs w:val="24"/>
          <w:lang w:val="hr-HR"/>
        </w:rPr>
        <w:t>, kao i u odnosu na izvršene isplate,  a posebno je provedeno i vještačenje  u odnosu na obračunatu,  a zatim i određenu nagradu stečajnom upravitelju</w:t>
      </w:r>
      <w:r w:rsidR="00E43E2F">
        <w:rPr>
          <w:rFonts w:hAnsi="Times New Roman" w:ascii="Times New Roman"/>
          <w:color w:val="000000"/>
          <w:szCs w:val="24"/>
          <w:lang w:val="hr-HR"/>
        </w:rPr>
        <w:t>.</w:t>
      </w:r>
    </w:p>
    <w:p w:rsidRDefault="003F52B5" w:rsidP="0099749A" w:rsidR="003F52B5">
      <w:pPr>
        <w:ind w:firstLine="720"/>
        <w:jc w:val="both"/>
        <w:rPr>
          <w:rFonts w:hAnsi="Times New Roman" w:ascii="Times New Roman"/>
          <w:color w:val="000000"/>
          <w:szCs w:val="24"/>
          <w:lang w:val="hr-HR"/>
        </w:rPr>
      </w:pPr>
    </w:p>
    <w:p w:rsidRDefault="00C143C4" w:rsidP="0099749A" w:rsidR="00744D3C">
      <w:pPr>
        <w:ind w:firstLine="720"/>
        <w:jc w:val="both"/>
        <w:rPr>
          <w:rFonts w:hAnsi="Times New Roman" w:ascii="Times New Roman"/>
          <w:color w:val="000000"/>
          <w:szCs w:val="24"/>
          <w:lang w:val="hr-HR"/>
        </w:rPr>
      </w:pPr>
      <w:r>
        <w:rPr>
          <w:rFonts w:hAnsi="Times New Roman" w:ascii="Times New Roman"/>
          <w:color w:val="000000"/>
          <w:szCs w:val="24"/>
          <w:lang w:val="hr-HR"/>
        </w:rPr>
        <w:t xml:space="preserve">Temeljem </w:t>
      </w:r>
      <w:r w:rsidR="007D10FB">
        <w:rPr>
          <w:rFonts w:hAnsi="Times New Roman" w:ascii="Times New Roman"/>
          <w:color w:val="000000"/>
          <w:szCs w:val="24"/>
          <w:lang w:val="hr-HR"/>
        </w:rPr>
        <w:t xml:space="preserve">provedenog vještačenja posebno u odnosu  </w:t>
      </w:r>
      <w:r>
        <w:rPr>
          <w:rFonts w:hAnsi="Times New Roman" w:ascii="Times New Roman"/>
          <w:color w:val="000000"/>
          <w:szCs w:val="24"/>
          <w:lang w:val="hr-HR"/>
        </w:rPr>
        <w:t>na točnost izračuna  nagrade stečajnom upravitelju</w:t>
      </w:r>
      <w:r w:rsidR="007D10FB">
        <w:rPr>
          <w:rFonts w:hAnsi="Times New Roman" w:ascii="Times New Roman"/>
          <w:color w:val="000000"/>
          <w:szCs w:val="24"/>
          <w:lang w:val="hr-HR"/>
        </w:rPr>
        <w:t>, sudski vještak</w:t>
      </w:r>
      <w:r w:rsidR="00EE46F4">
        <w:rPr>
          <w:rFonts w:hAnsi="Times New Roman" w:ascii="Times New Roman"/>
          <w:color w:val="000000"/>
          <w:szCs w:val="24"/>
          <w:lang w:val="hr-HR"/>
        </w:rPr>
        <w:t xml:space="preserve"> je </w:t>
      </w:r>
      <w:r w:rsidR="00464C13">
        <w:rPr>
          <w:rFonts w:hAnsi="Times New Roman" w:ascii="Times New Roman"/>
          <w:color w:val="000000"/>
          <w:szCs w:val="24"/>
          <w:lang w:val="hr-HR"/>
        </w:rPr>
        <w:t xml:space="preserve">utvrdio da je nagrada obračunata </w:t>
      </w:r>
      <w:r w:rsidR="00C201BB">
        <w:rPr>
          <w:rFonts w:hAnsi="Times New Roman" w:ascii="Times New Roman"/>
          <w:color w:val="000000"/>
          <w:szCs w:val="24"/>
          <w:lang w:val="hr-HR"/>
        </w:rPr>
        <w:t>sukladno važećim uredbama koje su  se primjenjivale u vrijeme unovčenja imovine stečajnog dužnika,  odnosno da je stečajni upravitelj zatražio čak i manju nagradu nego što mu primjenom maksimalnih koeficijenata i pripada.</w:t>
      </w:r>
    </w:p>
    <w:p w:rsidRDefault="006D123A" w:rsidP="0099749A" w:rsidR="0076786A">
      <w:pPr>
        <w:ind w:firstLine="720"/>
        <w:jc w:val="both"/>
        <w:rPr>
          <w:rFonts w:hAnsi="Times New Roman" w:ascii="Times New Roman"/>
          <w:color w:val="000000"/>
          <w:szCs w:val="24"/>
          <w:lang w:val="hr-HR"/>
        </w:rPr>
      </w:pPr>
      <w:r>
        <w:rPr>
          <w:rFonts w:hAnsi="Times New Roman" w:ascii="Times New Roman"/>
          <w:color w:val="000000"/>
          <w:szCs w:val="24"/>
          <w:lang w:val="hr-HR"/>
        </w:rPr>
        <w:t>U odnosu na izvršeni pregled završnog računa</w:t>
      </w:r>
      <w:r w:rsidR="000639D9">
        <w:rPr>
          <w:rFonts w:hAnsi="Times New Roman" w:ascii="Times New Roman"/>
          <w:color w:val="000000"/>
          <w:szCs w:val="24"/>
          <w:lang w:val="hr-HR"/>
        </w:rPr>
        <w:t>,</w:t>
      </w:r>
      <w:r>
        <w:rPr>
          <w:rFonts w:hAnsi="Times New Roman" w:ascii="Times New Roman"/>
          <w:color w:val="000000"/>
          <w:szCs w:val="24"/>
          <w:lang w:val="hr-HR"/>
        </w:rPr>
        <w:t xml:space="preserve"> kako temeljem raspoložive dokumentacije u spisu</w:t>
      </w:r>
      <w:r w:rsidR="000639D9">
        <w:rPr>
          <w:rFonts w:hAnsi="Times New Roman" w:ascii="Times New Roman"/>
          <w:color w:val="000000"/>
          <w:szCs w:val="24"/>
          <w:lang w:val="hr-HR"/>
        </w:rPr>
        <w:t>,</w:t>
      </w:r>
      <w:r>
        <w:rPr>
          <w:rFonts w:hAnsi="Times New Roman" w:ascii="Times New Roman"/>
          <w:color w:val="000000"/>
          <w:szCs w:val="24"/>
          <w:lang w:val="hr-HR"/>
        </w:rPr>
        <w:t xml:space="preserve"> tako i neposrednim uvidom u dodatnu dokumentaciju stečajnog dužnika</w:t>
      </w:r>
      <w:r w:rsidR="00811130">
        <w:rPr>
          <w:rFonts w:hAnsi="Times New Roman" w:ascii="Times New Roman"/>
          <w:color w:val="000000"/>
          <w:szCs w:val="24"/>
          <w:lang w:val="hr-HR"/>
        </w:rPr>
        <w:t>, te metodom uzorka provjere pojedinih pozicija i</w:t>
      </w:r>
      <w:r w:rsidR="00A21752">
        <w:rPr>
          <w:rFonts w:hAnsi="Times New Roman" w:ascii="Times New Roman"/>
          <w:color w:val="000000"/>
          <w:szCs w:val="24"/>
          <w:lang w:val="hr-HR"/>
        </w:rPr>
        <w:t>z</w:t>
      </w:r>
      <w:r w:rsidR="00811130">
        <w:rPr>
          <w:rFonts w:hAnsi="Times New Roman" w:ascii="Times New Roman"/>
          <w:color w:val="000000"/>
          <w:szCs w:val="24"/>
          <w:lang w:val="hr-HR"/>
        </w:rPr>
        <w:t xml:space="preserve"> završnog računa, usporedbe knjiženja u knjigovodstvenim karticama s knjigovodstv</w:t>
      </w:r>
      <w:r w:rsidR="00A21752">
        <w:rPr>
          <w:rFonts w:hAnsi="Times New Roman" w:ascii="Times New Roman"/>
          <w:color w:val="000000"/>
          <w:szCs w:val="24"/>
          <w:lang w:val="hr-HR"/>
        </w:rPr>
        <w:t>enom dokumentacijom</w:t>
      </w:r>
      <w:r w:rsidR="00811130">
        <w:rPr>
          <w:rFonts w:hAnsi="Times New Roman" w:ascii="Times New Roman"/>
          <w:color w:val="000000"/>
          <w:szCs w:val="24"/>
          <w:lang w:val="hr-HR"/>
        </w:rPr>
        <w:t xml:space="preserve"> na temelju koje su izvršena knjiženja i provedene isplate, </w:t>
      </w:r>
      <w:r w:rsidR="006D5E68">
        <w:rPr>
          <w:rFonts w:hAnsi="Times New Roman" w:ascii="Times New Roman"/>
          <w:color w:val="000000"/>
          <w:szCs w:val="24"/>
          <w:lang w:val="hr-HR"/>
        </w:rPr>
        <w:t>a sve to u kontekstu knjigovodstvene dokumentacije, sudski vještak je utvrdio da je stečajni upravitelj prikazao završni račun na temelju vjerodostojne knjigovodstvene dokumentacije, te da je ispravno iskazao ostvarena sredstva na žiro računu stečajnog dužnika kao i ukupno utrošena sredstva, kao i</w:t>
      </w:r>
      <w:r w:rsidR="0036774F">
        <w:rPr>
          <w:rFonts w:hAnsi="Times New Roman" w:ascii="Times New Roman"/>
          <w:color w:val="000000"/>
          <w:szCs w:val="24"/>
          <w:lang w:val="hr-HR"/>
        </w:rPr>
        <w:t xml:space="preserve"> stanje na žiro računa stečajnog dužnika određenog datuma  (list </w:t>
      </w:r>
      <w:r w:rsidR="0026358D">
        <w:rPr>
          <w:rFonts w:hAnsi="Times New Roman" w:ascii="Times New Roman"/>
          <w:color w:val="000000"/>
          <w:szCs w:val="24"/>
          <w:lang w:val="hr-HR"/>
        </w:rPr>
        <w:t>1236-1246,</w:t>
      </w:r>
      <w:r w:rsidR="00BD2648">
        <w:rPr>
          <w:rFonts w:hAnsi="Times New Roman" w:ascii="Times New Roman"/>
          <w:color w:val="000000"/>
          <w:szCs w:val="24"/>
          <w:lang w:val="hr-HR"/>
        </w:rPr>
        <w:t>1262-1271</w:t>
      </w:r>
      <w:r w:rsidR="00F83D3F">
        <w:rPr>
          <w:rFonts w:hAnsi="Times New Roman" w:ascii="Times New Roman"/>
          <w:color w:val="000000"/>
          <w:szCs w:val="24"/>
          <w:lang w:val="hr-HR"/>
        </w:rPr>
        <w:t xml:space="preserve">  spisa</w:t>
      </w:r>
      <w:r w:rsidR="0026358D">
        <w:rPr>
          <w:rFonts w:hAnsi="Times New Roman" w:ascii="Times New Roman"/>
          <w:color w:val="000000"/>
          <w:szCs w:val="24"/>
          <w:lang w:val="hr-HR"/>
        </w:rPr>
        <w:t>)</w:t>
      </w:r>
      <w:r w:rsidR="00F83D3F">
        <w:rPr>
          <w:rFonts w:hAnsi="Times New Roman" w:ascii="Times New Roman"/>
          <w:color w:val="000000"/>
          <w:szCs w:val="24"/>
          <w:lang w:val="hr-HR"/>
        </w:rPr>
        <w:t>.</w:t>
      </w:r>
    </w:p>
    <w:p w:rsidRDefault="006D123A" w:rsidP="0099749A" w:rsidR="006D123A">
      <w:pPr>
        <w:ind w:firstLine="720"/>
        <w:jc w:val="both"/>
        <w:rPr>
          <w:rFonts w:hAnsi="Times New Roman" w:ascii="Times New Roman"/>
          <w:color w:val="000000"/>
          <w:szCs w:val="24"/>
          <w:lang w:val="hr-HR"/>
        </w:rPr>
      </w:pPr>
    </w:p>
    <w:p w:rsidRDefault="0099749A" w:rsidP="004F3688" w:rsidR="004F3688">
      <w:pPr>
        <w:ind w:firstLine="720"/>
        <w:jc w:val="both"/>
        <w:rPr>
          <w:rFonts w:hAnsi="Times New Roman" w:ascii="Times New Roman"/>
          <w:color w:val="000000"/>
          <w:szCs w:val="24"/>
          <w:lang w:val="hr-HR"/>
        </w:rPr>
      </w:pPr>
      <w:r w:rsidRPr="00637499">
        <w:rPr>
          <w:rFonts w:hAnsi="Times New Roman" w:ascii="Times New Roman"/>
          <w:color w:val="000000"/>
          <w:szCs w:val="24"/>
          <w:lang w:val="hr-HR"/>
        </w:rPr>
        <w:t xml:space="preserve">Tijekom trajanja stečajnog postupka u stečajnu masu </w:t>
      </w:r>
      <w:r w:rsidR="00C64FA7" w:rsidRPr="00C64FA7">
        <w:rPr>
          <w:rFonts w:hAnsi="Times New Roman" w:ascii="Times New Roman"/>
          <w:color w:val="000000"/>
          <w:szCs w:val="24"/>
          <w:lang w:val="hr-HR"/>
        </w:rPr>
        <w:t>prihodovan</w:t>
      </w:r>
      <w:r w:rsidR="00C64FA7">
        <w:rPr>
          <w:rFonts w:hAnsi="Times New Roman" w:ascii="Times New Roman"/>
          <w:color w:val="000000"/>
          <w:szCs w:val="24"/>
          <w:lang w:val="hr-HR"/>
        </w:rPr>
        <w:t xml:space="preserve"> je</w:t>
      </w:r>
      <w:r w:rsidR="00C64FA7" w:rsidRPr="00C64FA7">
        <w:rPr>
          <w:rFonts w:hAnsi="Times New Roman" w:ascii="Times New Roman"/>
          <w:color w:val="000000"/>
          <w:szCs w:val="24"/>
          <w:lang w:val="hr-HR"/>
        </w:rPr>
        <w:t xml:space="preserve"> </w:t>
      </w:r>
      <w:r w:rsidR="0035571D">
        <w:rPr>
          <w:rFonts w:hAnsi="Times New Roman" w:ascii="Times New Roman"/>
          <w:color w:val="000000"/>
          <w:szCs w:val="24"/>
          <w:lang w:val="hr-HR"/>
        </w:rPr>
        <w:t xml:space="preserve">novčani </w:t>
      </w:r>
      <w:r w:rsidR="00C64FA7" w:rsidRPr="00C64FA7">
        <w:rPr>
          <w:rFonts w:hAnsi="Times New Roman" w:ascii="Times New Roman"/>
          <w:color w:val="000000"/>
          <w:szCs w:val="24"/>
          <w:lang w:val="hr-HR"/>
        </w:rPr>
        <w:t xml:space="preserve">iznos </w:t>
      </w:r>
      <w:r w:rsidR="0035571D">
        <w:rPr>
          <w:rFonts w:hAnsi="Times New Roman" w:ascii="Times New Roman"/>
          <w:color w:val="000000"/>
          <w:szCs w:val="24"/>
          <w:lang w:val="hr-HR"/>
        </w:rPr>
        <w:t xml:space="preserve">sredstava </w:t>
      </w:r>
      <w:r w:rsidR="00C64FA7" w:rsidRPr="00C64FA7">
        <w:rPr>
          <w:rFonts w:hAnsi="Times New Roman" w:ascii="Times New Roman"/>
          <w:color w:val="000000"/>
          <w:szCs w:val="24"/>
          <w:lang w:val="hr-HR"/>
        </w:rPr>
        <w:t xml:space="preserve">od </w:t>
      </w:r>
      <w:r w:rsidR="0035571D">
        <w:rPr>
          <w:rFonts w:hAnsi="Times New Roman" w:ascii="Times New Roman"/>
          <w:color w:val="000000"/>
          <w:szCs w:val="24"/>
          <w:lang w:val="hr-HR"/>
        </w:rPr>
        <w:t>5.866.903,73</w:t>
      </w:r>
      <w:r w:rsidR="00C64FA7" w:rsidRPr="00C64FA7">
        <w:rPr>
          <w:rFonts w:hAnsi="Times New Roman" w:ascii="Times New Roman"/>
          <w:color w:val="000000"/>
          <w:szCs w:val="24"/>
          <w:lang w:val="hr-HR"/>
        </w:rPr>
        <w:t xml:space="preserve"> kn</w:t>
      </w:r>
      <w:r w:rsidR="0035571D">
        <w:rPr>
          <w:rFonts w:hAnsi="Times New Roman" w:ascii="Times New Roman"/>
          <w:color w:val="000000"/>
          <w:szCs w:val="24"/>
          <w:lang w:val="hr-HR"/>
        </w:rPr>
        <w:t xml:space="preserve">. Navedeni prihod ostvaren je s osnove prodaje nekretnina </w:t>
      </w:r>
      <w:r w:rsidR="003C3A8C">
        <w:rPr>
          <w:rFonts w:hAnsi="Times New Roman" w:ascii="Times New Roman"/>
          <w:color w:val="000000"/>
          <w:szCs w:val="24"/>
          <w:lang w:val="hr-HR"/>
        </w:rPr>
        <w:t xml:space="preserve">u iznosu od 5.605.001,00 kn, s osnove prodaje udjela iznos od 5.282,10 kn, zatim od prodaje </w:t>
      </w:r>
      <w:r w:rsidR="00C84DB6">
        <w:rPr>
          <w:rFonts w:hAnsi="Times New Roman" w:ascii="Times New Roman"/>
          <w:color w:val="000000"/>
          <w:szCs w:val="24"/>
          <w:lang w:val="hr-HR"/>
        </w:rPr>
        <w:t>pokretnina (namještaj, oprema, strojevi, alati, sitni inventar)</w:t>
      </w:r>
      <w:r w:rsidR="006838EC">
        <w:rPr>
          <w:rFonts w:hAnsi="Times New Roman" w:ascii="Times New Roman"/>
          <w:color w:val="000000"/>
          <w:szCs w:val="24"/>
          <w:lang w:val="hr-HR"/>
        </w:rPr>
        <w:t xml:space="preserve"> u iznosu od 176.493,85kn, naplata od dužnikovih dužnika u iznosu od 4.708,76 kn,</w:t>
      </w:r>
      <w:r w:rsidR="000F3369">
        <w:rPr>
          <w:rFonts w:hAnsi="Times New Roman" w:ascii="Times New Roman"/>
          <w:color w:val="000000"/>
          <w:szCs w:val="24"/>
          <w:lang w:val="hr-HR"/>
        </w:rPr>
        <w:t xml:space="preserve"> </w:t>
      </w:r>
      <w:r w:rsidR="00AF7777">
        <w:rPr>
          <w:rFonts w:hAnsi="Times New Roman" w:ascii="Times New Roman"/>
          <w:color w:val="000000"/>
          <w:szCs w:val="24"/>
          <w:lang w:val="hr-HR"/>
        </w:rPr>
        <w:t xml:space="preserve">s osnove zakupa </w:t>
      </w:r>
      <w:r w:rsidR="004B4A9B">
        <w:rPr>
          <w:rFonts w:hAnsi="Times New Roman" w:ascii="Times New Roman"/>
          <w:color w:val="000000"/>
          <w:szCs w:val="24"/>
          <w:lang w:val="hr-HR"/>
        </w:rPr>
        <w:t>poslovnog prostora iznos od 47.</w:t>
      </w:r>
      <w:r w:rsidR="005C299E">
        <w:rPr>
          <w:rFonts w:hAnsi="Times New Roman" w:ascii="Times New Roman"/>
          <w:color w:val="000000"/>
          <w:szCs w:val="24"/>
          <w:lang w:val="hr-HR"/>
        </w:rPr>
        <w:t>007,49 kn,</w:t>
      </w:r>
      <w:r w:rsidR="00097043">
        <w:rPr>
          <w:rFonts w:hAnsi="Times New Roman" w:ascii="Times New Roman"/>
          <w:color w:val="000000"/>
          <w:szCs w:val="24"/>
          <w:lang w:val="hr-HR"/>
        </w:rPr>
        <w:t xml:space="preserve"> s osnove izdavanja </w:t>
      </w:r>
      <w:proofErr w:type="spellStart"/>
      <w:r w:rsidR="00097043">
        <w:rPr>
          <w:rFonts w:hAnsi="Times New Roman" w:ascii="Times New Roman"/>
          <w:color w:val="000000"/>
          <w:szCs w:val="24"/>
          <w:lang w:val="hr-HR"/>
        </w:rPr>
        <w:t>tabularnih</w:t>
      </w:r>
      <w:proofErr w:type="spellEnd"/>
      <w:r w:rsidR="00097043">
        <w:rPr>
          <w:rFonts w:hAnsi="Times New Roman" w:ascii="Times New Roman"/>
          <w:color w:val="000000"/>
          <w:szCs w:val="24"/>
          <w:lang w:val="hr-HR"/>
        </w:rPr>
        <w:t xml:space="preserve"> isprava prihodovan je iznos od 6.000,00 kn</w:t>
      </w:r>
      <w:r w:rsidR="00E44034">
        <w:rPr>
          <w:rFonts w:hAnsi="Times New Roman" w:ascii="Times New Roman"/>
          <w:color w:val="000000"/>
          <w:szCs w:val="24"/>
          <w:lang w:val="hr-HR"/>
        </w:rPr>
        <w:t xml:space="preserve">. </w:t>
      </w:r>
    </w:p>
    <w:p w:rsidRDefault="00E44034" w:rsidP="004F3688" w:rsidR="00D062BB">
      <w:pPr>
        <w:ind w:firstLine="720"/>
        <w:jc w:val="both"/>
        <w:rPr>
          <w:rFonts w:hAnsi="Times New Roman" w:ascii="Times New Roman"/>
          <w:color w:val="000000"/>
          <w:szCs w:val="24"/>
          <w:lang w:val="hr-HR"/>
        </w:rPr>
      </w:pPr>
      <w:r>
        <w:rPr>
          <w:rFonts w:hAnsi="Times New Roman" w:ascii="Times New Roman"/>
          <w:color w:val="000000"/>
          <w:szCs w:val="24"/>
          <w:lang w:val="hr-HR"/>
        </w:rPr>
        <w:t>Iz navedenog iznosa</w:t>
      </w:r>
      <w:r w:rsidR="00290103">
        <w:rPr>
          <w:rFonts w:hAnsi="Times New Roman" w:ascii="Times New Roman"/>
          <w:color w:val="000000"/>
          <w:szCs w:val="24"/>
          <w:lang w:val="hr-HR"/>
        </w:rPr>
        <w:t xml:space="preserve"> namiren je djelomično </w:t>
      </w:r>
      <w:proofErr w:type="spellStart"/>
      <w:r w:rsidR="00290103">
        <w:rPr>
          <w:rFonts w:hAnsi="Times New Roman" w:ascii="Times New Roman"/>
          <w:color w:val="000000"/>
          <w:szCs w:val="24"/>
          <w:lang w:val="hr-HR"/>
        </w:rPr>
        <w:t>razlučni</w:t>
      </w:r>
      <w:proofErr w:type="spellEnd"/>
      <w:r w:rsidR="00290103">
        <w:rPr>
          <w:rFonts w:hAnsi="Times New Roman" w:ascii="Times New Roman"/>
          <w:color w:val="000000"/>
          <w:szCs w:val="24"/>
          <w:lang w:val="hr-HR"/>
        </w:rPr>
        <w:t xml:space="preserve"> vjer</w:t>
      </w:r>
      <w:r w:rsidR="00D062BB">
        <w:rPr>
          <w:rFonts w:hAnsi="Times New Roman" w:ascii="Times New Roman"/>
          <w:color w:val="000000"/>
          <w:szCs w:val="24"/>
          <w:lang w:val="hr-HR"/>
        </w:rPr>
        <w:t>ovnik za iznos od 386.730,49 kn.</w:t>
      </w:r>
      <w:r w:rsidR="00290103">
        <w:rPr>
          <w:rFonts w:hAnsi="Times New Roman" w:ascii="Times New Roman"/>
          <w:color w:val="000000"/>
          <w:szCs w:val="24"/>
          <w:lang w:val="hr-HR"/>
        </w:rPr>
        <w:t xml:space="preserve"> </w:t>
      </w:r>
    </w:p>
    <w:p w:rsidRDefault="00D062BB" w:rsidP="004F3688" w:rsidR="00E44034">
      <w:pPr>
        <w:ind w:firstLine="720"/>
        <w:jc w:val="both"/>
        <w:rPr>
          <w:rFonts w:hAnsi="Times New Roman" w:ascii="Times New Roman"/>
          <w:color w:val="000000"/>
          <w:szCs w:val="24"/>
          <w:lang w:val="hr-HR"/>
        </w:rPr>
      </w:pPr>
      <w:r>
        <w:rPr>
          <w:rFonts w:hAnsi="Times New Roman" w:ascii="Times New Roman"/>
          <w:color w:val="000000"/>
          <w:szCs w:val="24"/>
          <w:lang w:val="hr-HR"/>
        </w:rPr>
        <w:t>Z</w:t>
      </w:r>
      <w:r w:rsidR="00290103">
        <w:rPr>
          <w:rFonts w:hAnsi="Times New Roman" w:ascii="Times New Roman"/>
          <w:color w:val="000000"/>
          <w:szCs w:val="24"/>
          <w:lang w:val="hr-HR"/>
        </w:rPr>
        <w:t xml:space="preserve">atim </w:t>
      </w:r>
      <w:r>
        <w:rPr>
          <w:rFonts w:hAnsi="Times New Roman" w:ascii="Times New Roman"/>
          <w:color w:val="000000"/>
          <w:szCs w:val="24"/>
          <w:lang w:val="hr-HR"/>
        </w:rPr>
        <w:t xml:space="preserve">su </w:t>
      </w:r>
      <w:r w:rsidR="00290103">
        <w:rPr>
          <w:rFonts w:hAnsi="Times New Roman" w:ascii="Times New Roman"/>
          <w:color w:val="000000"/>
          <w:szCs w:val="24"/>
          <w:lang w:val="hr-HR"/>
        </w:rPr>
        <w:t xml:space="preserve">podmireni troškovi </w:t>
      </w:r>
      <w:r>
        <w:rPr>
          <w:rFonts w:hAnsi="Times New Roman" w:ascii="Times New Roman"/>
          <w:color w:val="000000"/>
          <w:szCs w:val="24"/>
          <w:lang w:val="hr-HR"/>
        </w:rPr>
        <w:t xml:space="preserve">provedbe stečajnog </w:t>
      </w:r>
      <w:r w:rsidR="00290103">
        <w:rPr>
          <w:rFonts w:hAnsi="Times New Roman" w:ascii="Times New Roman"/>
          <w:color w:val="000000"/>
          <w:szCs w:val="24"/>
          <w:lang w:val="hr-HR"/>
        </w:rPr>
        <w:t>postupka</w:t>
      </w:r>
      <w:r>
        <w:rPr>
          <w:rFonts w:hAnsi="Times New Roman" w:ascii="Times New Roman"/>
          <w:color w:val="000000"/>
          <w:szCs w:val="24"/>
          <w:lang w:val="hr-HR"/>
        </w:rPr>
        <w:t xml:space="preserve"> (list 1088-</w:t>
      </w:r>
      <w:r w:rsidR="000F7ED2">
        <w:rPr>
          <w:rFonts w:hAnsi="Times New Roman" w:ascii="Times New Roman"/>
          <w:color w:val="000000"/>
          <w:szCs w:val="24"/>
          <w:lang w:val="hr-HR"/>
        </w:rPr>
        <w:t>1098 spisa</w:t>
      </w:r>
      <w:r w:rsidR="00EC128A">
        <w:rPr>
          <w:rFonts w:hAnsi="Times New Roman" w:ascii="Times New Roman"/>
          <w:color w:val="000000"/>
          <w:szCs w:val="24"/>
          <w:lang w:val="hr-HR"/>
        </w:rPr>
        <w:t>),</w:t>
      </w:r>
      <w:r w:rsidR="00CF2747">
        <w:rPr>
          <w:rFonts w:hAnsi="Times New Roman" w:ascii="Times New Roman"/>
          <w:color w:val="000000"/>
          <w:szCs w:val="24"/>
          <w:lang w:val="hr-HR"/>
        </w:rPr>
        <w:t xml:space="preserve"> kao</w:t>
      </w:r>
      <w:r w:rsidR="00EC128A">
        <w:rPr>
          <w:rFonts w:hAnsi="Times New Roman" w:ascii="Times New Roman"/>
          <w:color w:val="000000"/>
          <w:szCs w:val="24"/>
          <w:lang w:val="hr-HR"/>
        </w:rPr>
        <w:t xml:space="preserve"> </w:t>
      </w:r>
      <w:r w:rsidR="00CF2747">
        <w:rPr>
          <w:rFonts w:hAnsi="Times New Roman" w:ascii="Times New Roman"/>
          <w:color w:val="000000"/>
          <w:szCs w:val="24"/>
          <w:lang w:val="hr-HR"/>
        </w:rPr>
        <w:t xml:space="preserve"> plaćeni PDV u iznosu od 140.321,08 kn, troškovi procjene nekretnina i pokretnina  u iznosu od 55.250,00 kn, režijski troškovi (komunalna naknada, struja)  u iznosu od 109.704,21 kn, voda  u iznosu od 20.687,48 kn,</w:t>
      </w:r>
      <w:r w:rsidR="007C380D">
        <w:rPr>
          <w:rFonts w:hAnsi="Times New Roman" w:ascii="Times New Roman"/>
          <w:color w:val="000000"/>
          <w:szCs w:val="24"/>
          <w:lang w:val="hr-HR"/>
        </w:rPr>
        <w:t xml:space="preserve"> knjigovodstvene usluge u bruto iznosu od  166.750,00 kn, bruto nagrada privremenom stečajnom upravitelju za prethodni postupak u neto iznosu od 10.000,00 kn s pripadajućim doprinosima i porezima, </w:t>
      </w:r>
      <w:r w:rsidR="007773FF">
        <w:rPr>
          <w:rFonts w:hAnsi="Times New Roman" w:ascii="Times New Roman"/>
          <w:color w:val="000000"/>
          <w:szCs w:val="24"/>
          <w:lang w:val="hr-HR"/>
        </w:rPr>
        <w:t xml:space="preserve">oglašavanje u Narodnim novinama u </w:t>
      </w:r>
      <w:r w:rsidR="007773FF">
        <w:rPr>
          <w:rFonts w:hAnsi="Times New Roman" w:ascii="Times New Roman"/>
          <w:color w:val="000000"/>
          <w:szCs w:val="24"/>
          <w:lang w:val="hr-HR"/>
        </w:rPr>
        <w:lastRenderedPageBreak/>
        <w:t>iznosu od  355,67 kn, zatim isplata plaće  zaposlenicima temeljem čl.86 SZ-a u iznosu od  221.540,97 kn, zatim isplata plaća za otkazni rok u iznosu od 218.288,13 kn</w:t>
      </w:r>
      <w:r w:rsidR="00B51A58">
        <w:rPr>
          <w:rFonts w:hAnsi="Times New Roman" w:ascii="Times New Roman"/>
          <w:color w:val="000000"/>
          <w:szCs w:val="24"/>
          <w:lang w:val="hr-HR"/>
        </w:rPr>
        <w:t>, sudske pristojbe u iznosu od 2.527,50 kn, usluge javnog bilježnika u iznosu od 5.106,50 kn, poštarina u iznosu od 7.397,40 kn, procjena vrijednosti poslovnog udjela</w:t>
      </w:r>
      <w:r w:rsidR="00D81BF0">
        <w:rPr>
          <w:rFonts w:hAnsi="Times New Roman" w:ascii="Times New Roman"/>
          <w:color w:val="000000"/>
          <w:szCs w:val="24"/>
          <w:lang w:val="hr-HR"/>
        </w:rPr>
        <w:t xml:space="preserve"> u iznosu od</w:t>
      </w:r>
      <w:r w:rsidR="00B51A58">
        <w:rPr>
          <w:rFonts w:hAnsi="Times New Roman" w:ascii="Times New Roman"/>
          <w:color w:val="000000"/>
          <w:szCs w:val="24"/>
          <w:lang w:val="hr-HR"/>
        </w:rPr>
        <w:t xml:space="preserve"> 17.021,28 kn, </w:t>
      </w:r>
      <w:r w:rsidR="0057582E">
        <w:rPr>
          <w:rFonts w:hAnsi="Times New Roman" w:ascii="Times New Roman"/>
          <w:color w:val="000000"/>
          <w:szCs w:val="24"/>
          <w:lang w:val="hr-HR"/>
        </w:rPr>
        <w:t xml:space="preserve">bruto nagrada stečajnom upravitelju u </w:t>
      </w:r>
      <w:r w:rsidR="003E5FDB">
        <w:rPr>
          <w:rFonts w:hAnsi="Times New Roman" w:ascii="Times New Roman"/>
          <w:color w:val="000000"/>
          <w:szCs w:val="24"/>
          <w:lang w:val="hr-HR"/>
        </w:rPr>
        <w:t xml:space="preserve">bruto </w:t>
      </w:r>
      <w:r w:rsidR="0057582E">
        <w:rPr>
          <w:rFonts w:hAnsi="Times New Roman" w:ascii="Times New Roman"/>
          <w:color w:val="000000"/>
          <w:szCs w:val="24"/>
          <w:lang w:val="hr-HR"/>
        </w:rPr>
        <w:t xml:space="preserve">iznosu od </w:t>
      </w:r>
      <w:r w:rsidR="003E5FDB" w:rsidRPr="003E5FDB">
        <w:rPr>
          <w:rFonts w:hAnsi="Times New Roman" w:ascii="Times New Roman"/>
          <w:color w:val="000000"/>
          <w:szCs w:val="24"/>
          <w:lang w:val="hr-HR"/>
        </w:rPr>
        <w:t>509.185,22</w:t>
      </w:r>
      <w:r w:rsidR="00F11173">
        <w:rPr>
          <w:rFonts w:hAnsi="Times New Roman" w:ascii="Times New Roman"/>
          <w:color w:val="000000"/>
          <w:szCs w:val="24"/>
          <w:lang w:val="hr-HR"/>
        </w:rPr>
        <w:t xml:space="preserve"> kn, </w:t>
      </w:r>
      <w:r w:rsidR="00EC128A">
        <w:rPr>
          <w:rFonts w:hAnsi="Times New Roman" w:ascii="Times New Roman"/>
          <w:color w:val="000000"/>
          <w:szCs w:val="24"/>
          <w:lang w:val="hr-HR"/>
        </w:rPr>
        <w:t>), odnosno kako su svi troškovi  opisani i specificirani  u završnom računu stečajnog upravitelja,odnosno kako je to sve u nalazu i mišljenju utvrdio i sudski vještak.</w:t>
      </w:r>
    </w:p>
    <w:p w:rsidRDefault="000E2FF7" w:rsidP="004F3688" w:rsidR="000E2FF7">
      <w:pPr>
        <w:ind w:firstLine="720"/>
        <w:jc w:val="both"/>
        <w:rPr>
          <w:rFonts w:hAnsi="Times New Roman" w:ascii="Times New Roman"/>
          <w:color w:val="000000"/>
          <w:szCs w:val="24"/>
          <w:lang w:val="hr-HR"/>
        </w:rPr>
      </w:pPr>
    </w:p>
    <w:p w:rsidRDefault="009C4698" w:rsidP="004F3688" w:rsidR="009C4698">
      <w:pPr>
        <w:ind w:firstLine="720"/>
        <w:jc w:val="both"/>
        <w:rPr>
          <w:rFonts w:hAnsi="Times New Roman" w:ascii="Times New Roman"/>
          <w:color w:val="000000"/>
          <w:szCs w:val="24"/>
          <w:lang w:val="hr-HR"/>
        </w:rPr>
      </w:pPr>
      <w:r>
        <w:rPr>
          <w:rFonts w:hAnsi="Times New Roman" w:ascii="Times New Roman"/>
          <w:color w:val="000000"/>
          <w:szCs w:val="24"/>
          <w:lang w:val="hr-HR"/>
        </w:rPr>
        <w:t>Nadalje,na temelju zasnovanog</w:t>
      </w:r>
      <w:r w:rsidR="00C94BA7">
        <w:rPr>
          <w:rFonts w:hAnsi="Times New Roman" w:ascii="Times New Roman"/>
          <w:color w:val="000000"/>
          <w:szCs w:val="24"/>
          <w:lang w:val="hr-HR"/>
        </w:rPr>
        <w:t xml:space="preserve"> sudskog pologa</w:t>
      </w:r>
      <w:r>
        <w:rPr>
          <w:rFonts w:hAnsi="Times New Roman" w:ascii="Times New Roman"/>
          <w:color w:val="000000"/>
          <w:szCs w:val="24"/>
          <w:lang w:val="hr-HR"/>
        </w:rPr>
        <w:t xml:space="preserve"> Rješenjem od 5</w:t>
      </w:r>
      <w:r w:rsidR="00C94BA7">
        <w:rPr>
          <w:rFonts w:hAnsi="Times New Roman" w:ascii="Times New Roman"/>
          <w:color w:val="000000"/>
          <w:szCs w:val="24"/>
          <w:lang w:val="hr-HR"/>
        </w:rPr>
        <w:t>.srpnja 2016.g. na depozitni račun</w:t>
      </w:r>
      <w:r>
        <w:rPr>
          <w:rFonts w:hAnsi="Times New Roman" w:ascii="Times New Roman"/>
          <w:color w:val="000000"/>
          <w:szCs w:val="24"/>
          <w:lang w:val="hr-HR"/>
        </w:rPr>
        <w:t xml:space="preserve"> Trgovačkog su</w:t>
      </w:r>
      <w:r w:rsidR="00C94BA7">
        <w:rPr>
          <w:rFonts w:hAnsi="Times New Roman" w:ascii="Times New Roman"/>
          <w:color w:val="000000"/>
          <w:szCs w:val="24"/>
          <w:lang w:val="hr-HR"/>
        </w:rPr>
        <w:t xml:space="preserve">da u Zagrebu </w:t>
      </w:r>
      <w:r w:rsidR="00F631CC">
        <w:rPr>
          <w:rFonts w:hAnsi="Times New Roman" w:ascii="Times New Roman"/>
          <w:color w:val="000000"/>
          <w:szCs w:val="24"/>
          <w:lang w:val="hr-HR"/>
        </w:rPr>
        <w:t xml:space="preserve">stečajni upravitelj s računa stečajnog dužnika uplatio </w:t>
      </w:r>
      <w:r w:rsidR="00C94BA7">
        <w:rPr>
          <w:rFonts w:hAnsi="Times New Roman" w:ascii="Times New Roman"/>
          <w:color w:val="000000"/>
          <w:szCs w:val="24"/>
          <w:lang w:val="hr-HR"/>
        </w:rPr>
        <w:t>je</w:t>
      </w:r>
      <w:r>
        <w:rPr>
          <w:rFonts w:hAnsi="Times New Roman" w:ascii="Times New Roman"/>
          <w:color w:val="000000"/>
          <w:szCs w:val="24"/>
          <w:lang w:val="hr-HR"/>
        </w:rPr>
        <w:t xml:space="preserve"> iznos od </w:t>
      </w:r>
      <w:r w:rsidR="00C94BA7">
        <w:rPr>
          <w:rFonts w:hAnsi="Times New Roman" w:ascii="Times New Roman"/>
          <w:color w:val="000000"/>
          <w:szCs w:val="24"/>
          <w:lang w:val="hr-HR"/>
        </w:rPr>
        <w:t>438.035,32</w:t>
      </w:r>
      <w:r>
        <w:rPr>
          <w:rFonts w:hAnsi="Times New Roman" w:ascii="Times New Roman"/>
          <w:color w:val="000000"/>
          <w:szCs w:val="24"/>
          <w:lang w:val="hr-HR"/>
        </w:rPr>
        <w:t xml:space="preserve"> kn</w:t>
      </w:r>
      <w:r w:rsidR="00C94BA7">
        <w:rPr>
          <w:rFonts w:hAnsi="Times New Roman" w:ascii="Times New Roman"/>
          <w:color w:val="000000"/>
          <w:szCs w:val="24"/>
          <w:lang w:val="hr-HR"/>
        </w:rPr>
        <w:t>, a u ime  obveza stečajne mase nastalih nakon otvaranja stečajnog postupka, a odnosi se na račune Vodoopskrbe i odvodnje d.o.o. Zagreb</w:t>
      </w:r>
      <w:r w:rsidR="000E2FF7">
        <w:rPr>
          <w:rFonts w:hAnsi="Times New Roman" w:ascii="Times New Roman"/>
          <w:color w:val="000000"/>
          <w:szCs w:val="24"/>
          <w:lang w:val="hr-HR"/>
        </w:rPr>
        <w:t>, a u odnosu na koje se vodi postupak oko utvrđivanje njihove osnovanosti, te kako je tijekom postupka jedan dio se utvrdio kao neosnovan</w:t>
      </w:r>
      <w:r w:rsidR="00554959">
        <w:rPr>
          <w:rFonts w:hAnsi="Times New Roman" w:ascii="Times New Roman"/>
          <w:color w:val="000000"/>
          <w:szCs w:val="24"/>
          <w:lang w:val="hr-HR"/>
        </w:rPr>
        <w:t xml:space="preserve">, </w:t>
      </w:r>
      <w:r w:rsidR="00925C99">
        <w:rPr>
          <w:rFonts w:hAnsi="Times New Roman" w:ascii="Times New Roman"/>
          <w:color w:val="000000"/>
          <w:szCs w:val="24"/>
          <w:lang w:val="hr-HR"/>
        </w:rPr>
        <w:t>to je</w:t>
      </w:r>
      <w:r w:rsidR="00554959">
        <w:rPr>
          <w:rFonts w:hAnsi="Times New Roman" w:ascii="Times New Roman"/>
          <w:color w:val="000000"/>
          <w:szCs w:val="24"/>
          <w:lang w:val="hr-HR"/>
        </w:rPr>
        <w:t xml:space="preserve"> i nadalje </w:t>
      </w:r>
      <w:r w:rsidR="00925C99">
        <w:rPr>
          <w:rFonts w:hAnsi="Times New Roman" w:ascii="Times New Roman"/>
          <w:color w:val="000000"/>
          <w:szCs w:val="24"/>
          <w:lang w:val="hr-HR"/>
        </w:rPr>
        <w:t xml:space="preserve">u ime osporavanog dijela računa </w:t>
      </w:r>
      <w:r w:rsidR="00554959">
        <w:rPr>
          <w:rFonts w:hAnsi="Times New Roman" w:ascii="Times New Roman"/>
          <w:color w:val="000000"/>
          <w:szCs w:val="24"/>
          <w:lang w:val="hr-HR"/>
        </w:rPr>
        <w:t xml:space="preserve">ostao </w:t>
      </w:r>
      <w:r w:rsidR="00AF4EC8">
        <w:rPr>
          <w:rFonts w:hAnsi="Times New Roman" w:ascii="Times New Roman"/>
          <w:color w:val="000000"/>
          <w:szCs w:val="24"/>
          <w:lang w:val="hr-HR"/>
        </w:rPr>
        <w:t xml:space="preserve">uplaćen  iznos od 396.112,32 kn do okončanja </w:t>
      </w:r>
      <w:r w:rsidR="00B23E82">
        <w:rPr>
          <w:rFonts w:hAnsi="Times New Roman" w:ascii="Times New Roman"/>
          <w:color w:val="000000"/>
          <w:szCs w:val="24"/>
          <w:lang w:val="hr-HR"/>
        </w:rPr>
        <w:t>postupka</w:t>
      </w:r>
      <w:r w:rsidR="00AF4EC8">
        <w:rPr>
          <w:rFonts w:hAnsi="Times New Roman" w:ascii="Times New Roman"/>
          <w:color w:val="000000"/>
          <w:szCs w:val="24"/>
          <w:lang w:val="hr-HR"/>
        </w:rPr>
        <w:t>.</w:t>
      </w:r>
    </w:p>
    <w:p w:rsidRDefault="009C4698" w:rsidP="004F3688" w:rsidR="009C4698">
      <w:pPr>
        <w:ind w:firstLine="720"/>
        <w:jc w:val="both"/>
        <w:rPr>
          <w:rFonts w:hAnsi="Times New Roman" w:ascii="Times New Roman"/>
          <w:color w:val="000000"/>
          <w:szCs w:val="24"/>
          <w:lang w:val="hr-HR"/>
        </w:rPr>
      </w:pPr>
    </w:p>
    <w:p w:rsidRDefault="00554959" w:rsidP="004F3688" w:rsidR="00EC128A">
      <w:pPr>
        <w:ind w:firstLine="720"/>
        <w:jc w:val="both"/>
        <w:rPr>
          <w:rFonts w:hAnsi="Times New Roman" w:ascii="Times New Roman"/>
          <w:color w:val="000000"/>
          <w:szCs w:val="24"/>
          <w:lang w:val="hr-HR"/>
        </w:rPr>
      </w:pPr>
      <w:r>
        <w:rPr>
          <w:rFonts w:hAnsi="Times New Roman" w:ascii="Times New Roman"/>
          <w:color w:val="000000"/>
          <w:szCs w:val="24"/>
          <w:lang w:val="hr-HR"/>
        </w:rPr>
        <w:t>U</w:t>
      </w:r>
      <w:r w:rsidR="00EC128A">
        <w:rPr>
          <w:rFonts w:hAnsi="Times New Roman" w:ascii="Times New Roman"/>
          <w:color w:val="000000"/>
          <w:szCs w:val="24"/>
          <w:lang w:val="hr-HR"/>
        </w:rPr>
        <w:t xml:space="preserve"> ovom stečajnom postupku namireni su stečajni vjerovnici prvog višeg isplatnog reda u ukupnom iznosu od 2.914.283,57 kn, odnosno za iznos od 30,22 % u odnosu na njihove ukupno utvrđene tražbine vjerovnika prvog više</w:t>
      </w:r>
      <w:r w:rsidR="008B2233">
        <w:rPr>
          <w:rFonts w:hAnsi="Times New Roman" w:ascii="Times New Roman"/>
          <w:color w:val="000000"/>
          <w:szCs w:val="24"/>
          <w:lang w:val="hr-HR"/>
        </w:rPr>
        <w:t>g</w:t>
      </w:r>
      <w:r w:rsidR="00EC128A">
        <w:rPr>
          <w:rFonts w:hAnsi="Times New Roman" w:ascii="Times New Roman"/>
          <w:color w:val="000000"/>
          <w:szCs w:val="24"/>
          <w:lang w:val="hr-HR"/>
        </w:rPr>
        <w:t xml:space="preserve"> isplatnog reda, i to provedbom prve djelomične diobe, te zatim provedbom završne diobe.</w:t>
      </w:r>
    </w:p>
    <w:p w:rsidRDefault="00DA0889" w:rsidP="004F3688" w:rsidR="00DA0889">
      <w:pPr>
        <w:ind w:firstLine="720"/>
        <w:jc w:val="both"/>
        <w:rPr>
          <w:rFonts w:hAnsi="Times New Roman" w:ascii="Times New Roman"/>
          <w:color w:val="000000"/>
          <w:szCs w:val="24"/>
          <w:lang w:val="hr-HR"/>
        </w:rPr>
      </w:pPr>
    </w:p>
    <w:p w:rsidRDefault="00DA0889" w:rsidP="00DE41DA" w:rsidR="00744D3C">
      <w:pPr>
        <w:ind w:firstLine="720"/>
        <w:jc w:val="both"/>
        <w:rPr>
          <w:rFonts w:hAnsi="Times New Roman" w:ascii="Times New Roman"/>
          <w:color w:val="000000"/>
          <w:szCs w:val="24"/>
          <w:lang w:val="hr-HR"/>
        </w:rPr>
      </w:pPr>
      <w:r>
        <w:rPr>
          <w:rFonts w:hAnsi="Times New Roman" w:ascii="Times New Roman"/>
          <w:color w:val="000000"/>
          <w:szCs w:val="24"/>
          <w:lang w:val="hr-HR"/>
        </w:rPr>
        <w:t>Nakon što je održano završno ročište, te nakon što je stalni sudski vještak</w:t>
      </w:r>
      <w:r w:rsidR="008B2233">
        <w:rPr>
          <w:rFonts w:hAnsi="Times New Roman" w:ascii="Times New Roman"/>
          <w:color w:val="000000"/>
          <w:szCs w:val="24"/>
          <w:lang w:val="hr-HR"/>
        </w:rPr>
        <w:t xml:space="preserve"> za financije i </w:t>
      </w:r>
      <w:r w:rsidR="00473192">
        <w:rPr>
          <w:rFonts w:hAnsi="Times New Roman" w:ascii="Times New Roman"/>
          <w:color w:val="000000"/>
          <w:szCs w:val="24"/>
          <w:lang w:val="hr-HR"/>
        </w:rPr>
        <w:t>računovodstvenu forenziku pregledao završni račun stečajnog upravitelja, sačinio  nalaz i mišljenje, odnosno</w:t>
      </w:r>
      <w:r w:rsidR="00DE41DA">
        <w:rPr>
          <w:rFonts w:hAnsi="Times New Roman" w:ascii="Times New Roman"/>
          <w:color w:val="000000"/>
          <w:szCs w:val="24"/>
          <w:lang w:val="hr-HR"/>
        </w:rPr>
        <w:t>,</w:t>
      </w:r>
      <w:r w:rsidR="00473192">
        <w:rPr>
          <w:rFonts w:hAnsi="Times New Roman" w:ascii="Times New Roman"/>
          <w:color w:val="000000"/>
          <w:szCs w:val="24"/>
          <w:lang w:val="hr-HR"/>
        </w:rPr>
        <w:t xml:space="preserve"> utvrdio da završni račun stečajnog upravitelja </w:t>
      </w:r>
      <w:r w:rsidR="009933A8">
        <w:rPr>
          <w:rFonts w:hAnsi="Times New Roman" w:ascii="Times New Roman"/>
          <w:color w:val="000000"/>
          <w:szCs w:val="24"/>
          <w:lang w:val="hr-HR"/>
        </w:rPr>
        <w:t xml:space="preserve">je ispravno iskazan na temelju vjerodostojne knjigovodstvene dokumentacije, sud je </w:t>
      </w:r>
      <w:r w:rsidR="004103E1">
        <w:rPr>
          <w:rFonts w:hAnsi="Times New Roman" w:ascii="Times New Roman"/>
          <w:color w:val="000000"/>
          <w:szCs w:val="24"/>
          <w:lang w:val="hr-HR"/>
        </w:rPr>
        <w:t xml:space="preserve">uputio stečajnog upravitelja da izvrši isplatu na temelju </w:t>
      </w:r>
      <w:r w:rsidR="00DE41DA">
        <w:rPr>
          <w:rFonts w:hAnsi="Times New Roman" w:ascii="Times New Roman"/>
          <w:color w:val="000000"/>
          <w:szCs w:val="24"/>
          <w:lang w:val="hr-HR"/>
        </w:rPr>
        <w:t>završnog diobenog popisa, odnosno</w:t>
      </w:r>
      <w:r w:rsidR="007B6885">
        <w:rPr>
          <w:rFonts w:hAnsi="Times New Roman" w:ascii="Times New Roman"/>
          <w:color w:val="000000"/>
          <w:szCs w:val="24"/>
          <w:lang w:val="hr-HR"/>
        </w:rPr>
        <w:t>,</w:t>
      </w:r>
      <w:r w:rsidR="00DE41DA">
        <w:rPr>
          <w:rFonts w:hAnsi="Times New Roman" w:ascii="Times New Roman"/>
          <w:color w:val="000000"/>
          <w:szCs w:val="24"/>
          <w:lang w:val="hr-HR"/>
        </w:rPr>
        <w:t xml:space="preserve"> da provede završnu diobu u odnosu na vjerovnike prvog višeg isplatnog reda, kao i isplatu</w:t>
      </w:r>
      <w:r w:rsidR="00A663C7">
        <w:rPr>
          <w:rFonts w:hAnsi="Times New Roman" w:ascii="Times New Roman"/>
          <w:color w:val="000000"/>
          <w:szCs w:val="24"/>
          <w:lang w:val="hr-HR"/>
        </w:rPr>
        <w:t xml:space="preserve"> preostalih trošk</w:t>
      </w:r>
      <w:r w:rsidR="00DE41DA">
        <w:rPr>
          <w:rFonts w:hAnsi="Times New Roman" w:ascii="Times New Roman"/>
          <w:color w:val="000000"/>
          <w:szCs w:val="24"/>
          <w:lang w:val="hr-HR"/>
        </w:rPr>
        <w:t>ova provedbe stečajnog postupka</w:t>
      </w:r>
      <w:r w:rsidR="007B6885">
        <w:rPr>
          <w:rFonts w:hAnsi="Times New Roman" w:ascii="Times New Roman"/>
          <w:color w:val="000000"/>
          <w:szCs w:val="24"/>
          <w:lang w:val="hr-HR"/>
        </w:rPr>
        <w:t>, a po čemu je stečajni upravitelj postupio te u spis dostavio zaključno završno izvješće (list 1316-1336 spisa).</w:t>
      </w:r>
    </w:p>
    <w:p w:rsidRDefault="0099749A" w:rsidP="0099749A" w:rsidR="0099749A" w:rsidRPr="00637499">
      <w:pPr>
        <w:ind w:firstLine="720"/>
        <w:jc w:val="both"/>
        <w:rPr>
          <w:rFonts w:hAnsi="Times New Roman" w:ascii="Times New Roman"/>
          <w:color w:val="000000"/>
          <w:szCs w:val="24"/>
          <w:lang w:val="hr-HR"/>
        </w:rPr>
      </w:pPr>
    </w:p>
    <w:p w:rsidRDefault="0099749A" w:rsidP="008B4978"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ab/>
        <w:t xml:space="preserve">Slijedom svega iznesenog, a na </w:t>
      </w:r>
      <w:r w:rsidR="008B4978">
        <w:rPr>
          <w:rFonts w:hAnsi="Times New Roman" w:ascii="Times New Roman"/>
          <w:color w:val="000000"/>
          <w:szCs w:val="24"/>
          <w:lang w:val="hr-HR"/>
        </w:rPr>
        <w:t>temelju odredbe članka 196.</w:t>
      </w:r>
      <w:r w:rsidR="008B4978" w:rsidRPr="008B4978">
        <w:t xml:space="preserve"> </w:t>
      </w:r>
      <w:r w:rsidR="002F2324">
        <w:rPr>
          <w:rFonts w:hAnsi="Times New Roman" w:ascii="Times New Roman"/>
          <w:color w:val="000000"/>
          <w:szCs w:val="24"/>
          <w:lang w:val="hr-HR"/>
        </w:rPr>
        <w:t>SZ-a</w:t>
      </w:r>
      <w:r w:rsidRPr="00637499">
        <w:rPr>
          <w:rFonts w:hAnsi="Times New Roman" w:ascii="Times New Roman"/>
          <w:color w:val="000000"/>
          <w:szCs w:val="24"/>
          <w:lang w:val="hr-HR"/>
        </w:rPr>
        <w:t xml:space="preserve">, doneseno je rješenje o zaključenju stečajnog postupka. </w:t>
      </w: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ab/>
      </w: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U Zagrebu</w:t>
      </w:r>
      <w:r w:rsidR="009D3CD8">
        <w:rPr>
          <w:rFonts w:hAnsi="Times New Roman" w:ascii="Times New Roman"/>
          <w:color w:val="000000"/>
          <w:szCs w:val="24"/>
          <w:lang w:val="hr-HR"/>
        </w:rPr>
        <w:t>, 18</w:t>
      </w:r>
      <w:r w:rsidRPr="00637499">
        <w:rPr>
          <w:rFonts w:hAnsi="Times New Roman" w:ascii="Times New Roman"/>
          <w:color w:val="000000"/>
          <w:szCs w:val="24"/>
          <w:lang w:val="hr-HR"/>
        </w:rPr>
        <w:t xml:space="preserve">. </w:t>
      </w:r>
      <w:r w:rsidR="009D3CD8">
        <w:rPr>
          <w:rFonts w:hAnsi="Times New Roman" w:ascii="Times New Roman"/>
          <w:color w:val="000000"/>
          <w:szCs w:val="24"/>
          <w:lang w:val="hr-HR"/>
        </w:rPr>
        <w:t>ožujka 2019</w:t>
      </w:r>
      <w:r w:rsidRPr="00637499">
        <w:rPr>
          <w:rFonts w:hAnsi="Times New Roman" w:ascii="Times New Roman"/>
          <w:color w:val="000000"/>
          <w:szCs w:val="24"/>
          <w:lang w:val="hr-HR"/>
        </w:rPr>
        <w:t>.</w:t>
      </w:r>
    </w:p>
    <w:p w:rsidRDefault="0099749A" w:rsidP="0099749A" w:rsidR="0099749A" w:rsidRPr="00637499">
      <w:pPr>
        <w:jc w:val="cente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S U D A C:</w:t>
      </w:r>
    </w:p>
    <w:p w:rsidRDefault="0099749A" w:rsidP="0099749A" w:rsidR="0099749A">
      <w:pPr>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LUCIJA BUTIGAN</w:t>
      </w:r>
      <w:r w:rsidR="00281057">
        <w:rPr>
          <w:rFonts w:hAnsi="Times New Roman" w:ascii="Times New Roman"/>
          <w:color w:val="000000"/>
          <w:szCs w:val="24"/>
          <w:lang w:val="hr-HR"/>
        </w:rPr>
        <w:t>,v.r.</w:t>
      </w:r>
    </w:p>
    <w:p w:rsidRDefault="00D1096A" w:rsidP="0099749A" w:rsidR="00D1096A" w:rsidRPr="00637499">
      <w:pP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UPUTA O PRAVNOM LIJEKU:</w:t>
      </w: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 xml:space="preserve">Protiv ovog rješenja može se podnijeti žalba u roku 8 (osam) dana računajući od dana primitka </w:t>
      </w:r>
      <w:proofErr w:type="spellStart"/>
      <w:r w:rsidRPr="00637499">
        <w:rPr>
          <w:rFonts w:hAnsi="Times New Roman" w:ascii="Times New Roman"/>
          <w:color w:val="000000"/>
          <w:szCs w:val="24"/>
          <w:lang w:val="hr-HR"/>
        </w:rPr>
        <w:t>otpravka</w:t>
      </w:r>
      <w:proofErr w:type="spellEnd"/>
      <w:r w:rsidRPr="00637499">
        <w:rPr>
          <w:rFonts w:hAnsi="Times New Roman" w:ascii="Times New Roman"/>
          <w:color w:val="000000"/>
          <w:szCs w:val="24"/>
          <w:lang w:val="hr-HR"/>
        </w:rPr>
        <w:t xml:space="preserve"> rješenja. Žalba se podnosi Visokom trgovačkom sudu RH putem ovog suda u dva primjerka.  </w:t>
      </w:r>
    </w:p>
    <w:p w:rsidRDefault="0099749A" w:rsidP="0099749A" w:rsidR="0099749A" w:rsidRPr="00637499">
      <w:pPr>
        <w:rPr>
          <w:rFonts w:hAnsi="Times New Roman" w:ascii="Times New Roman"/>
          <w:color w:val="000000"/>
          <w:szCs w:val="24"/>
          <w:lang w:val="hr-HR"/>
        </w:rPr>
      </w:pPr>
    </w:p>
    <w:p w:rsidRDefault="00281057" w:rsidP="00F32A7B" w:rsidR="00281057" w:rsidRPr="00F32A7B">
      <w:pPr>
        <w:ind w:left="4248"/>
        <w:rPr>
          <w:rFonts w:hAnsi="Times New Roman" w:ascii="Times New Roman"/>
        </w:rPr>
      </w:pPr>
      <w:proofErr w:type="spellStart"/>
      <w:r w:rsidRPr="00F32A7B">
        <w:rPr>
          <w:rFonts w:hAnsi="Times New Roman" w:ascii="Times New Roman"/>
        </w:rPr>
        <w:t>Za</w:t>
      </w:r>
      <w:proofErr w:type="spellEnd"/>
      <w:r w:rsidRPr="00F32A7B">
        <w:rPr>
          <w:rFonts w:hAnsi="Times New Roman" w:ascii="Times New Roman"/>
        </w:rPr>
        <w:t xml:space="preserve"> </w:t>
      </w:r>
      <w:proofErr w:type="spellStart"/>
      <w:r w:rsidRPr="00F32A7B">
        <w:rPr>
          <w:rFonts w:hAnsi="Times New Roman" w:ascii="Times New Roman"/>
        </w:rPr>
        <w:t>točnost</w:t>
      </w:r>
      <w:proofErr w:type="spellEnd"/>
      <w:r w:rsidRPr="00F32A7B">
        <w:rPr>
          <w:rFonts w:hAnsi="Times New Roman" w:ascii="Times New Roman"/>
        </w:rPr>
        <w:t xml:space="preserve"> </w:t>
      </w:r>
      <w:proofErr w:type="spellStart"/>
      <w:r w:rsidRPr="00F32A7B">
        <w:rPr>
          <w:rFonts w:hAnsi="Times New Roman" w:ascii="Times New Roman"/>
        </w:rPr>
        <w:t>otpravka-ovlašteni</w:t>
      </w:r>
      <w:proofErr w:type="spellEnd"/>
      <w:r w:rsidRPr="00F32A7B">
        <w:rPr>
          <w:rFonts w:hAnsi="Times New Roman" w:ascii="Times New Roman"/>
        </w:rPr>
        <w:t xml:space="preserve"> </w:t>
      </w:r>
      <w:proofErr w:type="spellStart"/>
      <w:r w:rsidRPr="00F32A7B">
        <w:rPr>
          <w:rFonts w:hAnsi="Times New Roman" w:ascii="Times New Roman"/>
        </w:rPr>
        <w:t>službenik</w:t>
      </w:r>
      <w:proofErr w:type="spellEnd"/>
    </w:p>
    <w:p w:rsidRDefault="00281057" w:rsidP="00F32A7B" w:rsidR="00281057"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E33188" w:rsidR="00E33188" w:rsidRPr="00637499">
      <w:pPr>
        <w:rPr>
          <w:lang w:val="hr-HR"/>
        </w:rPr>
      </w:pPr>
      <w:bookmarkStart w:name="_GoBack" w:id="0"/>
      <w:bookmarkEnd w:id="0"/>
    </w:p>
    <w:sectPr w:rsidSect="00637499" w:rsidR="00E33188" w:rsidRPr="00637499">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7499" w:rsidP="00637499" w:rsidR="00637499">
      <w:r>
        <w:separator/>
      </w:r>
    </w:p>
  </w:endnote>
  <w:endnote w:id="0" w:type="continuationSeparator">
    <w:p w:rsidRDefault="00637499" w:rsidP="00637499" w:rsidR="00637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7499" w:rsidP="00637499" w:rsidR="00637499">
      <w:r>
        <w:separator/>
      </w:r>
    </w:p>
  </w:footnote>
  <w:footnote w:id="0" w:type="continuationSeparator">
    <w:p w:rsidRDefault="00637499" w:rsidP="00637499" w:rsidR="00637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7499" w:rsidP="00637499" w:rsidR="00637499" w:rsidRPr="00637499">
    <w:pPr>
      <w:pStyle w:val="Zaglavlje"/>
      <w:tabs>
        <w:tab w:pos="7396" w:val="left"/>
      </w:tabs>
      <w:rPr>
        <w:rFonts w:hAnsi="Times New Roman" w:ascii="Times New Roman"/>
      </w:rPr>
    </w:pPr>
    <w:r>
      <w:tab/>
    </w:r>
    <w:sdt>
      <w:sdtPr>
        <w:id w:val="-841244500"/>
        <w:docPartObj>
          <w:docPartGallery w:val="Page Numbers (Top of Page)"/>
          <w:docPartUnique/>
        </w:docPartObj>
      </w:sdtPr>
      <w:sdtEndPr>
        <w:rPr>
          <w:rFonts w:hAnsi="Times New Roman" w:ascii="Times New Roman"/>
        </w:rPr>
      </w:sdtEndPr>
      <w:sdtContent>
        <w:r w:rsidRPr="00637499">
          <w:rPr>
            <w:rFonts w:hAnsi="Times New Roman" w:ascii="Times New Roman"/>
          </w:rPr>
          <w:fldChar w:fldCharType="begin"/>
        </w:r>
        <w:r w:rsidRPr="00637499">
          <w:rPr>
            <w:rFonts w:hAnsi="Times New Roman" w:ascii="Times New Roman"/>
          </w:rPr>
          <w:instrText>PAGE   \* MERGEFORMAT</w:instrText>
        </w:r>
        <w:r w:rsidRPr="00637499">
          <w:rPr>
            <w:rFonts w:hAnsi="Times New Roman" w:ascii="Times New Roman"/>
          </w:rPr>
          <w:fldChar w:fldCharType="separate"/>
        </w:r>
        <w:r w:rsidR="00281057" w:rsidRPr="00281057">
          <w:rPr>
            <w:rFonts w:hAnsi="Times New Roman" w:ascii="Times New Roman"/>
            <w:noProof/>
            <w:lang w:val="hr-HR"/>
          </w:rPr>
          <w:t>3</w:t>
        </w:r>
        <w:r w:rsidRPr="00637499">
          <w:rPr>
            <w:rFonts w:hAnsi="Times New Roman" w:ascii="Times New Roman"/>
          </w:rPr>
          <w:fldChar w:fldCharType="end"/>
        </w:r>
      </w:sdtContent>
    </w:sdt>
    <w:r w:rsidRPr="00637499">
      <w:rPr>
        <w:rFonts w:hAnsi="Times New Roman" w:ascii="Times New Roman"/>
      </w:rPr>
      <w:tab/>
    </w:r>
    <w:r w:rsidRPr="00637499">
      <w:rPr>
        <w:rFonts w:hAnsi="Times New Roman" w:ascii="Times New Roman"/>
        <w:color w:val="000000"/>
        <w:szCs w:val="24"/>
        <w:lang w:val="hr-HR"/>
      </w:rPr>
      <w:t>20. St-</w:t>
    </w:r>
    <w:r w:rsidR="00C31AD2">
      <w:rPr>
        <w:rFonts w:hAnsi="Times New Roman" w:ascii="Times New Roman"/>
        <w:color w:val="000000"/>
        <w:szCs w:val="24"/>
        <w:lang w:val="hr-HR"/>
      </w:rPr>
      <w:t>194/14</w:t>
    </w:r>
  </w:p>
  <w:p w:rsidRDefault="00637499" w:rsidR="006374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51DC2"/>
    <w:multiLevelType w:val="hybridMultilevel"/>
    <w:tmpl w:val="AB6CDF48"/>
    <w:lvl w:tplc="8EDC2C34"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620F"/>
    <w:rsid w:val="00003C54"/>
    <w:rsid w:val="000306DB"/>
    <w:rsid w:val="000639D9"/>
    <w:rsid w:val="000657F6"/>
    <w:rsid w:val="000966C4"/>
    <w:rsid w:val="00097043"/>
    <w:rsid w:val="00097991"/>
    <w:rsid w:val="000E2FF7"/>
    <w:rsid w:val="000E5685"/>
    <w:rsid w:val="000F3369"/>
    <w:rsid w:val="000F7ED2"/>
    <w:rsid w:val="001C03F0"/>
    <w:rsid w:val="001D3AC6"/>
    <w:rsid w:val="00222D86"/>
    <w:rsid w:val="0026358D"/>
    <w:rsid w:val="00281057"/>
    <w:rsid w:val="00290103"/>
    <w:rsid w:val="002B5910"/>
    <w:rsid w:val="002C5A92"/>
    <w:rsid w:val="002F2324"/>
    <w:rsid w:val="00331AD6"/>
    <w:rsid w:val="00336E2B"/>
    <w:rsid w:val="00353EF9"/>
    <w:rsid w:val="0035571D"/>
    <w:rsid w:val="0035789E"/>
    <w:rsid w:val="0036774F"/>
    <w:rsid w:val="003914F8"/>
    <w:rsid w:val="003A3A43"/>
    <w:rsid w:val="003C0946"/>
    <w:rsid w:val="003C1C40"/>
    <w:rsid w:val="003C3A8C"/>
    <w:rsid w:val="003E5FDB"/>
    <w:rsid w:val="003F4C2B"/>
    <w:rsid w:val="003F52B5"/>
    <w:rsid w:val="004103E1"/>
    <w:rsid w:val="00464C13"/>
    <w:rsid w:val="0047079F"/>
    <w:rsid w:val="00473192"/>
    <w:rsid w:val="004A0EC4"/>
    <w:rsid w:val="004B4A9B"/>
    <w:rsid w:val="004E5444"/>
    <w:rsid w:val="004F3688"/>
    <w:rsid w:val="00554959"/>
    <w:rsid w:val="0056620F"/>
    <w:rsid w:val="0057582E"/>
    <w:rsid w:val="005904EB"/>
    <w:rsid w:val="00595EC8"/>
    <w:rsid w:val="0059665B"/>
    <w:rsid w:val="005C299E"/>
    <w:rsid w:val="005D5271"/>
    <w:rsid w:val="005D5AAD"/>
    <w:rsid w:val="00617D2F"/>
    <w:rsid w:val="006335BF"/>
    <w:rsid w:val="00637499"/>
    <w:rsid w:val="00645207"/>
    <w:rsid w:val="006838EC"/>
    <w:rsid w:val="00686AD5"/>
    <w:rsid w:val="006D123A"/>
    <w:rsid w:val="006D5E68"/>
    <w:rsid w:val="006E5AFA"/>
    <w:rsid w:val="007372CF"/>
    <w:rsid w:val="00744D3C"/>
    <w:rsid w:val="007468A1"/>
    <w:rsid w:val="00753F66"/>
    <w:rsid w:val="0076786A"/>
    <w:rsid w:val="007773FF"/>
    <w:rsid w:val="007B6885"/>
    <w:rsid w:val="007C380D"/>
    <w:rsid w:val="007D10FB"/>
    <w:rsid w:val="00811130"/>
    <w:rsid w:val="008360EF"/>
    <w:rsid w:val="008B2233"/>
    <w:rsid w:val="008B2AFB"/>
    <w:rsid w:val="008B4978"/>
    <w:rsid w:val="008C77A6"/>
    <w:rsid w:val="009110A8"/>
    <w:rsid w:val="009219A4"/>
    <w:rsid w:val="00925C99"/>
    <w:rsid w:val="009933A8"/>
    <w:rsid w:val="009973B0"/>
    <w:rsid w:val="0099749A"/>
    <w:rsid w:val="009C1BDD"/>
    <w:rsid w:val="009C4698"/>
    <w:rsid w:val="009D3CD8"/>
    <w:rsid w:val="00A0311A"/>
    <w:rsid w:val="00A0377B"/>
    <w:rsid w:val="00A076CD"/>
    <w:rsid w:val="00A21752"/>
    <w:rsid w:val="00A5046C"/>
    <w:rsid w:val="00A663C7"/>
    <w:rsid w:val="00A77FD9"/>
    <w:rsid w:val="00AB17DA"/>
    <w:rsid w:val="00AF1FC4"/>
    <w:rsid w:val="00AF4EC8"/>
    <w:rsid w:val="00AF7777"/>
    <w:rsid w:val="00B23E82"/>
    <w:rsid w:val="00B51A58"/>
    <w:rsid w:val="00B644C6"/>
    <w:rsid w:val="00BD0DCF"/>
    <w:rsid w:val="00BD2648"/>
    <w:rsid w:val="00BD4582"/>
    <w:rsid w:val="00BE3772"/>
    <w:rsid w:val="00BF3059"/>
    <w:rsid w:val="00C143C4"/>
    <w:rsid w:val="00C201BB"/>
    <w:rsid w:val="00C224AE"/>
    <w:rsid w:val="00C31AD2"/>
    <w:rsid w:val="00C63156"/>
    <w:rsid w:val="00C64FA7"/>
    <w:rsid w:val="00C84DB6"/>
    <w:rsid w:val="00C93AFD"/>
    <w:rsid w:val="00C94BA7"/>
    <w:rsid w:val="00CD07D4"/>
    <w:rsid w:val="00CE0253"/>
    <w:rsid w:val="00CE45D7"/>
    <w:rsid w:val="00CF2747"/>
    <w:rsid w:val="00D062BB"/>
    <w:rsid w:val="00D1096A"/>
    <w:rsid w:val="00D10A11"/>
    <w:rsid w:val="00D330AD"/>
    <w:rsid w:val="00D56225"/>
    <w:rsid w:val="00D81BF0"/>
    <w:rsid w:val="00D964F7"/>
    <w:rsid w:val="00DA0889"/>
    <w:rsid w:val="00DB1682"/>
    <w:rsid w:val="00DE41DA"/>
    <w:rsid w:val="00E2715E"/>
    <w:rsid w:val="00E33188"/>
    <w:rsid w:val="00E43E2F"/>
    <w:rsid w:val="00E44034"/>
    <w:rsid w:val="00E45315"/>
    <w:rsid w:val="00E45900"/>
    <w:rsid w:val="00E62275"/>
    <w:rsid w:val="00E736AC"/>
    <w:rsid w:val="00E956DE"/>
    <w:rsid w:val="00EC128A"/>
    <w:rsid w:val="00EC5F13"/>
    <w:rsid w:val="00EE46F4"/>
    <w:rsid w:val="00F11173"/>
    <w:rsid w:val="00F47CA5"/>
    <w:rsid w:val="00F631CC"/>
    <w:rsid w:val="00F83D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749A"/>
    <w:pPr>
      <w:overflowPunct w:val="false"/>
      <w:autoSpaceDE w:val="false"/>
      <w:autoSpaceDN w:val="false"/>
      <w:adjustRightInd w:val="false"/>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974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749A"/>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37499"/>
    <w:pPr>
      <w:tabs>
        <w:tab w:pos="4536" w:val="center"/>
        <w:tab w:pos="9072" w:val="right"/>
      </w:tabs>
    </w:pPr>
  </w:style>
  <w:style w:customStyle="true" w:styleId="ZaglavljeChar" w:type="character">
    <w:name w:val="Zaglavlje Char"/>
    <w:basedOn w:val="Zadanifontodlomka"/>
    <w:link w:val="Zaglavlje"/>
    <w:uiPriority w:val="99"/>
    <w:rsid w:val="00637499"/>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37499"/>
    <w:pPr>
      <w:tabs>
        <w:tab w:pos="4536" w:val="center"/>
        <w:tab w:pos="9072" w:val="right"/>
      </w:tabs>
    </w:pPr>
  </w:style>
  <w:style w:customStyle="true" w:styleId="PodnojeChar" w:type="character">
    <w:name w:val="Podnožje Char"/>
    <w:basedOn w:val="Zadanifontodlomka"/>
    <w:link w:val="Podnoje"/>
    <w:uiPriority w:val="99"/>
    <w:rsid w:val="00637499"/>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281057"/>
    <w:rPr>
      <w:color w:val="808080"/>
      <w:bdr w:space="0" w:sz="0" w:color="auto" w:val="none"/>
      <w:shd w:fill="CCFFFF" w:color="auto" w:val="clear"/>
    </w:rPr>
  </w:style>
  <w:style w:customStyle="true" w:styleId="eSPISCCParagraphDefaultFont" w:type="character">
    <w:name w:val="eSPIS_CC_Paragraph Default Font"/>
    <w:basedOn w:val="Zadanifontodlomka"/>
    <w:rsid w:val="00281057"/>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81057"/>
    <w:rPr>
      <w:rFonts w:hAnsi="Times New Roman" w:ascii="Times New Roman"/>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281057"/>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1057"/>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749A"/>
    <w:pPr>
      <w:overflowPunct w:val="0"/>
      <w:autoSpaceDE w:val="0"/>
      <w:autoSpaceDN w:val="0"/>
      <w:adjustRightInd w:val="0"/>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974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9749A"/>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37499"/>
    <w:pPr>
      <w:tabs>
        <w:tab w:pos="4536" w:val="center"/>
        <w:tab w:pos="9072" w:val="right"/>
      </w:tabs>
    </w:pPr>
  </w:style>
  <w:style w:customStyle="1" w:styleId="ZaglavljeChar" w:type="character">
    <w:name w:val="Zaglavlje Char"/>
    <w:basedOn w:val="Zadanifontodlomka"/>
    <w:link w:val="Zaglavlje"/>
    <w:uiPriority w:val="99"/>
    <w:rsid w:val="00637499"/>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37499"/>
    <w:pPr>
      <w:tabs>
        <w:tab w:pos="4536" w:val="center"/>
        <w:tab w:pos="9072" w:val="right"/>
      </w:tabs>
    </w:pPr>
  </w:style>
  <w:style w:customStyle="1" w:styleId="PodnojeChar" w:type="character">
    <w:name w:val="Podnožje Char"/>
    <w:basedOn w:val="Zadanifontodlomka"/>
    <w:link w:val="Podnoje"/>
    <w:uiPriority w:val="99"/>
    <w:rsid w:val="00637499"/>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281057"/>
    <w:rPr>
      <w:color w:val="808080"/>
      <w:bdr w:color="auto" w:space="0" w:sz="0" w:val="none"/>
      <w:shd w:color="auto" w:fill="CCFFFF" w:val="clear"/>
    </w:rPr>
  </w:style>
  <w:style w:customStyle="1" w:styleId="eSPISCCParagraphDefaultFont" w:type="character">
    <w:name w:val="eSPIS_CC_Paragraph Default Font"/>
    <w:basedOn w:val="Zadanifontodlomka"/>
    <w:rsid w:val="00281057"/>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281057"/>
    <w:rPr>
      <w:rFonts w:ascii="Times New Roman" w:hAnsi="Times New Roman"/>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281057"/>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1057"/>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1918826">
      <w:bodyDiv w:val="true"/>
      <w:marLeft w:val="0"/>
      <w:marRight w:val="0"/>
      <w:marTop w:val="0"/>
      <w:marBottom w:val="0"/>
      <w:divBdr>
        <w:top w:space="0" w:sz="0" w:color="auto" w:val="none"/>
        <w:left w:space="0" w:sz="0" w:color="auto" w:val="none"/>
        <w:bottom w:space="0" w:sz="0" w:color="auto" w:val="none"/>
        <w:right w:space="0" w:sz="0" w:color="auto" w:val="none"/>
      </w:divBdr>
    </w:div>
    <w:div w:id="1321959131">
      <w:bodyDiv w:val="true"/>
      <w:marLeft w:val="0"/>
      <w:marRight w:val="0"/>
      <w:marTop w:val="0"/>
      <w:marBottom w:val="0"/>
      <w:divBdr>
        <w:top w:space="0" w:sz="0" w:color="auto" w:val="none"/>
        <w:left w:space="0" w:sz="0" w:color="auto" w:val="none"/>
        <w:bottom w:space="0" w:sz="0" w:color="auto" w:val="none"/>
        <w:right w:space="0" w:sz="0" w:color="auto" w:val="none"/>
      </w:divBdr>
    </w:div>
    <w:div w:id="1425373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St-194/2014-191</izvorni_sadrzaj>
    <derivirana_varijabla naziv="DomainObject.Oznaka_1">St-194/2014-191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2014.</izvorni_sadrzaj>
    <derivirana_varijabla naziv="DomainObject.Predmet.DatumOsnivanja_1">17.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St-194/2014</izvorni_sadrzaj>
    <derivirana_varijabla naziv="DomainObject.Predmet.OznakaBroj_1">St-194/2014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L</izvorni_sadrzaj>
    <derivirana_varijabla naziv="DomainObject.Predmet.PrimjedbaSuca_1">7 L</derivirana_varijabla>
  </DomainObject.Predmet.PrimjedbaSuca>
  <DomainObject.Predmet.ProtustrankaFormated>
    <izvorni_sadrzaj>  PRIGORKA-STANOGRADNJA d.d. zastupanog po punomoćniku RATIMIR SVIBEN</izvorni_sadrzaj>
    <derivirana_varijabla naziv="DomainObject.Predmet.ProtustrankaFormated_1">  PRIGORKA-STANOGRADNJA d.d. zastupanog po punomoćniku RATIMIR SVIBEN</derivirana_varijabla>
  </DomainObject.Predmet.ProtustrankaFormated>
  <DomainObject.Predmet.ProtustrankaFormatedOIB>
    <izvorni_sadrzaj>  PRIGORKA-STANOGRADNJA d.d., OIB 64679766569 zastupanog po punomoćniku RATIMIR SVIBEN</izvorni_sadrzaj>
    <derivirana_varijabla naziv="DomainObject.Predmet.ProtustrankaFormatedOIB_1">  PRIGORKA-STANOGRADNJA d.d., OIB 64679766569 zastupanog po punomoćniku RATIMIR SVIBEN</derivirana_varijabla>
  </DomainObject.Predmet.ProtustrankaFormatedOIB>
  <DomainObject.Predmet.ProtustrankaFormatedWithAdress>
    <izvorni_sadrzaj> PRIGORKA-STANOGRADNJA d.d., Trg L. Matačića 10, 10360 Sesvete zastupanog po punomoćniku RATIMIR SVIBEN</izvorni_sadrzaj>
    <derivirana_varijabla naziv="DomainObject.Predmet.ProtustrankaFormatedWithAdress_1"> PRIGORKA-STANOGRADNJA d.d., Trg L. Matačića 10, 10360 Sesvete zastupanog po punomoćniku RATIMIR SVIBEN</derivirana_varijabla>
  </DomainObject.Predmet.ProtustrankaFormatedWithAdress>
  <DomainObject.Predmet.ProtustrankaFormatedWithAdressOIB>
    <izvorni_sadrzaj> PRIGORKA-STANOGRADNJA d.d., OIB 64679766569, Trg L. Matačića 10, 10360 Sesvete zastupanog po punomoćniku RATIMIR SVIBEN</izvorni_sadrzaj>
    <derivirana_varijabla naziv="DomainObject.Predmet.ProtustrankaFormatedWithAdressOIB_1"> PRIGORKA-STANOGRADNJA d.d., OIB 64679766569, Trg L. Matačića 10, 10360 Sesvete zastupanog po punomoćniku RATIMIR SVIBEN</derivirana_varijabla>
  </DomainObject.Predmet.ProtustrankaFormatedWithAdressOIB>
  <DomainObject.Predmet.ProtustrankaWithAdress>
    <izvorni_sadrzaj>PRIGORKA-STANOGRADNJA d.d. Trg L. Matačića 10, 10360 Sesvete</izvorni_sadrzaj>
    <derivirana_varijabla naziv="DomainObject.Predmet.ProtustrankaWithAdress_1">PRIGORKA-STANOGRADNJA d.d. Trg L. Matačića 10, 10360 Sesvete</derivirana_varijabla>
  </DomainObject.Predmet.ProtustrankaWithAdress>
  <DomainObject.Predmet.ProtustrankaWithAdressOIB>
    <izvorni_sadrzaj>PRIGORKA-STANOGRADNJA d.d., OIB 64679766569, Trg L. Matačića 10, 10360 Sesvete</izvorni_sadrzaj>
    <derivirana_varijabla naziv="DomainObject.Predmet.ProtustrankaWithAdressOIB_1">PRIGORKA-STANOGRADNJA d.d., OIB 64679766569, Trg L. Matačića 10, 10360 Sesvete</derivirana_varijabla>
  </DomainObject.Predmet.ProtustrankaWithAdressOIB>
  <DomainObject.Predmet.ProtustrankaNazivFormated>
    <izvorni_sadrzaj>PRIGORKA-STANOGRADNJA d.d.</izvorni_sadrzaj>
    <derivirana_varijabla naziv="DomainObject.Predmet.ProtustrankaNazivFormated_1">PRIGORKA-STANOGRADNJA d.d.</derivirana_varijabla>
  </DomainObject.Predmet.ProtustrankaNazivFormated>
  <DomainObject.Predmet.ProtustrankaNazivFormatedOIB>
    <izvorni_sadrzaj>PRIGORKA-STANOGRADNJA d.d., OIB 64679766569</izvorni_sadrzaj>
    <derivirana_varijabla naziv="DomainObject.Predmet.ProtustrankaNazivFormatedOIB_1">PRIGORKA-STANOGRADNJA d.d., OIB 64679766569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VODOOPSKRBA I ODVODNJA D.O.O.; DORICA PAVIČIĆ; MIRO TADIĆ; VOJKO NIKIĆ; FBS PROMET društvo s ograničenom odgovornošću za trgovinu i usluge; TOKIĆ, trgovina, izvoz-uvoz, zastupanje i proizvodnja, društvo s ograničenom odgovornošću; SAVA-PROMET d.o.o. za prozvodnju, trgovinu i pružanje usluga</izvorni_sadrzaj>
    <derivirana_varijabla naziv="DomainObject.Predmet.StrankaFormated_1">  FINA ZAGREB; VODOOPSKRBA I ODVODNJA D.O.O.; DORICA PAVIČIĆ; MIRO TADIĆ; VOJKO NIKIĆ; FBS PROMET društvo s ograničenom odgovornošću za trgovinu i usluge; TOKIĆ, trgovina, izvoz-uvoz, zastupanje i proizvodnja, društvo s ograničenom odgovornošću; SAVA-PROMET d.o.o. za prozvodnju, trgovinu i pružanje usluga</derivirana_varijabla>
  </DomainObject.Predmet.StrankaFormated>
  <DomainObject.Predmet.StrankaFormatedOIB>
    <izvorni_sadrzaj>  FINA ZAGREB, OIB 85821130368; VODOOPSKRBA I ODVODNJA D.O.O.; DORICA PAVIČIĆ, OIB 72345771212; MIRO TADIĆ; VOJKO NIKIĆ, OIB 95574480082; FBS PROMET društvo s ograničenom odgovornošću za trgovinu i usluge, OIB 02310382331; TOKIĆ, trgovina, izvoz-uvoz, zastupanje i proizvodnja, društvo s ograničenom odgovornošću, OIB 74867487620; SAVA-PROMET d.o.o. za prozvodnju, trgovinu i pružanje usluga, OIB 85980238029</izvorni_sadrzaj>
    <derivirana_varijabla naziv="DomainObject.Predmet.StrankaFormatedOIB_1">  FINA ZAGREB, OIB 85821130368; VODOOPSKRBA I ODVODNJA D.O.O.; DORICA PAVIČIĆ, OIB 72345771212; MIRO TADIĆ; VOJKO NIKIĆ, OIB 95574480082; FBS PROMET društvo s ograničenom odgovornošću za trgovinu i usluge, OIB 02310382331; TOKIĆ, trgovina, izvoz-uvoz, zastupanje i proizvodnja, društvo s ograničenom odgovornošću, OIB 74867487620; SAVA-PROMET d.o.o. za prozvodnju, trgovinu i pružanje usluga, OIB 85980238029</derivirana_varijabla>
  </DomainObject.Predmet.StrankaFormatedOIB>
  <DomainObject.Predmet.StrankaFormatedWithAdress>
    <izvorni_sadrzaj> FINA ZAGREB, Ul. grada Vukovara 70, 10000 Zagreb; VODOOPSKRBA I ODVODNJA D.O.O.; DORICA PAVIČIĆ; MIRO TADIĆ; VOJKO NIKIĆ; FBS PROMET društvo s ograničenom odgovornošću za trgovinu i usluge, Stankovo 8, 10450 Stankovo; TOKIĆ, trgovina, izvoz-uvoz, zastupanje i proizvodnja, društvo s ograničenom odgovornošću, Vinogorska 49, 10360 Sesvete; SAVA-PROMET d.o.o. za prozvodnju, trgovinu i pružanje usluga, Industrijska cesta 36, 10360 Sesvete</izvorni_sadrzaj>
    <derivirana_varijabla naziv="DomainObject.Predmet.StrankaFormatedWithAdress_1"> FINA ZAGREB, Ul. grada Vukovara 70, 10000 Zagreb; VODOOPSKRBA I ODVODNJA D.O.O.; DORICA PAVIČIĆ; MIRO TADIĆ; VOJKO NIKIĆ; FBS PROMET društvo s ograničenom odgovornošću za trgovinu i usluge, Stankovo 8, 10450 Stankovo; TOKIĆ, trgovina, izvoz-uvoz, zastupanje i proizvodnja, društvo s ograničenom odgovornošću, Vinogorska 49, 10360 Sesvete; SAVA-PROMET d.o.o. za prozvodnju, trgovinu i pružanje usluga, Industrijska cesta 36, 10360 Sesvete</derivirana_varijabla>
  </DomainObject.Predmet.StrankaFormatedWithAdress>
  <DomainObject.Predmet.StrankaFormatedWithAdressOIB>
    <izvorni_sadrzaj> FINA ZAGREB, OIB 85821130368, Ul. grada Vukovara 70, 10000 Zagreb; VODOOPSKRBA I ODVODNJA D.O.O.; DORICA PAVIČIĆ, OIB 72345771212; MIRO TADIĆ; VOJKO NIKIĆ, OIB 95574480082; FBS PROMET društvo s ograničenom odgovornošću za trgovinu i usluge, OIB 02310382331, Stankovo 8, 10450 Stankovo; TOKIĆ, trgovina, izvoz-uvoz, zastupanje i proizvodnja, društvo s ograničenom odgovornošću, OIB 74867487620, Vinogorska 49, 10360 Sesvete; SAVA-PROMET d.o.o. za prozvodnju, trgovinu i pružanje usluga, OIB 85980238029, Industrijska cesta 36, 10360 Sesvete</izvorni_sadrzaj>
    <derivirana_varijabla naziv="DomainObject.Predmet.StrankaFormatedWithAdressOIB_1"> FINA ZAGREB, OIB 85821130368, Ul. grada Vukovara 70, 10000 Zagreb; VODOOPSKRBA I ODVODNJA D.O.O.; DORICA PAVIČIĆ, OIB 72345771212; MIRO TADIĆ; VOJKO NIKIĆ, OIB 95574480082; FBS PROMET društvo s ograničenom odgovornošću za trgovinu i usluge, OIB 02310382331, Stankovo 8, 10450 Stankovo; TOKIĆ, trgovina, izvoz-uvoz, zastupanje i proizvodnja, društvo s ograničenom odgovornošću, OIB 74867487620, Vinogorska 49, 10360 Sesvete; SAVA-PROMET d.o.o. za prozvodnju, trgovinu i pružanje usluga, OIB 85980238029, Industrijska cesta 36, 10360 Sesvete</derivirana_varijabla>
  </DomainObject.Predmet.StrankaFormatedWithAdressOIB>
  <DomainObject.Predmet.StrankaWithAdress>
    <izvorni_sadrzaj>FINA ZAGREB Ul. grada Vukovara 70,10000 Zagreb,VODOOPSKRBA I ODVODNJA D.O.O. ,DORICA PAVIČIĆ ,MIRO TADIĆ ,VOJKO NIKIĆ ,FBS PROMET društvo s ograničenom odgovornošću za trgovinu i usluge Stankovo 8,10450 Stankovo,TOKIĆ, trgovina, izvoz-uvoz, zastupanje i proizvodnja, društvo s ograničenom odgovornošću Vinogorska 49,10360 Sesvete,SAVA-PROMET d.o.o. za prozvodnju, trgovinu i pružanje usluga Industrijska cesta 36,10360 Sesvete</izvorni_sadrzaj>
    <derivirana_varijabla naziv="DomainObject.Predmet.StrankaWithAdress_1">FINA ZAGREB Ul. grada Vukovara 70,10000 Zagreb,VODOOPSKRBA I ODVODNJA D.O.O. ,DORICA PAVIČIĆ ,MIRO TADIĆ ,VOJKO NIKIĆ ,FBS PROMET društvo s ograničenom odgovornošću za trgovinu i usluge Stankovo 8,10450 Stankovo,TOKIĆ, trgovina, izvoz-uvoz, zastupanje i proizvodnja, društvo s ograničenom odgovornošću Vinogorska 49,10360 Sesvete,SAVA-PROMET d.o.o. za prozvodnju, trgovinu i pružanje usluga Industrijska cesta 36,10360 Sesvete</derivirana_varijabla>
  </DomainObject.Predmet.StrankaWithAdress>
  <DomainObject.Predmet.StrankaWithAdressOIB>
    <izvorni_sadrzaj>FINA ZAGREB, OIB 85821130368, Ul. grada Vukovara 70,10000 Zagreb,VODOOPSKRBA I ODVODNJA D.O.O.,DORICA PAVIČIĆ, OIB 72345771212,MIRO TADIĆ,VOJKO NIKIĆ, OIB 95574480082,FBS PROMET društvo s ograničenom odgovornošću za trgovinu i usluge, OIB 02310382331, Stankovo 8,10450 Stankovo,TOKIĆ, trgovina, izvoz-uvoz, zastupanje i proizvodnja, društvo s ograničenom odgovornošću, OIB 74867487620, Vinogorska 49,10360 Sesvete,SAVA-PROMET d.o.o. za prozvodnju, trgovinu i pružanje usluga, OIB 85980238029, Industrijska cesta 36,10360 Sesvete</izvorni_sadrzaj>
    <derivirana_varijabla naziv="DomainObject.Predmet.StrankaWithAdressOIB_1">FINA ZAGREB, OIB 85821130368, Ul. grada Vukovara 70,10000 Zagreb,VODOOPSKRBA I ODVODNJA D.O.O.,DORICA PAVIČIĆ, OIB 72345771212,MIRO TADIĆ,VOJKO NIKIĆ, OIB 95574480082,FBS PROMET društvo s ograničenom odgovornošću za trgovinu i usluge, OIB 02310382331, Stankovo 8,10450 Stankovo,TOKIĆ, trgovina, izvoz-uvoz, zastupanje i proizvodnja, društvo s ograničenom odgovornošću, OIB 74867487620, Vinogorska 49,10360 Sesvete,SAVA-PROMET d.o.o. za prozvodnju, trgovinu i pružanje usluga, OIB 85980238029, Industrijska cesta 36,10360 Sesvete</derivirana_varijabla>
  </DomainObject.Predmet.StrankaWithAdressOIB>
  <DomainObject.Predmet.StrankaNazivFormated>
    <izvorni_sadrzaj>FINA ZAGREB,VODOOPSKRBA I ODVODNJA D.O.O.,DORICA PAVIČIĆ,MIRO TADIĆ,VOJKO NIKIĆ,FBS PROMET društvo s ograničenom odgovornošću za trgovinu i usluge,TOKIĆ, trgovina, izvoz-uvoz, zastupanje i proizvodnja, društvo s ograničenom odgovornošću,SAVA-PROMET d.o.o. za prozvodnju, trgovinu i pružanje usluga</izvorni_sadrzaj>
    <derivirana_varijabla naziv="DomainObject.Predmet.StrankaNazivFormated_1">FINA ZAGREB,VODOOPSKRBA I ODVODNJA D.O.O.,DORICA PAVIČIĆ,MIRO TADIĆ,VOJKO NIKIĆ,FBS PROMET društvo s ograničenom odgovornošću za trgovinu i usluge,TOKIĆ, trgovina, izvoz-uvoz, zastupanje i proizvodnja, društvo s ograničenom odgovornošću,SAVA-PROMET d.o.o. za prozvodnju, trgovinu i pružanje usluga</derivirana_varijabla>
  </DomainObject.Predmet.StrankaNazivFormated>
  <DomainObject.Predmet.StrankaNazivFormatedOIB>
    <izvorni_sadrzaj>FINA ZAGREB, OIB 85821130368,VODOOPSKRBA I ODVODNJA D.O.O.,DORICA PAVIČIĆ, OIB 72345771212,MIRO TADIĆ,VOJKO NIKIĆ, OIB 95574480082,FBS PROMET društvo s ograničenom odgovornošću za trgovinu i usluge, OIB 02310382331,TOKIĆ, trgovina, izvoz-uvoz, zastupanje i proizvodnja, društvo s ograničenom odgovornošću, OIB 74867487620,SAVA-PROMET d.o.o. za prozvodnju, trgovinu i pružanje usluga, OIB 85980238029</izvorni_sadrzaj>
    <derivirana_varijabla naziv="DomainObject.Predmet.StrankaNazivFormatedOIB_1">FINA ZAGREB, OIB 85821130368,VODOOPSKRBA I ODVODNJA D.O.O.,DORICA PAVIČIĆ, OIB 72345771212,MIRO TADIĆ,VOJKO NIKIĆ, OIB 95574480082,FBS PROMET društvo s ograničenom odgovornošću za trgovinu i usluge, OIB 02310382331,TOKIĆ, trgovina, izvoz-uvoz, zastupanje i proizvodnja, društvo s ograničenom odgovornošću, OIB 74867487620,SAVA-PROMET d.o.o. za prozvodnju, trgovinu i pružanje usluga, OIB 85980238029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izvorni_sadrzaj>
    <derivirana_varijabla naziv="DomainObject.Predmet.StrankaListFormated_1">
      <item>FINA ZAGREB</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derivirana_varijabla>
  </DomainObject.Predmet.StrankaListFormated>
  <DomainObject.Predmet.StrankaListFormatedOIB>
    <izvorni_sadrzaj>
      <item>FINA ZAGREB, OIB 85821130368</item>
      <item>VODOOPSKRBA I ODVODNJA D.O.O.</item>
      <item>DORICA PAVIČIĆ, OIB 72345771212</item>
      <item>MIRO TADIĆ</item>
      <item>VOJKO NIKIĆ, OIB 95574480082</item>
      <item>FBS PROMET društvo s ograničenom odgovornošću za trgovinu i usluge, OIB 02310382331</item>
      <item>TOKIĆ, trgovina, izvoz-uvoz, zastupanje i proizvodnja, društvo s ograničenom odgovornošću, OIB 74867487620</item>
      <item>SAVA-PROMET d.o.o. za prozvodnju, trgovinu i pružanje usluga, OIB 85980238029</item>
    </izvorni_sadrzaj>
    <derivirana_varijabla naziv="DomainObject.Predmet.StrankaListFormatedOIB_1">
      <item>FINA ZAGREB, OIB 85821130368</item>
      <item>VODOOPSKRBA I ODVODNJA D.O.O.</item>
      <item>DORICA PAVIČIĆ, OIB 72345771212</item>
      <item>MIRO TADIĆ</item>
      <item>VOJKO NIKIĆ, OIB 95574480082</item>
      <item>FBS PROMET društvo s ograničenom odgovornošću za trgovinu i usluge, OIB 02310382331</item>
      <item>TOKIĆ, trgovina, izvoz-uvoz, zastupanje i proizvodnja, društvo s ograničenom odgovornošću, OIB 74867487620</item>
      <item>SAVA-PROMET d.o.o. za prozvodnju, trgovinu i pružanje usluga, OIB 85980238029</item>
    </derivirana_varijabla>
  </DomainObject.Predmet.StrankaListFormatedOIB>
  <DomainObject.Predmet.StrankaListFormatedWithAdress>
    <izvorni_sadrzaj>
      <item>FINA ZAGREB, Ul. grada Vukovara 70, 10000 Zagreb</item>
      <item>VODOOPSKRBA I ODVODNJA D.O.O.</item>
      <item>DORICA PAVIČIĆ</item>
      <item>MIRO TADIĆ</item>
      <item>VOJKO NIKIĆ</item>
      <item>FBS PROMET društvo s ograničenom odgovornošću za trgovinu i usluge, Stankovo 8, 10450 Stankovo</item>
      <item>TOKIĆ, trgovina, izvoz-uvoz, zastupanje i proizvodnja, društvo s ograničenom odgovornošću, Vinogorska 49, 10360 Sesvete</item>
      <item>SAVA-PROMET d.o.o. za prozvodnju, trgovinu i pružanje usluga, Industrijska cesta 36, 10360 Sesvete</item>
    </izvorni_sadrzaj>
    <derivirana_varijabla naziv="DomainObject.Predmet.StrankaListFormatedWithAdress_1">
      <item>FINA ZAGREB, Ul. grada Vukovara 70, 10000 Zagreb</item>
      <item>VODOOPSKRBA I ODVODNJA D.O.O.</item>
      <item>DORICA PAVIČIĆ</item>
      <item>MIRO TADIĆ</item>
      <item>VOJKO NIKIĆ</item>
      <item>FBS PROMET društvo s ograničenom odgovornošću za trgovinu i usluge, Stankovo 8, 10450 Stankovo</item>
      <item>TOKIĆ, trgovina, izvoz-uvoz, zastupanje i proizvodnja, društvo s ograničenom odgovornošću, Vinogorska 49, 10360 Sesvete</item>
      <item>SAVA-PROMET d.o.o. za prozvodnju, trgovinu i pružanje usluga, Industrijska cesta 36, 10360 Sesvete</item>
    </derivirana_varijabla>
  </DomainObject.Predmet.StrankaListFormatedWithAdress>
  <DomainObject.Predmet.StrankaListFormatedWithAdressOIB>
    <izvorni_sadrzaj>
      <item>FINA ZAGREB, OIB 85821130368, Ul. grada Vukovara 70, 10000 Zagreb</item>
      <item>VODOOPSKRBA I ODVODNJA D.O.O.</item>
      <item>DORICA PAVIČIĆ, OIB 72345771212</item>
      <item>MIRO TADIĆ</item>
      <item>VOJKO NIKIĆ, OIB 95574480082</item>
      <item>FBS PROMET društvo s ograničenom odgovornošću za trgovinu i usluge, OIB 02310382331, Stankovo 8, 10450 Stankovo</item>
      <item>TOKIĆ, trgovina, izvoz-uvoz, zastupanje i proizvodnja, društvo s ograničenom odgovornošću, OIB 74867487620, Vinogorska 49, 10360 Sesvete</item>
      <item>SAVA-PROMET d.o.o. za prozvodnju, trgovinu i pružanje usluga, OIB 85980238029, Industrijska cesta 36, 10360 Sesvete</item>
    </izvorni_sadrzaj>
    <derivirana_varijabla naziv="DomainObject.Predmet.StrankaListFormatedWithAdressOIB_1">
      <item>FINA ZAGREB, OIB 85821130368, Ul. grada Vukovara 70, 10000 Zagreb</item>
      <item>VODOOPSKRBA I ODVODNJA D.O.O.</item>
      <item>DORICA PAVIČIĆ, OIB 72345771212</item>
      <item>MIRO TADIĆ</item>
      <item>VOJKO NIKIĆ, OIB 95574480082</item>
      <item>FBS PROMET društvo s ograničenom odgovornošću za trgovinu i usluge, OIB 02310382331, Stankovo 8, 10450 Stankovo</item>
      <item>TOKIĆ, trgovina, izvoz-uvoz, zastupanje i proizvodnja, društvo s ograničenom odgovornošću, OIB 74867487620, Vinogorska 49, 10360 Sesvete</item>
      <item>SAVA-PROMET d.o.o. za prozvodnju, trgovinu i pružanje usluga, OIB 85980238029, Industrijska cesta 36, 10360 Sesvete</item>
    </derivirana_varijabla>
  </DomainObject.Predmet.StrankaListFormatedWithAdressOIB>
  <DomainObject.Predmet.StrankaListNazivFormated>
    <izvorni_sadrzaj>
      <item>FINA ZAGREB</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izvorni_sadrzaj>
    <derivirana_varijabla naziv="DomainObject.Predmet.StrankaListNazivFormated_1">
      <item>FINA ZAGREB</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derivirana_varijabla>
  </DomainObject.Predmet.StrankaListNazivFormated>
  <DomainObject.Predmet.StrankaListNazivFormatedOIB>
    <izvorni_sadrzaj>
      <item>FINA ZAGREB, OIB 85821130368</item>
      <item>VODOOPSKRBA I ODVODNJA D.O.O.</item>
      <item>DORICA PAVIČIĆ, OIB 72345771212</item>
      <item>MIRO TADIĆ</item>
      <item>VOJKO NIKIĆ, OIB 95574480082</item>
      <item>FBS PROMET društvo s ograničenom odgovornošću za trgovinu i usluge, OIB 02310382331</item>
      <item>TOKIĆ, trgovina, izvoz-uvoz, zastupanje i proizvodnja, društvo s ograničenom odgovornošću, OIB 74867487620</item>
      <item>SAVA-PROMET d.o.o. za prozvodnju, trgovinu i pružanje usluga, OIB 85980238029</item>
    </izvorni_sadrzaj>
    <derivirana_varijabla naziv="DomainObject.Predmet.StrankaListNazivFormatedOIB_1">
      <item>FINA ZAGREB, OIB 85821130368</item>
      <item>VODOOPSKRBA I ODVODNJA D.O.O.</item>
      <item>DORICA PAVIČIĆ, OIB 72345771212</item>
      <item>MIRO TADIĆ</item>
      <item>VOJKO NIKIĆ, OIB 95574480082</item>
      <item>FBS PROMET društvo s ograničenom odgovornošću za trgovinu i usluge, OIB 02310382331</item>
      <item>TOKIĆ, trgovina, izvoz-uvoz, zastupanje i proizvodnja, društvo s ograničenom odgovornošću, OIB 74867487620</item>
      <item>SAVA-PROMET d.o.o. za prozvodnju, trgovinu i pružanje usluga, OIB 85980238029</item>
    </derivirana_varijabla>
  </DomainObject.Predmet.StrankaListNazivFormatedOIB>
  <DomainObject.Predmet.ProtuStrankaListFormated>
    <izvorni_sadrzaj>
      <item>PRIGORKA-STANOGRADNJA d.d. zastupanog po punomoćniku RATIMIR SVIBEN</item>
    </izvorni_sadrzaj>
    <derivirana_varijabla naziv="DomainObject.Predmet.ProtuStrankaListFormated_1">
      <item>PRIGORKA-STANOGRADNJA d.d. zastupanog po punomoćniku RATIMIR SVIBEN</item>
    </derivirana_varijabla>
  </DomainObject.Predmet.ProtuStrankaListFormated>
  <DomainObject.Predmet.ProtuStrankaListFormatedOIB>
    <izvorni_sadrzaj>
      <item>PRIGORKA-STANOGRADNJA d.d., OIB 64679766569 zastupanog po punomoćniku RATIMIR SVIBEN</item>
    </izvorni_sadrzaj>
    <derivirana_varijabla naziv="DomainObject.Predmet.ProtuStrankaListFormatedOIB_1">
      <item>PRIGORKA-STANOGRADNJA d.d., OIB 64679766569 zastupanog po punomoćniku RATIMIR SVIBEN</item>
    </derivirana_varijabla>
  </DomainObject.Predmet.ProtuStrankaListFormatedOIB>
  <DomainObject.Predmet.ProtuStrankaListFormatedWithAdress>
    <izvorni_sadrzaj>
      <item>PRIGORKA-STANOGRADNJA d.d., Trg L. Matačića 10, 10360 Sesvete zastupanog po punomoćniku RATIMIR SVIBEN</item>
    </izvorni_sadrzaj>
    <derivirana_varijabla naziv="DomainObject.Predmet.ProtuStrankaListFormatedWithAdress_1">
      <item>PRIGORKA-STANOGRADNJA d.d., Trg L. Matačića 10, 10360 Sesvete zastupanog po punomoćniku RATIMIR SVIBEN</item>
    </derivirana_varijabla>
  </DomainObject.Predmet.ProtuStrankaListFormatedWithAdress>
  <DomainObject.Predmet.ProtuStrankaListFormatedWithAdressOIB>
    <izvorni_sadrzaj>
      <item>PRIGORKA-STANOGRADNJA d.d., OIB 64679766569, Trg L. Matačića 10, 10360 Sesvete zastupanog po punomoćniku RATIMIR SVIBEN</item>
    </izvorni_sadrzaj>
    <derivirana_varijabla naziv="DomainObject.Predmet.ProtuStrankaListFormatedWithAdressOIB_1">
      <item>PRIGORKA-STANOGRADNJA d.d., OIB 64679766569, Trg L. Matačića 10, 10360 Sesvete zastupanog po punomoćniku RATIMIR SVIBEN</item>
    </derivirana_varijabla>
  </DomainObject.Predmet.ProtuStrankaListFormatedWithAdressOIB>
  <DomainObject.Predmet.ProtuStrankaListNazivFormated>
    <izvorni_sadrzaj>
      <item>PRIGORKA-STANOGRADNJA d.d.</item>
    </izvorni_sadrzaj>
    <derivirana_varijabla naziv="DomainObject.Predmet.ProtuStrankaListNazivFormated_1">
      <item>PRIGORKA-STANOGRADNJA d.d.</item>
    </derivirana_varijabla>
  </DomainObject.Predmet.ProtuStrankaListNazivFormated>
  <DomainObject.Predmet.ProtuStrankaListNazivFormatedOIB>
    <izvorni_sadrzaj>
      <item>PRIGORKA-STANOGRADNJA d.d., OIB 64679766569</item>
    </izvorni_sadrzaj>
    <derivirana_varijabla naziv="DomainObject.Predmet.ProtuStrankaListNazivFormatedOIB_1">
      <item>PRIGORKA-STANOGRADNJA d.d., OIB 64679766569</item>
    </derivirana_varijabla>
  </DomainObject.Predmet.ProtuStrankaListNazivFormatedOIB>
  <DomainObject.Predmet.OstaliListFormated>
    <izvorni_sadrzaj>
      <item>RATIMIR SVIBEN punomoćnik sudionika u postupku PRIGORKA-STANOGRADNJA d.d.</item>
      <item>Ministarstvo financija RH, Porezna uprava</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item>Ljerka Živković</item>
    </izvorni_sadrzaj>
    <derivirana_varijabla naziv="DomainObject.Predmet.OstaliListFormated_1">
      <item>RATIMIR SVIBEN punomoćnik sudionika u postupku PRIGORKA-STANOGRADNJA d.d.</item>
      <item>Ministarstvo financija RH, Porezna uprava</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item>Ljerka Živković</item>
    </derivirana_varijabla>
  </DomainObject.Predmet.OstaliListFormated>
  <DomainObject.Predmet.OstaliListFormatedOIB>
    <izvorni_sadrzaj>
      <item>RATIMIR SVIBEN punomoćnik sudionika u postupku PRIGORKA-STANOGRADNJA d.d.</item>
      <item>Ministarstvo financija RH, Porezna uprava, OIB 18683136487</item>
      <item>Marinko Paić, OIB 55654806007</item>
      <item>ŽUPANIJSKO DRŽAVNO ODVJETNIŠTVO U ZAGREBU</item>
      <item>SAVA-PROMET d.o.o. za prozvodnju, trgovinu i pružanje usluga, OIB 85980238029</item>
      <item>TIM IZOLACIJE društvo s ograničenom odgovornošću za trgovinu i usluge, OIB 05730998540</item>
      <item>RHM-SOFT d.o.o. za trgovinu i računovodstvene usluge, OIB 80647954298</item>
      <item>Branko Janković, vl obrta Usluge građevinskom mehanizacijom</item>
      <item>Ivan Spajić, vl. obrta Elektroinstalaterska i elektromehanička radnja</item>
      <item>SANDRA ĐURIN</item>
      <item>ZAGREBAČKI HOLDING, PODRUŽNICA ČISTOĆA, OIB 85584865987</item>
      <item>VODOOPSKRBA I ODVODNJA d.o.o., OIB 83416546499</item>
      <item>Ljerka Živković, OIB 53744804353</item>
    </izvorni_sadrzaj>
    <derivirana_varijabla naziv="DomainObject.Predmet.OstaliListFormatedOIB_1">
      <item>RATIMIR SVIBEN punomoćnik sudionika u postupku PRIGORKA-STANOGRADNJA d.d.</item>
      <item>Ministarstvo financija RH, Porezna uprava, OIB 18683136487</item>
      <item>Marinko Paić, OIB 55654806007</item>
      <item>ŽUPANIJSKO DRŽAVNO ODVJETNIŠTVO U ZAGREBU</item>
      <item>SAVA-PROMET d.o.o. za prozvodnju, trgovinu i pružanje usluga, OIB 85980238029</item>
      <item>TIM IZOLACIJE društvo s ograničenom odgovornošću za trgovinu i usluge, OIB 05730998540</item>
      <item>RHM-SOFT d.o.o. za trgovinu i računovodstvene usluge, OIB 80647954298</item>
      <item>Branko Janković, vl obrta Usluge građevinskom mehanizacijom</item>
      <item>Ivan Spajić, vl. obrta Elektroinstalaterska i elektromehanička radnja</item>
      <item>SANDRA ĐURIN</item>
      <item>ZAGREBAČKI HOLDING, PODRUŽNICA ČISTOĆA, OIB 85584865987</item>
      <item>VODOOPSKRBA I ODVODNJA d.o.o., OIB 83416546499</item>
      <item>Ljerka Živković, OIB 53744804353</item>
    </derivirana_varijabla>
  </DomainObject.Predmet.OstaliListFormatedOIB>
  <DomainObject.Predmet.OstaliListFormatedWithAdress>
    <izvorni_sadrzaj>
      <item>RATIMIR SVIBEN, A. Kovačića 10, 49250 Zlatar punomoćnik sudionika u postupku PRIGORKA-STANOGRADNJA d.d.</item>
      <item>Ministarstvo financija RH, Porezna uprava, Av. Dubrovnik 32, 10000 Zagreb</item>
      <item>Marinko Paić, VI. Požarinje 6, 10000 Zagreb</item>
      <item>ŽUPANIJSKO DRŽAVNO ODVJETNIŠTVO U ZAGREBU, Savska c. 41, 10000 Zagreb</item>
      <item>SAVA-PROMET d.o.o. za prozvodnju, trgovinu i pružanje usluga, Industrijska cesta 36, 10360 Sesvete</item>
      <item>TIM IZOLACIJE društvo s ograničenom odgovornošću za trgovinu i usluge, Bleiweisova 21, 10000 Zagreb</item>
      <item>RHM-SOFT d.o.o. za trgovinu i računovodstvene usluge, Dalmatinska 12, 10000 Zagreb</item>
      <item>Branko Janković, vl obrta Usluge građevinskom mehanizacijom, Trg L. Matačića 10, 10360 Sesvete</item>
      <item>Ivan Spajić, vl. obrta Elektroinstalaterska i elektromehanička radnja, Osječka 2, 10370 Dugo Selo</item>
      <item>SANDRA ĐURIN, LJ. GAJA 4, 35400 Nova Gradiška</item>
      <item>ZAGREBAČKI HOLDING, PODRUŽNICA ČISTOĆA, RADNIČKA 82, 10000 Zagreb</item>
      <item>VODOOPSKRBA I ODVODNJA d.o.o., Folnegovićeva 1, 10000 Zagreb</item>
      <item>Ljerka Živković, Čateška 4, 10000 Zagreb</item>
    </izvorni_sadrzaj>
    <derivirana_varijabla naziv="DomainObject.Predmet.OstaliListFormatedWithAdress_1">
      <item>RATIMIR SVIBEN, A. Kovačića 10, 49250 Zlatar punomoćnik sudionika u postupku PRIGORKA-STANOGRADNJA d.d.</item>
      <item>Ministarstvo financija RH, Porezna uprava, Av. Dubrovnik 32, 10000 Zagreb</item>
      <item>Marinko Paić, VI. Požarinje 6, 10000 Zagreb</item>
      <item>ŽUPANIJSKO DRŽAVNO ODVJETNIŠTVO U ZAGREBU, Savska c. 41, 10000 Zagreb</item>
      <item>SAVA-PROMET d.o.o. za prozvodnju, trgovinu i pružanje usluga, Industrijska cesta 36, 10360 Sesvete</item>
      <item>TIM IZOLACIJE društvo s ograničenom odgovornošću za trgovinu i usluge, Bleiweisova 21, 10000 Zagreb</item>
      <item>RHM-SOFT d.o.o. za trgovinu i računovodstvene usluge, Dalmatinska 12, 10000 Zagreb</item>
      <item>Branko Janković, vl obrta Usluge građevinskom mehanizacijom, Trg L. Matačića 10, 10360 Sesvete</item>
      <item>Ivan Spajić, vl. obrta Elektroinstalaterska i elektromehanička radnja, Osječka 2, 10370 Dugo Selo</item>
      <item>SANDRA ĐURIN, LJ. GAJA 4, 35400 Nova Gradiška</item>
      <item>ZAGREBAČKI HOLDING, PODRUŽNICA ČISTOĆA, RADNIČKA 82, 10000 Zagreb</item>
      <item>VODOOPSKRBA I ODVODNJA d.o.o., Folnegovićeva 1, 10000 Zagreb</item>
      <item>Ljerka Živković, Čateška 4, 10000 Zagreb</item>
    </derivirana_varijabla>
  </DomainObject.Predmet.OstaliListFormatedWithAdress>
  <DomainObject.Predmet.OstaliListFormatedWithAdressOIB>
    <izvorni_sadrzaj>
      <item>RATIMIR SVIBEN, A. Kovačića 10, 49250 Zlatar punomoćnik sudionika u postupku PRIGORKA-STANOGRADNJA d.d.</item>
      <item>Ministarstvo financija RH, Porezna uprava, OIB 18683136487, Av. Dubrovnik 32, 10000 Zagreb</item>
      <item>Marinko Paić, OIB 55654806007, VI. Požarinje 6, 10000 Zagreb</item>
      <item>ŽUPANIJSKO DRŽAVNO ODVJETNIŠTVO U ZAGREBU, Savska c. 41, 10000 Zagreb</item>
      <item>SAVA-PROMET d.o.o. za prozvodnju, trgovinu i pružanje usluga, OIB 85980238029, Industrijska cesta 36, 10360 Sesvete</item>
      <item>TIM IZOLACIJE društvo s ograničenom odgovornošću za trgovinu i usluge, OIB 05730998540, Bleiweisova 21, 10000 Zagreb</item>
      <item>RHM-SOFT d.o.o. za trgovinu i računovodstvene usluge, OIB 80647954298, Dalmatinska 12, 10000 Zagreb</item>
      <item>Branko Janković, vl obrta Usluge građevinskom mehanizacijom, Trg L. Matačića 10, 10360 Sesvete</item>
      <item>Ivan Spajić, vl. obrta Elektroinstalaterska i elektromehanička radnja, Osječka 2, 10370 Dugo Selo</item>
      <item>SANDRA ĐURIN, LJ. GAJA 4, 35400 Nova Gradiška</item>
      <item>ZAGREBAČKI HOLDING, PODRUŽNICA ČISTOĆA, OIB 85584865987, RADNIČKA 82, 10000 Zagreb</item>
      <item>VODOOPSKRBA I ODVODNJA d.o.o., OIB 83416546499, Folnegovićeva 1, 10000 Zagreb</item>
      <item>Ljerka Živković, OIB 53744804353, Čateška 4, 10000 Zagreb</item>
    </izvorni_sadrzaj>
    <derivirana_varijabla naziv="DomainObject.Predmet.OstaliListFormatedWithAdressOIB_1">
      <item>RATIMIR SVIBEN, A. Kovačića 10, 49250 Zlatar punomoćnik sudionika u postupku PRIGORKA-STANOGRADNJA d.d.</item>
      <item>Ministarstvo financija RH, Porezna uprava, OIB 18683136487, Av. Dubrovnik 32, 10000 Zagreb</item>
      <item>Marinko Paić, OIB 55654806007, VI. Požarinje 6, 10000 Zagreb</item>
      <item>ŽUPANIJSKO DRŽAVNO ODVJETNIŠTVO U ZAGREBU, Savska c. 41, 10000 Zagreb</item>
      <item>SAVA-PROMET d.o.o. za prozvodnju, trgovinu i pružanje usluga, OIB 85980238029, Industrijska cesta 36, 10360 Sesvete</item>
      <item>TIM IZOLACIJE društvo s ograničenom odgovornošću za trgovinu i usluge, OIB 05730998540, Bleiweisova 21, 10000 Zagreb</item>
      <item>RHM-SOFT d.o.o. za trgovinu i računovodstvene usluge, OIB 80647954298, Dalmatinska 12, 10000 Zagreb</item>
      <item>Branko Janković, vl obrta Usluge građevinskom mehanizacijom, Trg L. Matačića 10, 10360 Sesvete</item>
      <item>Ivan Spajić, vl. obrta Elektroinstalaterska i elektromehanička radnja, Osječka 2, 10370 Dugo Selo</item>
      <item>SANDRA ĐURIN, LJ. GAJA 4, 35400 Nova Gradiška</item>
      <item>ZAGREBAČKI HOLDING, PODRUŽNICA ČISTOĆA, OIB 85584865987, RADNIČKA 82, 10000 Zagreb</item>
      <item>VODOOPSKRBA I ODVODNJA d.o.o., OIB 83416546499, Folnegovićeva 1, 10000 Zagreb</item>
      <item>Ljerka Živković, OIB 53744804353, Čateška 4, 10000 Zagreb</item>
    </derivirana_varijabla>
  </DomainObject.Predmet.OstaliListFormatedWithAdressOIB>
  <DomainObject.Predmet.OstaliListNazivFormated>
    <izvorni_sadrzaj>
      <item>RATIMIR SVIBEN</item>
      <item>Ministarstvo financija RH, Porezna uprava</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item>Ljerka Živković</item>
    </izvorni_sadrzaj>
    <derivirana_varijabla naziv="DomainObject.Predmet.OstaliListNazivFormated_1">
      <item>RATIMIR SVIBEN</item>
      <item>Ministarstvo financija RH, Porezna uprava</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item>Ljerka Živković</item>
    </derivirana_varijabla>
  </DomainObject.Predmet.OstaliListNazivFormated>
  <DomainObject.Predmet.OstaliListNazivFormatedOIB>
    <izvorni_sadrzaj>
      <item>RATIMIR SVIBEN</item>
      <item>Ministarstvo financija RH, Porezna uprava, OIB 18683136487</item>
      <item>Marinko Paić, OIB 55654806007</item>
      <item>ŽUPANIJSKO DRŽAVNO ODVJETNIŠTVO U ZAGREBU</item>
      <item>SAVA-PROMET d.o.o. za prozvodnju, trgovinu i pružanje usluga, OIB 85980238029</item>
      <item>TIM IZOLACIJE društvo s ograničenom odgovornošću za trgovinu i usluge, OIB 05730998540</item>
      <item>RHM-SOFT d.o.o. za trgovinu i računovodstvene usluge, OIB 80647954298</item>
      <item>Branko Janković, vl obrta Usluge građevinskom mehanizacijom</item>
      <item>Ivan Spajić, vl. obrta Elektroinstalaterska i elektromehanička radnja</item>
      <item>SANDRA ĐURIN</item>
      <item>ZAGREBAČKI HOLDING, PODRUŽNICA ČISTOĆA, OIB 85584865987</item>
      <item>VODOOPSKRBA I ODVODNJA d.o.o., OIB 83416546499</item>
      <item>Ljerka Živković, OIB 53744804353</item>
    </izvorni_sadrzaj>
    <derivirana_varijabla naziv="DomainObject.Predmet.OstaliListNazivFormatedOIB_1">
      <item>RATIMIR SVIBEN</item>
      <item>Ministarstvo financija RH, Porezna uprava, OIB 18683136487</item>
      <item>Marinko Paić, OIB 55654806007</item>
      <item>ŽUPANIJSKO DRŽAVNO ODVJETNIŠTVO U ZAGREBU</item>
      <item>SAVA-PROMET d.o.o. za prozvodnju, trgovinu i pružanje usluga, OIB 85980238029</item>
      <item>TIM IZOLACIJE društvo s ograničenom odgovornošću za trgovinu i usluge, OIB 05730998540</item>
      <item>RHM-SOFT d.o.o. za trgovinu i računovodstvene usluge, OIB 80647954298</item>
      <item>Branko Janković, vl obrta Usluge građevinskom mehanizacijom</item>
      <item>Ivan Spajić, vl. obrta Elektroinstalaterska i elektromehanička radnja</item>
      <item>SANDRA ĐURIN</item>
      <item>ZAGREBAČKI HOLDING, PODRUŽNICA ČISTOĆA, OIB 85584865987</item>
      <item>VODOOPSKRBA I ODVODNJA d.o.o., OIB 83416546499</item>
      <item>Ljerka Živković, OIB 53744804353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St-194/2014-191</izvorni_sadrzaj>
    <derivirana_varijabla naziv="DomainObject.PoslovniBrojDokumenta_1">St-194/2014-191</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PRIGORKA-STANOGRADNJA d.d.</izvorni_sadrzaj>
    <derivirana_varijabla naziv="DomainObject.Predmet.ProtustrankaIDrugi_1">PRIGORKA-STANOGRADNJA d.d.</derivirana_varijabla>
  </DomainObject.Predmet.ProtustrankaIDrugi>
  <DomainObject.Predmet.StrankaIDrugiAdressOIB>
    <izvorni_sadrzaj>FINA ZAGREB, OIB 85821130368, Ul. grada Vukovara 70, 10000 Zagreb i dr.</izvorni_sadrzaj>
    <derivirana_varijabla naziv="DomainObject.Predmet.StrankaIDrugiAdressOIB_1">FINA ZAGREB, OIB 85821130368, Ul. grada Vukovara 70, 10000 Zagreb i dr.</derivirana_varijabla>
  </DomainObject.Predmet.StrankaIDrugiAdressOIB>
  <DomainObject.Predmet.ProtustrankaIDrugiAdressOIB>
    <izvorni_sadrzaj>PRIGORKA-STANOGRADNJA d.d., OIB 64679766569, Trg L. Matačića 10, 10360 Sesvete</izvorni_sadrzaj>
    <derivirana_varijabla naziv="DomainObject.Predmet.ProtustrankaIDrugiAdressOIB_1">PRIGORKA-STANOGRADNJA d.d., OIB 64679766569, Trg L. Matačića 10,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PRIGORKA-STANOGRADNJA d.d.</item>
      <item>RATIMIR SVIBEN</item>
      <item>Ministarstvo financija RH, Porezna uprava</item>
      <item>FINA ZAGREB</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item>Ljerka Živković</item>
    </izvorni_sadrzaj>
    <derivirana_varijabla naziv="DomainObject.Predmet.SudioniciListNaziv_1">
      <item>PRIGORKA-STANOGRADNJA d.d.</item>
      <item>RATIMIR SVIBEN</item>
      <item>Ministarstvo financija RH, Porezna uprava</item>
      <item>FINA ZAGREB</item>
      <item>Marinko Paić</item>
      <item>ŽUPANIJSKO DRŽAVNO ODVJETNIŠTVO U ZAGREBU</item>
      <item>SAVA-PROMET d.o.o. za prozvodnju, trgovinu i pružanje usluga</item>
      <item>TIM IZOLACIJE društvo s ograničenom odgovornošću za trgovinu i usluge</item>
      <item>RHM-SOFT d.o.o. za trgovinu i računovodstvene usluge</item>
      <item>Branko Janković, vl obrta Usluge građevinskom mehanizacijom</item>
      <item>Ivan Spajić, vl. obrta Elektroinstalaterska i elektromehanička radnja</item>
      <item>SANDRA ĐURIN</item>
      <item>ZAGREBAČKI HOLDING, PODRUŽNICA ČISTOĆA</item>
      <item>VODOOPSKRBA I ODVODNJA d.o.o.</item>
      <item>VODOOPSKRBA I ODVODNJA D.O.O.</item>
      <item>DORICA PAVIČIĆ</item>
      <item>MIRO TADIĆ</item>
      <item>VOJKO NIKIĆ</item>
      <item>FBS PROMET društvo s ograničenom odgovornošću za trgovinu i usluge</item>
      <item>TOKIĆ, trgovina, izvoz-uvoz, zastupanje i proizvodnja, društvo s ograničenom odgovornošću</item>
      <item>SAVA-PROMET d.o.o. za prozvodnju, trgovinu i pružanje usluga</item>
      <item>Ljerka Živković</item>
    </derivirana_varijabla>
  </DomainObject.Predmet.SudioniciListNaziv>
  <DomainObject.Predmet.SudioniciListAdressOIB>
    <izvorni_sadrzaj>
      <item>PRIGORKA-STANOGRADNJA d.d., OIB 64679766569, Trg L. Matačića 10,10360 Sesvete</item>
      <item>RATIMIR SVIBEN, A. Kovačića 10,49250 Zlatar</item>
      <item>Ministarstvo financija RH, Porezna uprava, OIB 18683136487, Av. Dubrovnik 32,10000 Zagreb</item>
      <item>FINA ZAGREB, OIB 85821130368, Ul. grada Vukovara 70,10000 Zagreb</item>
      <item>Marinko Paić, OIB 55654806007, VI. Požarinje 6,10000 Zagreb</item>
      <item>ŽUPANIJSKO DRŽAVNO ODVJETNIŠTVO U ZAGREBU, Savska c. 41,10000 Zagreb</item>
      <item>SAVA-PROMET d.o.o. za prozvodnju, trgovinu i pružanje usluga, OIB 85980238029, Industrijska cesta 36,10360 Sesvete</item>
      <item>TIM IZOLACIJE društvo s ograničenom odgovornošću za trgovinu i usluge, OIB 05730998540, Bleiweisova 21,10000 Zagreb</item>
      <item>RHM-SOFT d.o.o. za trgovinu i računovodstvene usluge, OIB 80647954298, Dalmatinska 12,10000 Zagreb</item>
      <item>Branko Janković, vl obrta Usluge građevinskom mehanizacijom, Trg L. Matačića 10,10360 Sesvete</item>
      <item>Ivan Spajić, vl. obrta Elektroinstalaterska i elektromehanička radnja, Osječka 2,10370 Dugo Selo</item>
      <item>SANDRA ĐURIN, LJ. GAJA 4,35400 Nova Gradiška</item>
      <item>ZAGREBAČKI HOLDING, PODRUŽNICA ČISTOĆA, OIB 85584865987, RADNIČKA 82,10000 Zagreb</item>
      <item>VODOOPSKRBA I ODVODNJA d.o.o., OIB 83416546499, Folnegovićeva 1,10000 Zagreb</item>
      <item>VODOOPSKRBA I ODVODNJA D.O.O.</item>
      <item>DORICA PAVIČIĆ, OIB 72345771212</item>
      <item>MIRO TADIĆ</item>
      <item>VOJKO NIKIĆ, OIB 95574480082</item>
      <item>FBS PROMET društvo s ograničenom odgovornošću za trgovinu i usluge, OIB 02310382331, Stankovo 8,10450 Stankovo</item>
      <item>TOKIĆ, trgovina, izvoz-uvoz, zastupanje i proizvodnja, društvo s ograničenom odgovornošću, OIB 74867487620, Vinogorska 49,10360 Sesvete</item>
      <item>SAVA-PROMET d.o.o. za prozvodnju, trgovinu i pružanje usluga, OIB 85980238029, Industrijska cesta 36,10360 Sesvete</item>
      <item>Ljerka Živković, OIB 53744804353, Čateška 4,10000 Zagreb</item>
    </izvorni_sadrzaj>
    <derivirana_varijabla naziv="DomainObject.Predmet.SudioniciListAdressOIB_1">
      <item>PRIGORKA-STANOGRADNJA d.d., OIB 64679766569, Trg L. Matačića 10,10360 Sesvete</item>
      <item>RATIMIR SVIBEN, A. Kovačića 10,49250 Zlatar</item>
      <item>Ministarstvo financija RH, Porezna uprava, OIB 18683136487, Av. Dubrovnik 32,10000 Zagreb</item>
      <item>FINA ZAGREB, OIB 85821130368, Ul. grada Vukovara 70,10000 Zagreb</item>
      <item>Marinko Paić, OIB 55654806007, VI. Požarinje 6,10000 Zagreb</item>
      <item>ŽUPANIJSKO DRŽAVNO ODVJETNIŠTVO U ZAGREBU, Savska c. 41,10000 Zagreb</item>
      <item>SAVA-PROMET d.o.o. za prozvodnju, trgovinu i pružanje usluga, OIB 85980238029, Industrijska cesta 36,10360 Sesvete</item>
      <item>TIM IZOLACIJE društvo s ograničenom odgovornošću za trgovinu i usluge, OIB 05730998540, Bleiweisova 21,10000 Zagreb</item>
      <item>RHM-SOFT d.o.o. za trgovinu i računovodstvene usluge, OIB 80647954298, Dalmatinska 12,10000 Zagreb</item>
      <item>Branko Janković, vl obrta Usluge građevinskom mehanizacijom, Trg L. Matačića 10,10360 Sesvete</item>
      <item>Ivan Spajić, vl. obrta Elektroinstalaterska i elektromehanička radnja, Osječka 2,10370 Dugo Selo</item>
      <item>SANDRA ĐURIN, LJ. GAJA 4,35400 Nova Gradiška</item>
      <item>ZAGREBAČKI HOLDING, PODRUŽNICA ČISTOĆA, OIB 85584865987, RADNIČKA 82,10000 Zagreb</item>
      <item>VODOOPSKRBA I ODVODNJA d.o.o., OIB 83416546499, Folnegovićeva 1,10000 Zagreb</item>
      <item>VODOOPSKRBA I ODVODNJA D.O.O.</item>
      <item>DORICA PAVIČIĆ, OIB 72345771212</item>
      <item>MIRO TADIĆ</item>
      <item>VOJKO NIKIĆ, OIB 95574480082</item>
      <item>FBS PROMET društvo s ograničenom odgovornošću za trgovinu i usluge, OIB 02310382331, Stankovo 8,10450 Stankovo</item>
      <item>TOKIĆ, trgovina, izvoz-uvoz, zastupanje i proizvodnja, društvo s ograničenom odgovornošću, OIB 74867487620, Vinogorska 49,10360 Sesvete</item>
      <item>SAVA-PROMET d.o.o. za prozvodnju, trgovinu i pružanje usluga, OIB 85980238029, Industrijska cesta 36,10360 Sesvete</item>
      <item>Ljerka Živković, OIB 53744804353, Čateška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64679766569</item>
      <item>, OIB null</item>
      <item>, OIB 18683136487</item>
      <item>, OIB 85821130368</item>
      <item>, OIB 55654806007</item>
      <item>, OIB null</item>
      <item>, OIB 85980238029</item>
      <item>, OIB 05730998540</item>
      <item>, OIB 80647954298</item>
      <item>, OIB null</item>
      <item>, OIB null</item>
      <item>, OIB null</item>
      <item>, OIB 85584865987</item>
      <item>, OIB 83416546499</item>
      <item>, OIB null</item>
      <item>, OIB 72345771212</item>
      <item>, OIB null</item>
      <item>, OIB 95574480082</item>
      <item>, OIB 02310382331</item>
      <item>, OIB 74867487620</item>
      <item>, OIB 85980238029</item>
      <item>, OIB 53744804353</item>
    </izvorni_sadrzaj>
    <derivirana_varijabla naziv="DomainObject.Predmet.SudioniciListNazivOIB_1">
      <item>, OIB 64679766569</item>
      <item>, OIB null</item>
      <item>, OIB 18683136487</item>
      <item>, OIB 85821130368</item>
      <item>, OIB 55654806007</item>
      <item>, OIB null</item>
      <item>, OIB 85980238029</item>
      <item>, OIB 05730998540</item>
      <item>, OIB 80647954298</item>
      <item>, OIB null</item>
      <item>, OIB null</item>
      <item>, OIB null</item>
      <item>, OIB 85584865987</item>
      <item>, OIB 83416546499</item>
      <item>, OIB null</item>
      <item>, OIB 72345771212</item>
      <item>, OIB null</item>
      <item>, OIB 95574480082</item>
      <item>, OIB 02310382331</item>
      <item>, OIB 74867487620</item>
      <item>, OIB 85980238029</item>
      <item>, OIB 53744804353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travnja 2018.</izvorni_sadrzaj>
    <derivirana_varijabla naziv="DomainObject.Predmet.DatumZadnjeOdrzaneSudskeRadnje_1">19. travnja 2018.</derivirana_varijabla>
  </DomainObject.Predmet.DatumZadnjeOdrzaneSudskeRadnje>
  <DomainObject.PredzadnjaOdlukaIzPredmeta.DatumDonosenjaOdluke>
    <izvorni_sadrzaj>6. srpnja 2018.</izvorni_sadrzaj>
    <derivirana_varijabla naziv="DomainObject.PredzadnjaOdlukaIzPredmeta.DatumDonosenjaOdluke_1">6. srpnja 2018.</derivirana_varijabla>
  </DomainObject.PredzadnjaOdlukaIzPredmeta.DatumDonosenjaOdluke>
  <DomainObject.PredzadnjaOdlukaIzPredmeta.Oznaka>
    <izvorni_sadrzaj>St-194/2014-189</izvorni_sadrzaj>
    <derivirana_varijabla naziv="DomainObject.PredzadnjaOdlukaIzPredmeta.Oznaka_1">St-194/2014-189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2BD21A-423E-469D-89D5-6EC8A1A475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1252</properties:Words>
  <properties:Characters>7204</properties:Characters>
  <properties:Lines>143</properties:Lines>
  <properties:Paragraphs>34</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2019-03-15T13:41:00Z</dcterms:created>
  <dc:creator>Valentina Kranjčić</dc:creator>
  <cp:lastModifiedBy>Monika Grbac</cp:lastModifiedBy>
  <cp:lastPrinted>2019-03-18T14:28:00Z</cp:lastPrinted>
  <dcterms:modified xmlns:xsi="http://www.w3.org/2001/XMLSchema-instance" xsi:type="dcterms:W3CDTF">2019-03-18T14:29:00Z</dcterms:modified>
  <cp:revision>106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St-194/2014-191 / Odluka - Rješenje - zaključen stečajni postupak (čl. 196 SZ-a) (st-194-14  PRIGORKA.docx)</vt:lpwstr>
  </prop:property>
  <prop:property name="CC_coloring" pid="4" fmtid="{D5CDD505-2E9C-101B-9397-08002B2CF9AE}">
    <vt:bool>true</vt:bool>
  </prop:property>
  <prop:property name="BrojStranica" pid="5" fmtid="{D5CDD505-2E9C-101B-9397-08002B2CF9AE}">
    <vt:i4>3</vt:i4>
  </prop:property>
</prop:Properties>
</file>