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1db2" w14:paraId="f571db2" w:rsidRDefault="004D6713" w:rsidP="004D6713" w:rsidR="004D671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6713" w:rsidP="004D6713" w:rsidR="004D671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D6713" w:rsidP="004D6713" w:rsidR="004D671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D6713" w:rsidP="004D6713" w:rsidR="004D671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D6713" w:rsidP="004D6713" w:rsidR="004D671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D6713" w:rsidP="004D6713" w:rsidR="004D671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4D6713" w:rsidP="004D6713" w:rsidR="004D6713">
      <w:pPr>
        <w:jc w:val="center"/>
        <w:rPr>
          <w:rFonts w:cs="Times New Roman" w:eastAsia="Times New Roman"/>
          <w:szCs w:val="24"/>
        </w:rPr>
      </w:pPr>
    </w:p>
    <w:p w:rsidRDefault="004D6713" w:rsidP="004D6713" w:rsidR="004D671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4D6713" w:rsidP="004D6713" w:rsidR="004D6713">
      <w:pPr>
        <w:rPr>
          <w:rFonts w:cs="Times New Roman" w:eastAsia="Times New Roman"/>
          <w:szCs w:val="24"/>
        </w:rPr>
      </w:pPr>
    </w:p>
    <w:p w:rsidRDefault="004D6713" w:rsidP="004D6713" w:rsidR="004D67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višoj sudskoj savjetnici Marleni Pamić,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CONFER d. o. o. Nedešćina, Dubrova bb, OIB </w:t>
      </w:r>
      <w:r w:rsidRPr="004D6713">
        <w:rPr>
          <w:rFonts w:cs="Times New Roman" w:eastAsia="Times New Roman"/>
        </w:rPr>
        <w:t>94345200303</w:t>
      </w:r>
      <w:r>
        <w:rPr>
          <w:rFonts w:cs="Times New Roman" w:eastAsia="Times New Roman"/>
        </w:rPr>
        <w:t xml:space="preserve">, MBS </w:t>
      </w:r>
      <w:r w:rsidRPr="004D6713">
        <w:rPr>
          <w:rFonts w:cs="Times New Roman" w:eastAsia="Times New Roman"/>
        </w:rPr>
        <w:t>040080415</w:t>
      </w:r>
      <w:r>
        <w:rPr>
          <w:rFonts w:cs="Times New Roman" w:eastAsia="Times New Roman"/>
          <w:szCs w:val="24"/>
        </w:rPr>
        <w:t>, 20. srpnja 2017.</w:t>
      </w:r>
    </w:p>
    <w:p w:rsidRDefault="004D6713" w:rsidP="004D6713" w:rsidR="004D6713">
      <w:pPr>
        <w:rPr>
          <w:rFonts w:cs="Times New Roman" w:eastAsia="Times New Roman"/>
          <w:szCs w:val="24"/>
        </w:rPr>
      </w:pPr>
    </w:p>
    <w:p w:rsidRDefault="004D6713" w:rsidP="004D6713" w:rsidR="004D671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4D6713" w:rsidP="004D6713" w:rsidR="004D6713">
      <w:pPr>
        <w:rPr>
          <w:rFonts w:cs="Times New Roman" w:eastAsia="Times New Roman"/>
          <w:szCs w:val="24"/>
        </w:rPr>
      </w:pPr>
    </w:p>
    <w:p w:rsidRDefault="004D6713" w:rsidP="004D6713" w:rsidR="004D67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CONFER d. o. o. Nedešćina, Dubrova bb, OIB </w:t>
      </w:r>
      <w:r w:rsidRPr="004D6713">
        <w:rPr>
          <w:rFonts w:cs="Times New Roman" w:eastAsia="Times New Roman"/>
        </w:rPr>
        <w:t>94345200303</w:t>
      </w:r>
      <w:r>
        <w:rPr>
          <w:rFonts w:cs="Times New Roman" w:eastAsia="Times New Roman"/>
        </w:rPr>
        <w:t xml:space="preserve">, MBS </w:t>
      </w:r>
      <w:r w:rsidRPr="004D6713">
        <w:rPr>
          <w:rFonts w:cs="Times New Roman" w:eastAsia="Times New Roman"/>
        </w:rPr>
        <w:t>040080415</w:t>
      </w:r>
      <w:r>
        <w:rPr>
          <w:rFonts w:cs="Times New Roman" w:eastAsia="Times New Roman"/>
          <w:szCs w:val="24"/>
        </w:rPr>
        <w:t>.</w:t>
      </w:r>
    </w:p>
    <w:p w:rsidRDefault="004D6713" w:rsidP="004D6713" w:rsidR="004D6713">
      <w:pPr>
        <w:rPr>
          <w:rFonts w:cs="Times New Roman" w:eastAsia="Times New Roman"/>
          <w:szCs w:val="24"/>
        </w:rPr>
      </w:pPr>
    </w:p>
    <w:p w:rsidRDefault="004D6713" w:rsidP="004D6713" w:rsidR="004D6713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>Za stečajnog upravitelja imenuje se Dubravka Stašić iz Rijeke, Vatroslava Lisinskog 2, OIB 23303100671.</w:t>
      </w:r>
    </w:p>
    <w:p w:rsidRDefault="004D6713" w:rsidP="004D6713" w:rsidR="004D6713">
      <w:pPr>
        <w:rPr>
          <w:rFonts w:cs="Times New Roman" w:eastAsia="Times New Roman"/>
          <w:szCs w:val="24"/>
        </w:rPr>
      </w:pPr>
    </w:p>
    <w:p w:rsidRDefault="004D6713" w:rsidP="004D6713" w:rsidR="004D6713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CONFER d. o. o. Nedešćina, Dubrova bb, OIB </w:t>
      </w:r>
      <w:r w:rsidRPr="004D6713">
        <w:rPr>
          <w:rFonts w:cs="Times New Roman" w:eastAsia="Times New Roman"/>
        </w:rPr>
        <w:t>94345200303</w:t>
      </w:r>
      <w:r>
        <w:rPr>
          <w:rFonts w:cs="Times New Roman" w:eastAsia="Times New Roman"/>
        </w:rPr>
        <w:t xml:space="preserve">, MBS </w:t>
      </w:r>
      <w:r w:rsidRPr="004D6713">
        <w:rPr>
          <w:rFonts w:cs="Times New Roman" w:eastAsia="Times New Roman"/>
        </w:rPr>
        <w:t>040080415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3333-306-2017, i da obustavi daljnju pljenidbu do iznosa od 5.000,00 kn.</w:t>
      </w:r>
    </w:p>
    <w:p w:rsidRDefault="004D6713" w:rsidP="004D6713" w:rsidR="004D6713">
      <w:pPr>
        <w:ind w:firstLine="709"/>
        <w:rPr>
          <w:rFonts w:cs="Times New Roman" w:eastAsia="Times New Roman"/>
          <w:szCs w:val="24"/>
        </w:rPr>
      </w:pPr>
    </w:p>
    <w:p w:rsidRDefault="004D6713" w:rsidP="004D6713" w:rsidR="004D67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CONFER d. o. o. Nedešćina, Dubrova bb, OIB </w:t>
      </w:r>
      <w:r w:rsidRPr="004D6713">
        <w:rPr>
          <w:rFonts w:cs="Times New Roman" w:eastAsia="Times New Roman"/>
        </w:rPr>
        <w:t>94345200303</w:t>
      </w:r>
      <w:r>
        <w:rPr>
          <w:rFonts w:cs="Times New Roman" w:eastAsia="Times New Roman"/>
        </w:rPr>
        <w:t xml:space="preserve">, MBS </w:t>
      </w:r>
      <w:r w:rsidRPr="004D6713">
        <w:rPr>
          <w:rFonts w:cs="Times New Roman" w:eastAsia="Times New Roman"/>
        </w:rPr>
        <w:t>040080415</w:t>
      </w:r>
      <w:r>
        <w:rPr>
          <w:rFonts w:cs="Times New Roman" w:eastAsia="Times New Roman"/>
          <w:szCs w:val="24"/>
        </w:rPr>
        <w:t>.</w:t>
      </w:r>
    </w:p>
    <w:p w:rsidRDefault="004D6713" w:rsidP="004D6713" w:rsidR="004D6713">
      <w:pPr>
        <w:ind w:firstLine="709"/>
        <w:rPr>
          <w:rFonts w:cs="Times New Roman" w:eastAsia="Times New Roman"/>
          <w:szCs w:val="24"/>
        </w:rPr>
      </w:pPr>
    </w:p>
    <w:p w:rsidRDefault="004D6713" w:rsidP="004D6713" w:rsidR="004D67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CONFER d. o. o. Nedešćina, Dubrova bb, OIB </w:t>
      </w:r>
      <w:r w:rsidRPr="004D6713">
        <w:rPr>
          <w:rFonts w:cs="Times New Roman" w:eastAsia="Times New Roman"/>
        </w:rPr>
        <w:t>94345200303</w:t>
      </w:r>
      <w:r>
        <w:rPr>
          <w:rFonts w:cs="Times New Roman" w:eastAsia="Times New Roman"/>
        </w:rPr>
        <w:t xml:space="preserve">, MBS </w:t>
      </w:r>
      <w:r w:rsidRPr="004D6713">
        <w:rPr>
          <w:rFonts w:cs="Times New Roman" w:eastAsia="Times New Roman"/>
        </w:rPr>
        <w:t>040080415</w:t>
      </w:r>
      <w:r>
        <w:rPr>
          <w:rFonts w:cs="Times New Roman" w:eastAsia="Times New Roman"/>
          <w:szCs w:val="24"/>
        </w:rPr>
        <w:t>.</w:t>
      </w:r>
    </w:p>
    <w:p w:rsidRDefault="004D6713" w:rsidP="004D6713" w:rsidR="004D6713">
      <w:pPr>
        <w:ind w:firstLine="709"/>
        <w:rPr>
          <w:rFonts w:cs="Times New Roman" w:eastAsia="Times New Roman"/>
          <w:szCs w:val="24"/>
        </w:rPr>
      </w:pPr>
    </w:p>
    <w:p w:rsidRDefault="004D6713" w:rsidP="004D6713" w:rsidR="004D6713">
      <w:pPr>
        <w:rPr>
          <w:rFonts w:cs="Times New Roman" w:eastAsia="Times New Roman"/>
          <w:szCs w:val="24"/>
        </w:rPr>
      </w:pPr>
    </w:p>
    <w:p w:rsidRDefault="004D6713" w:rsidP="004D6713" w:rsidR="004D671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D6713" w:rsidP="004D6713" w:rsidR="004D6713">
      <w:pPr>
        <w:ind w:firstLine="708"/>
        <w:rPr>
          <w:rFonts w:cs="Times New Roman" w:eastAsia="Times New Roman"/>
          <w:szCs w:val="24"/>
        </w:rPr>
      </w:pPr>
    </w:p>
    <w:p w:rsidRDefault="004D6713" w:rsidP="004D6713" w:rsidR="004D67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23. svibnja 2017.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CONFER d. o. o. Nedešćina</w:t>
      </w:r>
      <w:r>
        <w:rPr>
          <w:rFonts w:cs="Times New Roman" w:eastAsia="Times New Roman"/>
          <w:szCs w:val="24"/>
        </w:rPr>
        <w:t>.</w:t>
      </w:r>
    </w:p>
    <w:p w:rsidRDefault="004D6713" w:rsidP="004D6713" w:rsidR="004D6713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19. svibnja 2017. imao neizvršene osnove za plaćanje u neprekinutom razdoblju od 120 dana u ukupnom iznosu 23.529,43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25. svibnja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St-306/2017-3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4D6713" w:rsidP="004D6713" w:rsidR="004D67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4D6713" w:rsidP="004D6713" w:rsidR="004D67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4D6713" w:rsidP="004D6713" w:rsidR="004D67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4D6713" w:rsidP="004D6713" w:rsidR="004D6713">
      <w:pPr>
        <w:rPr>
          <w:rFonts w:cs="Times New Roman" w:eastAsia="Times New Roman"/>
          <w:szCs w:val="24"/>
        </w:rPr>
      </w:pPr>
    </w:p>
    <w:p w:rsidRDefault="004D6713" w:rsidP="004D6713" w:rsidR="004D671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20. srpnja 2017. </w:t>
      </w:r>
    </w:p>
    <w:p w:rsidRDefault="004D6713" w:rsidP="004D6713" w:rsidR="004D6713">
      <w:pPr>
        <w:rPr>
          <w:rFonts w:cs="Times New Roman" w:eastAsia="Times New Roman"/>
          <w:szCs w:val="24"/>
        </w:rPr>
      </w:pPr>
    </w:p>
    <w:p w:rsidRDefault="004D6713" w:rsidP="004D6713" w:rsidR="004D671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4D6713" w:rsidP="004D6713" w:rsidR="004D671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FD4750">
        <w:rPr>
          <w:rFonts w:cs="Times New Roman" w:eastAsia="Times New Roman"/>
          <w:szCs w:val="24"/>
        </w:rPr>
        <w:t xml:space="preserve">, v. r. </w:t>
      </w:r>
    </w:p>
    <w:p w:rsidRDefault="004D6713" w:rsidP="004D6713" w:rsidR="004D6713">
      <w:pPr>
        <w:jc w:val="left"/>
        <w:rPr>
          <w:rFonts w:cs="Times New Roman" w:eastAsia="Times New Roman"/>
          <w:szCs w:val="24"/>
        </w:rPr>
      </w:pPr>
    </w:p>
    <w:p w:rsidRDefault="004D6713" w:rsidP="004D6713" w:rsidR="004D6713">
      <w:pPr>
        <w:jc w:val="left"/>
        <w:rPr>
          <w:rFonts w:cs="Times New Roman" w:eastAsia="Times New Roman"/>
          <w:szCs w:val="24"/>
        </w:rPr>
      </w:pPr>
    </w:p>
    <w:p w:rsidRDefault="004D6713" w:rsidP="004D6713" w:rsidR="004D671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D6713" w:rsidP="004D6713" w:rsidR="004D6713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D6713" w:rsidP="004D6713" w:rsidR="004D67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D6713" w:rsidP="004D6713" w:rsidR="004D6713">
      <w:pPr>
        <w:rPr>
          <w:rFonts w:cs="Times New Roman" w:eastAsia="Times New Roman"/>
          <w:szCs w:val="24"/>
        </w:rPr>
      </w:pPr>
    </w:p>
    <w:p w:rsidRDefault="004D6713" w:rsidP="004D6713" w:rsidR="004D6713">
      <w:pPr>
        <w:rPr>
          <w:rFonts w:cs="Times New Roman" w:eastAsia="Times New Roman"/>
          <w:szCs w:val="24"/>
        </w:rPr>
      </w:pPr>
    </w:p>
    <w:p w:rsidRDefault="004D6713" w:rsidP="004D6713" w:rsidR="004D671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4D6713" w:rsidP="004D6713" w:rsidR="004D67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4D6713" w:rsidP="004D6713" w:rsidR="004D67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CONFER d. o. o. Nedešćina, Dubrova bb</w:t>
      </w:r>
      <w:r>
        <w:rPr>
          <w:rFonts w:cs="Times New Roman" w:eastAsia="Times New Roman"/>
          <w:szCs w:val="24"/>
        </w:rPr>
        <w:t xml:space="preserve">, </w:t>
      </w:r>
    </w:p>
    <w:p w:rsidRDefault="004D6713" w:rsidP="004D6713" w:rsidR="004D671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4D6713" w:rsidP="004D6713" w:rsidR="004D67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4D6713" w:rsidP="004D6713" w:rsidR="004D671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4D6713" w:rsidP="004D6713" w:rsidR="004D671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D6713" w:rsidP="004D6713" w:rsidR="004D67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D6713" w:rsidP="004D6713" w:rsidR="004D67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D6713" w:rsidP="004D6713" w:rsidR="004D6713"/>
    <w:p w:rsidRDefault="00922D79" w:rsidR="00922D79"/>
    <w:sectPr w:rsidSect="004D6713" w:rsidR="00922D7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713" w:rsidP="004D6713" w:rsidR="004D6713">
      <w:r>
        <w:separator/>
      </w:r>
    </w:p>
  </w:endnote>
  <w:endnote w:id="0" w:type="continuationSeparator">
    <w:p w:rsidRDefault="004D6713" w:rsidP="004D6713" w:rsidR="004D6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713" w:rsidP="004D6713" w:rsidR="004D6713">
      <w:r>
        <w:separator/>
      </w:r>
    </w:p>
  </w:footnote>
  <w:footnote w:id="0" w:type="continuationSeparator">
    <w:p w:rsidRDefault="004D6713" w:rsidP="004D6713" w:rsidR="004D67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713" w:rsidP="004D6713" w:rsidR="004D6713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D475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St-306/2017-4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713" w:rsidP="004D6713" w:rsidR="004D6713" w:rsidRPr="00970AE0">
    <w:pPr>
      <w:pStyle w:val="Zaglavlje"/>
      <w:jc w:val="right"/>
    </w:pPr>
    <w:r>
      <w:rPr>
        <w:szCs w:val="24"/>
      </w:rPr>
      <w:t>3 St-306/2017-4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1423"/>
    <w:rsid w:val="004D6713"/>
    <w:rsid w:val="00922D79"/>
    <w:rsid w:val="00BA03D3"/>
    <w:rsid w:val="00E71423"/>
    <w:rsid w:val="00FD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71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671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D671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7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71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67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71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75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475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47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47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71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671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D671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7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71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67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71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75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475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47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47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St-306/2017</izvorni_sadrzaj>
    <derivirana_varijabla naziv="DomainObject.Predmet.OznakaBroj_1">St-306/2017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CONFER d.o.o. NEDEŠĆINA</izvorni_sadrzaj>
    <derivirana_varijabla naziv="DomainObject.Predmet.ProtustrankaFormated_1">  CONFER d.o.o. NEDEŠĆINA</derivirana_varijabla>
  </DomainObject.Predmet.ProtustrankaFormated>
  <DomainObject.Predmet.ProtustrankaFormatedOIB>
    <izvorni_sadrzaj>  CONFER d.o.o. NEDEŠĆINA, OIB 94345200303</izvorni_sadrzaj>
    <derivirana_varijabla naziv="DomainObject.Predmet.ProtustrankaFormatedOIB_1">  CONFER d.o.o. NEDEŠĆINA, OIB 94345200303</derivirana_varijabla>
  </DomainObject.Predmet.ProtustrankaFormatedOIB>
  <DomainObject.Predmet.ProtustrankaFormatedWithAdress>
    <izvorni_sadrzaj> CONFER d.o.o. NEDEŠĆINA, Dubrova/bb, 52220 Nedešćina</izvorni_sadrzaj>
    <derivirana_varijabla naziv="DomainObject.Predmet.ProtustrankaFormatedWithAdress_1"> CONFER d.o.o. NEDEŠĆINA, Dubrova/bb, 52220 Nedešćina</derivirana_varijabla>
  </DomainObject.Predmet.ProtustrankaFormatedWithAdress>
  <DomainObject.Predmet.ProtustrankaFormatedWithAdressOIB>
    <izvorni_sadrzaj> CONFER d.o.o. NEDEŠĆINA, OIB 94345200303, Dubrova/bb, 52220 Nedešćina</izvorni_sadrzaj>
    <derivirana_varijabla naziv="DomainObject.Predmet.ProtustrankaFormatedWithAdressOIB_1"> CONFER d.o.o. NEDEŠĆINA, OIB 94345200303, Dubrova/bb, 52220 Nedešćina</derivirana_varijabla>
  </DomainObject.Predmet.ProtustrankaFormatedWithAdressOIB>
  <DomainObject.Predmet.ProtustrankaWithAdress>
    <izvorni_sadrzaj>CONFER d.o.o. NEDEŠĆINA Dubrova/bb, 52220 Nedešćina</izvorni_sadrzaj>
    <derivirana_varijabla naziv="DomainObject.Predmet.ProtustrankaWithAdress_1">CONFER d.o.o. NEDEŠĆINA Dubrova/bb, 52220 Nedešćina</derivirana_varijabla>
  </DomainObject.Predmet.ProtustrankaWithAdress>
  <DomainObject.Predmet.ProtustrankaWithAdressOIB>
    <izvorni_sadrzaj>CONFER d.o.o. NEDEŠĆINA, OIB 94345200303, Dubrova/bb, 52220 Nedešćina</izvorni_sadrzaj>
    <derivirana_varijabla naziv="DomainObject.Predmet.ProtustrankaWithAdressOIB_1">CONFER d.o.o. NEDEŠĆINA, OIB 94345200303, Dubrova/bb, 52220 Nedešćina</derivirana_varijabla>
  </DomainObject.Predmet.ProtustrankaWithAdressOIB>
  <DomainObject.Predmet.ProtustrankaNazivFormated>
    <izvorni_sadrzaj>CONFER d.o.o. NEDEŠĆINA</izvorni_sadrzaj>
    <derivirana_varijabla naziv="DomainObject.Predmet.ProtustrankaNazivFormated_1">CONFER d.o.o. NEDEŠĆINA</derivirana_varijabla>
  </DomainObject.Predmet.ProtustrankaNazivFormated>
  <DomainObject.Predmet.ProtustrankaNazivFormatedOIB>
    <izvorni_sadrzaj>CONFER d.o.o. NEDEŠĆINA, OIB 94345200303</izvorni_sadrzaj>
    <derivirana_varijabla naziv="DomainObject.Predmet.ProtustrankaNazivFormatedOIB_1">CONFER d.o.o. NEDEŠĆINA, OIB 94345200303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23529.43</izvorni_sadrzaj>
    <derivirana_varijabla naziv="DomainObject.Predmet.TrenutnaVrijednost_1">23529.43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CONFER d.o.o. NEDEŠĆINA</item>
    </izvorni_sadrzaj>
    <derivirana_varijabla naziv="DomainObject.Predmet.ProtuStrankaListFormated_1">
      <item>CONFER d.o.o. NEDEŠĆINA</item>
    </derivirana_varijabla>
  </DomainObject.Predmet.ProtuStrankaListFormated>
  <DomainObject.Predmet.ProtuStrankaListFormatedOIB>
    <izvorni_sadrzaj>
      <item>CONFER d.o.o. NEDEŠĆINA, OIB 94345200303</item>
    </izvorni_sadrzaj>
    <derivirana_varijabla naziv="DomainObject.Predmet.ProtuStrankaListFormatedOIB_1">
      <item>CONFER d.o.o. NEDEŠĆINA, OIB 94345200303</item>
    </derivirana_varijabla>
  </DomainObject.Predmet.ProtuStrankaListFormatedOIB>
  <DomainObject.Predmet.ProtuStrankaListFormatedWithAdress>
    <izvorni_sadrzaj>
      <item>CONFER d.o.o. NEDEŠĆINA, Dubrova/bb, 52220 Nedešćina</item>
    </izvorni_sadrzaj>
    <derivirana_varijabla naziv="DomainObject.Predmet.ProtuStrankaListFormatedWithAdress_1">
      <item>CONFER d.o.o. NEDEŠĆINA, Dubrova/bb, 52220 Nedešćina</item>
    </derivirana_varijabla>
  </DomainObject.Predmet.ProtuStrankaListFormatedWithAdress>
  <DomainObject.Predmet.ProtuStrankaListFormatedWithAdressOIB>
    <izvorni_sadrzaj>
      <item>CONFER d.o.o. NEDEŠĆINA, OIB 94345200303, Dubrova/bb, 52220 Nedešćina</item>
    </izvorni_sadrzaj>
    <derivirana_varijabla naziv="DomainObject.Predmet.ProtuStrankaListFormatedWithAdressOIB_1">
      <item>CONFER d.o.o. NEDEŠĆINA, OIB 94345200303, Dubrova/bb, 52220 Nedešćina</item>
    </derivirana_varijabla>
  </DomainObject.Predmet.ProtuStrankaListFormatedWithAdressOIB>
  <DomainObject.Predmet.ProtuStrankaListNazivFormated>
    <izvorni_sadrzaj>
      <item>CONFER d.o.o. NEDEŠĆINA</item>
    </izvorni_sadrzaj>
    <derivirana_varijabla naziv="DomainObject.Predmet.ProtuStrankaListNazivFormated_1">
      <item>CONFER d.o.o. NEDEŠĆINA</item>
    </derivirana_varijabla>
  </DomainObject.Predmet.ProtuStrankaListNazivFormated>
  <DomainObject.Predmet.ProtuStrankaListNazivFormatedOIB>
    <izvorni_sadrzaj>
      <item>CONFER d.o.o. NEDEŠĆINA, OIB 94345200303</item>
    </izvorni_sadrzaj>
    <derivirana_varijabla naziv="DomainObject.Predmet.ProtuStrankaListNazivFormatedOIB_1">
      <item>CONFER d.o.o. NEDEŠĆINA, OIB 94345200303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CONFER d.o.o. NEDEŠĆINA</izvorni_sadrzaj>
    <derivirana_varijabla naziv="DomainObject.Predmet.ProtustrankaIDrugi_1">CONFER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CONFER d.o.o. NEDEŠĆINA, OIB 94345200303, Dubrova/bb, 52220 Nedešćina</izvorni_sadrzaj>
    <derivirana_varijabla naziv="DomainObject.Predmet.ProtustrankaIDrugiAdressOIB_1">CONFER d.o.o. NEDEŠĆINA, OIB 94345200303, Dubrova/bb,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CONFER d.o.o. NEDEŠĆINA</item>
    </izvorni_sadrzaj>
    <derivirana_varijabla naziv="DomainObject.Predmet.SudioniciListNaziv_1">
      <item>FINANCIJSKA AGENCIJA, RC RIJEKA, PODRUŽNICA PULA, PULA</item>
      <item>CONFER d.o.o. NEDEŠĆINA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CONFER d.o.o. NEDEŠĆINA, OIB 94345200303, Dubrova/bb,52220 Nedešćina</item>
    </izvorni_sadrzaj>
    <derivirana_varijabla naziv="DomainObject.Predmet.SudioniciListAdressOIB_1">
      <item>FINANCIJSKA AGENCIJA, RC RIJEKA, PODRUŽNICA PULA, PULA, OIB 85821130368, Giardini 5,52100 Pula</item>
      <item>CONFER d.o.o. NEDEŠĆINA, OIB 94345200303, Dubrova/bb,52220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94345200303</item>
    </izvorni_sadrzaj>
    <derivirana_varijabla naziv="DomainObject.Predmet.SudioniciListNazivOIB_1">
      <item>, OIB 85821130368</item>
      <item>, OIB 94345200303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775</properties:Words>
  <properties:Characters>4085</properties:Characters>
  <properties:Lines>94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2017-07-19T11:06:00Z</dcterms:created>
  <dc:creator>Morena Brajuha</dc:creator>
  <dc:description/>
  <cp:keywords/>
  <cp:lastModifiedBy>Morena Brajuha</cp:lastModifiedBy>
  <cp:lastPrinted>2017-07-20T06:09:00Z</cp:lastPrinted>
  <dcterms:modified xmlns:xsi="http://www.w3.org/2001/XMLSchema-instance" xsi:type="dcterms:W3CDTF">2017-07-20T06:09:00Z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