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B93142" w:rsidR="00B93142">
        <w:tc>
          <w:tcPr>
            <w:tcW w:type="dxa" w:w="2985"/>
            <w:hideMark/>
          </w:tcPr>
          <w:p w:rsidRDefault="00B93142" w:rsidR="00B9314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93142" w:rsidR="00B9314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B93142" w:rsidR="00B9314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B93142" w:rsidR="00B9314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035ac12" w14:paraId="035ac12" w:rsidRDefault="00B93142" w:rsidP="00B93142" w:rsidR="00B9314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B93142" w:rsidR="00B93142">
        <w:trPr>
          <w:jc w:val="right"/>
        </w:trPr>
        <w:tc>
          <w:tcPr>
            <w:tcW w:type="dxa" w:w="4320"/>
            <w:hideMark/>
          </w:tcPr>
          <w:p w:rsidRDefault="00B93142" w:rsidR="00B9314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St-124/2018-25</w:t>
            </w:r>
          </w:p>
        </w:tc>
      </w:tr>
    </w:tbl>
    <w:p w:rsidRDefault="00B93142" w:rsidP="00B93142" w:rsidR="00B93142">
      <w:pPr>
        <w:pStyle w:val="NormaleSPIS"/>
        <w:ind w:firstLine="0"/>
      </w:pPr>
    </w:p>
    <w:p w:rsidRDefault="006969C1" w:rsidP="00B93142" w:rsidR="006969C1">
      <w:pPr>
        <w:pStyle w:val="NormaleSPIS"/>
        <w:ind w:firstLine="0"/>
      </w:pPr>
    </w:p>
    <w:p w:rsidRDefault="00B93142" w:rsidP="00B93142" w:rsidR="00B93142">
      <w:pPr>
        <w:spacing w:after="0"/>
        <w:jc w:val="center"/>
      </w:pPr>
      <w:r>
        <w:t>R E P U B L I K A     H R V A T S K A</w:t>
      </w:r>
    </w:p>
    <w:p w:rsidRDefault="00B93142" w:rsidP="00B93142" w:rsidR="00B93142">
      <w:pPr>
        <w:spacing w:after="0"/>
        <w:jc w:val="both"/>
        <w:rPr>
          <w:b/>
        </w:rPr>
      </w:pPr>
    </w:p>
    <w:p w:rsidRDefault="00B93142" w:rsidP="00B93142" w:rsidR="00B93142">
      <w:pPr>
        <w:spacing w:after="0"/>
        <w:jc w:val="center"/>
      </w:pPr>
      <w:r>
        <w:t>R J  E  Š  E  N J  E</w:t>
      </w:r>
    </w:p>
    <w:p w:rsidRDefault="00B93142" w:rsidP="00B93142" w:rsidR="00B93142">
      <w:pPr>
        <w:spacing w:after="0"/>
        <w:jc w:val="both"/>
      </w:pPr>
      <w:r>
        <w:t xml:space="preserve">          </w:t>
      </w:r>
    </w:p>
    <w:p w:rsidRDefault="00B93142" w:rsidP="00B93142" w:rsidR="00B93142">
      <w:pPr>
        <w:spacing w:after="0"/>
        <w:jc w:val="both"/>
      </w:pPr>
      <w:r>
        <w:t xml:space="preserve">                </w:t>
      </w:r>
    </w:p>
    <w:p w:rsidRDefault="00B93142" w:rsidP="00B93142" w:rsidR="00B93142">
      <w:pPr>
        <w:spacing w:after="0"/>
        <w:jc w:val="both"/>
      </w:pPr>
      <w:r>
        <w:tab/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stečajnom postupku nad stečajnim dužnikom </w:t>
      </w:r>
      <w:r>
        <w:rPr>
          <w:bCs/>
        </w:rPr>
        <w:t>ZAGORJE d.d. za izvođenje svih vrsta građevinskih radova, u stečaju, OIB: 69246918842</w:t>
      </w:r>
      <w:r>
        <w:t xml:space="preserve">, iz Varaždina, Ankice </w:t>
      </w:r>
      <w:proofErr w:type="spellStart"/>
      <w:r>
        <w:t>Opolski</w:t>
      </w:r>
      <w:proofErr w:type="spellEnd"/>
      <w:r>
        <w:t xml:space="preserve"> br. 2, kojeg zastupa stečajni upravitelj Antun Mišanović, iz Varaždina, Braće Radić br. 24, nakon održanog ispitnog ročišta 30. srpnja 2018.</w:t>
      </w:r>
    </w:p>
    <w:p w:rsidRDefault="00B93142" w:rsidP="00B93142" w:rsidR="00B93142">
      <w:pPr>
        <w:spacing w:after="0"/>
        <w:jc w:val="both"/>
      </w:pPr>
    </w:p>
    <w:p w:rsidRDefault="006969C1" w:rsidP="00B93142" w:rsidR="006969C1">
      <w:pPr>
        <w:spacing w:after="0"/>
        <w:jc w:val="both"/>
      </w:pPr>
    </w:p>
    <w:p w:rsidRDefault="00B93142" w:rsidP="00B93142" w:rsidR="00B93142">
      <w:pPr>
        <w:spacing w:after="0"/>
        <w:jc w:val="center"/>
      </w:pPr>
      <w:r>
        <w:t>r i j e š i o     j e</w:t>
      </w:r>
    </w:p>
    <w:p w:rsidRDefault="00B93142" w:rsidP="00B93142" w:rsidR="00B93142">
      <w:pPr>
        <w:spacing w:after="0"/>
        <w:jc w:val="center"/>
      </w:pPr>
    </w:p>
    <w:p w:rsidRDefault="00B93142" w:rsidP="00B93142" w:rsidR="00B93142">
      <w:pPr>
        <w:spacing w:after="0"/>
      </w:pPr>
    </w:p>
    <w:p w:rsidRDefault="00B93142" w:rsidP="00B93142" w:rsidR="00B93142">
      <w:pPr>
        <w:spacing w:after="0"/>
        <w:jc w:val="both"/>
      </w:pPr>
      <w:r>
        <w:tab/>
        <w:t xml:space="preserve"> </w:t>
      </w:r>
      <w:r w:rsidR="000E4E15">
        <w:t>1)</w:t>
      </w:r>
      <w:r>
        <w:t>Utvrđuju se slijedeće tražbine :</w:t>
      </w:r>
    </w:p>
    <w:p w:rsidRDefault="00B93142" w:rsidP="00B93142" w:rsidR="00B93142">
      <w:pPr>
        <w:spacing w:after="0"/>
        <w:jc w:val="both"/>
      </w:pPr>
    </w:p>
    <w:p w:rsidRDefault="00B93142" w:rsidP="00B93142" w:rsidR="00E127E7">
      <w:pPr>
        <w:spacing w:after="0"/>
        <w:jc w:val="both"/>
      </w:pPr>
      <w:r>
        <w:t>DRUGI  VIŠI  ISPLATNI  RED U CIJELOSTI PRIZNATE TRAŽBINE</w:t>
      </w:r>
      <w:r w:rsidR="00E127E7">
        <w:t>, DJELOMIČNO PRIZNATE I DJELOMIČNO OSPORENE TRAŽBINE, TE U CIJELOSTI OSPORENE TRAŽBINE</w:t>
      </w:r>
    </w:p>
    <w:p w:rsidRDefault="00B93142" w:rsidP="00B93142" w:rsidR="00B93142">
      <w:pPr>
        <w:spacing w:after="0"/>
        <w:jc w:val="both"/>
      </w:pPr>
    </w:p>
    <w:tbl>
      <w:tblPr>
        <w:tblStyle w:val="Reetkatablice10"/>
        <w:tblW w:type="dxa" w:w="9976"/>
        <w:tblInd w:type="dxa" w:w="-318"/>
        <w:tblLook w:val="04A0" w:noVBand="1" w:noHBand="0" w:lastColumn="0" w:firstColumn="1" w:lastRow="0" w:firstRow="1"/>
      </w:tblPr>
      <w:tblGrid>
        <w:gridCol w:w="511"/>
        <w:gridCol w:w="1632"/>
        <w:gridCol w:w="1439"/>
        <w:gridCol w:w="1579"/>
        <w:gridCol w:w="1603"/>
        <w:gridCol w:w="1603"/>
        <w:gridCol w:w="1609"/>
      </w:tblGrid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Br.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</w:t>
            </w: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prijavljen</w:t>
            </w:r>
            <w:r w:rsidR="00E054CF">
              <w:rPr>
                <w:sz w:val="20"/>
                <w:szCs w:val="20"/>
              </w:rPr>
              <w:t>e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tražbine( kn)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</w:t>
            </w: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priznate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tražbine( kn)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Iznos</w:t>
            </w: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osporenih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tražbina</w:t>
            </w: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BAGERKOP-ROBERTO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16245568490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Novi Marof </w:t>
            </w:r>
            <w:proofErr w:type="spellStart"/>
            <w:r>
              <w:rPr>
                <w:sz w:val="20"/>
                <w:szCs w:val="20"/>
              </w:rPr>
              <w:t>Ključićka</w:t>
            </w:r>
            <w:proofErr w:type="spellEnd"/>
            <w:r>
              <w:rPr>
                <w:sz w:val="20"/>
                <w:szCs w:val="20"/>
              </w:rPr>
              <w:t xml:space="preserve"> 1a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129.421.314,06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129.421.314,06</w:t>
            </w: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banka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92963223473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 bana Jelačića 10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27.824.999,19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26.822.165,10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1.002.834,09</w:t>
            </w: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HLB REVIDICON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41748200389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Ankice </w:t>
            </w:r>
            <w:proofErr w:type="spellStart"/>
            <w:r>
              <w:rPr>
                <w:sz w:val="20"/>
                <w:szCs w:val="20"/>
              </w:rPr>
              <w:t>Opolski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65.000,00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65.000,00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rPr>
          <w:trHeight w:val="829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Grad 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13269011531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Trg kralja Tomislava 1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435.531,49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435.531,49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HRVATSKA BANKA ZA OBNOVU I RAZVOJ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26702280390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Strossmayerov trg 9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22.690.305,53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22.690.305,53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SKDD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64406809162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Heinzelova</w:t>
            </w:r>
            <w:proofErr w:type="spellEnd"/>
            <w:r>
              <w:rPr>
                <w:sz w:val="20"/>
                <w:szCs w:val="20"/>
              </w:rPr>
              <w:t xml:space="preserve"> 62a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10.982,70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10.982,70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MLADINSKA KNJIGA ZALOŽBA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302</w:t>
            </w:r>
            <w:r w:rsidR="0041450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5425205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Slovenska cesta 29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Ljubljana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414.912,25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414.912,25</w:t>
            </w: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FINANCIJSKA AGENCIJA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85821130368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Ulica grada Vukovar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 Zagreb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1.452,88</w:t>
            </w: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1.452,88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PONIKVE EKO OTOK KRK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04155352667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Vršanska</w:t>
            </w:r>
            <w:proofErr w:type="spellEnd"/>
            <w:r>
              <w:rPr>
                <w:sz w:val="20"/>
                <w:szCs w:val="20"/>
              </w:rPr>
              <w:t xml:space="preserve"> 14, Krk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6.433,09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6.433,09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PONIKVE VODA D.O.O.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64125437677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Vršanska</w:t>
            </w:r>
            <w:proofErr w:type="spellEnd"/>
            <w:r>
              <w:rPr>
                <w:sz w:val="20"/>
                <w:szCs w:val="20"/>
              </w:rPr>
              <w:t xml:space="preserve"> 14, KRK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7.137,54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7.137,54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BAHUNEK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59833858967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Kalnička 66a,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Ljubeščica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ANICA PRIŠLIĆ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78942322659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Sudete 12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BISERKA SOKOL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33190780438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Radnička 7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Doljan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14.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APS Delta S.A.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45421012929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 </w:t>
            </w:r>
            <w:proofErr w:type="spellStart"/>
            <w:r>
              <w:rPr>
                <w:sz w:val="20"/>
                <w:szCs w:val="20"/>
              </w:rPr>
              <w:t>rue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Jean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Piret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L-2350-</w:t>
            </w:r>
            <w:proofErr w:type="spellStart"/>
            <w:r>
              <w:rPr>
                <w:sz w:val="20"/>
                <w:szCs w:val="20"/>
              </w:rPr>
              <w:t>Luksebmburg</w:t>
            </w:r>
            <w:proofErr w:type="spellEnd"/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114.789.654,39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114.789.654,39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ANICA PRIŠLIĆ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78942322659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Sudete 12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2.788.071,70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2.788.071,70</w:t>
            </w:r>
          </w:p>
        </w:tc>
      </w:tr>
      <w:tr w:rsidTr="00B93142" w:rsidR="00B93142"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ZAGORJE TEHNOBETON d.d.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68289504926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Pavleka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Miškine</w:t>
            </w:r>
            <w:proofErr w:type="spellEnd"/>
            <w:r>
              <w:rPr>
                <w:sz w:val="20"/>
                <w:szCs w:val="20"/>
              </w:rPr>
              <w:t xml:space="preserve"> 49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45.591.585,02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45.591.585,02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rPr>
          <w:trHeight w:val="5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ZAGORJE </w:t>
            </w:r>
            <w:proofErr w:type="spellStart"/>
            <w:r>
              <w:rPr>
                <w:sz w:val="20"/>
                <w:szCs w:val="20"/>
              </w:rPr>
              <w:t>Ltd</w:t>
            </w:r>
            <w:proofErr w:type="spellEnd"/>
            <w:r>
              <w:rPr>
                <w:sz w:val="20"/>
                <w:szCs w:val="20"/>
              </w:rPr>
              <w:t xml:space="preserve"> d.o.o.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65589129716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Ankice </w:t>
            </w:r>
            <w:proofErr w:type="spellStart"/>
            <w:r>
              <w:rPr>
                <w:sz w:val="20"/>
                <w:szCs w:val="20"/>
              </w:rPr>
              <w:t>Opolski</w:t>
            </w:r>
            <w:proofErr w:type="spellEnd"/>
            <w:r>
              <w:rPr>
                <w:sz w:val="20"/>
                <w:szCs w:val="20"/>
              </w:rPr>
              <w:t xml:space="preserve"> 2,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12.866.728,26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12.866.728,26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rPr>
          <w:trHeight w:val="5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ZAGORJE-KAMEN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50349219674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Ankice </w:t>
            </w:r>
            <w:proofErr w:type="spellStart"/>
            <w:r>
              <w:rPr>
                <w:sz w:val="20"/>
                <w:szCs w:val="20"/>
              </w:rPr>
              <w:t>Opolski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2.350,00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2.350,00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rPr>
          <w:trHeight w:val="5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Odvjetnik Domagoj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Crnogorac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95577249735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Ankice </w:t>
            </w:r>
            <w:proofErr w:type="spellStart"/>
            <w:r>
              <w:rPr>
                <w:sz w:val="20"/>
                <w:szCs w:val="20"/>
              </w:rPr>
              <w:t>Opolski</w:t>
            </w:r>
            <w:proofErr w:type="spellEnd"/>
            <w:r>
              <w:rPr>
                <w:sz w:val="20"/>
                <w:szCs w:val="20"/>
              </w:rPr>
              <w:t xml:space="preserve"> 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1.489.116,09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1.489.116,09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rPr>
          <w:trHeight w:val="5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MONTAŽA d.o.o.Doboj Istok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77249601400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Brijesnica</w:t>
            </w:r>
            <w:proofErr w:type="spellEnd"/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Velika </w:t>
            </w:r>
            <w:proofErr w:type="spellStart"/>
            <w:r>
              <w:rPr>
                <w:sz w:val="20"/>
                <w:szCs w:val="20"/>
              </w:rPr>
              <w:t>bb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:rsidRDefault="00B93142" w:rsidR="00B93142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Brijesnica</w:t>
            </w:r>
            <w:proofErr w:type="spellEnd"/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BiH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1.940.687,52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1.940.687,52</w:t>
            </w:r>
          </w:p>
        </w:tc>
      </w:tr>
      <w:tr w:rsidTr="00B93142" w:rsidR="00B93142">
        <w:trPr>
          <w:trHeight w:val="56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ANICA PRIŠLIĆ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78942322659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Sudete 12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34.463,31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34.463,31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</w:p>
        </w:tc>
      </w:tr>
      <w:tr w:rsidTr="00B93142" w:rsidR="00B93142">
        <w:trPr>
          <w:trHeight w:val="2023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22.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VLADIMIR VNUČEC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83826734847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13, 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VLADIMIR VNUČEC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83826734847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13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3.466.714,13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VLADIMIR VNUČEC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83826734847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Zagrebačka 13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ANICA PRIŠLIĆ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78942322659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Sudete 12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ANICA PRIŠLIĆ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78942322659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D. Sudete 12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Varaždin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BISERKA SOKOL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33190780438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Radnička 7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Doljan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BISERKA SOKOL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33190780438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Radnička 7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Doljan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BAHUNEK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95833858967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Kalnička 66a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Ljubeščica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28.654,69</w:t>
            </w:r>
          </w:p>
        </w:tc>
      </w:tr>
      <w:tr w:rsidTr="00B93142" w:rsidR="00B93142">
        <w:trPr>
          <w:trHeight w:val="10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type="dxa" w:w="1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IVAN BAHUNEK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95833858967</w:t>
            </w:r>
          </w:p>
        </w:tc>
        <w:tc>
          <w:tcPr>
            <w:tcW w:type="dxa" w:w="15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Kalnička 66a</w:t>
            </w: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Ljubeščica</w:t>
            </w:r>
            <w:proofErr w:type="spellEnd"/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6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B93142" w:rsidR="00B93142">
            <w:pPr>
              <w:jc w:val="center"/>
              <w:rPr>
                <w:sz w:val="20"/>
                <w:szCs w:val="20"/>
              </w:rPr>
            </w:pPr>
          </w:p>
          <w:p w:rsidRDefault="00B93142" w:rsidR="00B93142">
            <w:pPr>
              <w:snapToGrid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72.425,00</w:t>
            </w:r>
          </w:p>
        </w:tc>
      </w:tr>
    </w:tbl>
    <w:p w:rsidRDefault="00B93142" w:rsidP="00B93142" w:rsidR="00B93142">
      <w:pPr>
        <w:suppressAutoHyphens/>
        <w:jc w:val="center"/>
        <w:rPr>
          <w:rFonts w:cs="Times New Roman" w:eastAsia="Times New Roman"/>
          <w:sz w:val="20"/>
          <w:szCs w:val="20"/>
        </w:rPr>
      </w:pPr>
    </w:p>
    <w:p w:rsidRDefault="000E4E15" w:rsidP="00EE6065" w:rsidR="00EE6065">
      <w:pPr>
        <w:suppressAutoHyphens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2)</w:t>
      </w:r>
      <w:r w:rsidR="000269CE">
        <w:rPr>
          <w:rFonts w:cs="Times New Roman" w:eastAsia="Times New Roman"/>
        </w:rPr>
        <w:t xml:space="preserve">Vjerovnici BAGERKOP ROBERTO d.o.o., OIB: 16245568490, iz Novog Marofa, </w:t>
      </w:r>
      <w:proofErr w:type="spellStart"/>
      <w:r w:rsidR="000269CE">
        <w:rPr>
          <w:rFonts w:cs="Times New Roman" w:eastAsia="Times New Roman"/>
        </w:rPr>
        <w:t>Ključićka</w:t>
      </w:r>
      <w:proofErr w:type="spellEnd"/>
      <w:r w:rsidR="000269CE">
        <w:rPr>
          <w:rFonts w:cs="Times New Roman" w:eastAsia="Times New Roman"/>
        </w:rPr>
        <w:t xml:space="preserve"> br. 1a, ZAGREBAČKA BANKA d.d., OIB: 92963223473, iz Zagreba, Trg bana Jelačića br. 10, IVAN BAHUNEK, OIB: 59833858967, iz </w:t>
      </w:r>
      <w:proofErr w:type="spellStart"/>
      <w:r w:rsidR="000269CE">
        <w:rPr>
          <w:rFonts w:cs="Times New Roman" w:eastAsia="Times New Roman"/>
        </w:rPr>
        <w:t>Ljubešćice</w:t>
      </w:r>
      <w:proofErr w:type="spellEnd"/>
      <w:r w:rsidR="000269CE">
        <w:rPr>
          <w:rFonts w:cs="Times New Roman" w:eastAsia="Times New Roman"/>
        </w:rPr>
        <w:t xml:space="preserve">, Kalnička br. 66a, ANICA PRIŠLIĆ, OIB: 78942322659, iz Varaždina, D. Sudete br. 12, BISERKA SOKOL, OIB. 33190780438, iz Doljana, Radnička br. 7, VLADIMIR VNUČEC, OIB: 83826734847, iz Varaždina, Zagrebačka br. 13. te MONTAŽA d.o.o. </w:t>
      </w:r>
      <w:proofErr w:type="spellStart"/>
      <w:r w:rsidR="000269CE">
        <w:rPr>
          <w:rFonts w:cs="Times New Roman" w:eastAsia="Times New Roman"/>
        </w:rPr>
        <w:t>Doboj</w:t>
      </w:r>
      <w:proofErr w:type="spellEnd"/>
      <w:r w:rsidR="000269CE">
        <w:rPr>
          <w:rFonts w:cs="Times New Roman" w:eastAsia="Times New Roman"/>
        </w:rPr>
        <w:t xml:space="preserve"> Istok, OIB : 77249601400, iz </w:t>
      </w:r>
      <w:proofErr w:type="spellStart"/>
      <w:r w:rsidR="000269CE">
        <w:rPr>
          <w:rFonts w:cs="Times New Roman" w:eastAsia="Times New Roman"/>
        </w:rPr>
        <w:t>Brijesnice</w:t>
      </w:r>
      <w:proofErr w:type="spellEnd"/>
      <w:r w:rsidR="000269CE">
        <w:rPr>
          <w:rFonts w:cs="Times New Roman" w:eastAsia="Times New Roman"/>
        </w:rPr>
        <w:t xml:space="preserve">, Velika </w:t>
      </w:r>
      <w:proofErr w:type="spellStart"/>
      <w:r w:rsidR="000269CE">
        <w:rPr>
          <w:rFonts w:cs="Times New Roman" w:eastAsia="Times New Roman"/>
        </w:rPr>
        <w:t>bb</w:t>
      </w:r>
      <w:proofErr w:type="spellEnd"/>
      <w:r w:rsidR="000269CE">
        <w:rPr>
          <w:rFonts w:cs="Times New Roman" w:eastAsia="Times New Roman"/>
        </w:rPr>
        <w:t>, Bosna i Hercegovina, čije je tražbine u cij</w:t>
      </w:r>
      <w:r w:rsidR="009A7650">
        <w:rPr>
          <w:rFonts w:cs="Times New Roman" w:eastAsia="Times New Roman"/>
        </w:rPr>
        <w:t>elosti, odnosno, djelomično ospo</w:t>
      </w:r>
      <w:r w:rsidR="000269CE">
        <w:rPr>
          <w:rFonts w:cs="Times New Roman" w:eastAsia="Times New Roman"/>
        </w:rPr>
        <w:t>rio stečajni upravitelj upućuju se na parnicu protiv stečajnoga dužnika radi utvrđivanja osporene tražbine</w:t>
      </w:r>
      <w:r w:rsidR="009A7650">
        <w:rPr>
          <w:rFonts w:cs="Times New Roman" w:eastAsia="Times New Roman"/>
        </w:rPr>
        <w:t>.</w:t>
      </w:r>
      <w:r w:rsidR="00EE6065">
        <w:rPr>
          <w:rFonts w:cs="Times New Roman" w:eastAsia="Times New Roman"/>
        </w:rPr>
        <w:tab/>
      </w:r>
    </w:p>
    <w:p w:rsidRDefault="00EE6065" w:rsidP="006579FF" w:rsidR="000269CE">
      <w:pPr>
        <w:suppressAutoHyphens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Vjerovnik BAGERKOP ROBERTO d.o.o., OIB: 16245568490, iz Novog Marofa, </w:t>
      </w:r>
      <w:proofErr w:type="spellStart"/>
      <w:r>
        <w:rPr>
          <w:rFonts w:cs="Times New Roman" w:eastAsia="Times New Roman"/>
        </w:rPr>
        <w:t>Ključićka</w:t>
      </w:r>
      <w:proofErr w:type="spellEnd"/>
      <w:r>
        <w:rPr>
          <w:rFonts w:cs="Times New Roman" w:eastAsia="Times New Roman"/>
        </w:rPr>
        <w:t xml:space="preserve"> br. 1a, koji je osporio tražbinu vjerovniku APS Delta S.A., OIB: 45421012929, 1</w:t>
      </w:r>
      <w:r w:rsidR="0066189C"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lastRenderedPageBreak/>
        <w:t>rue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Jean</w:t>
      </w:r>
      <w:proofErr w:type="spellEnd"/>
      <w:r>
        <w:rPr>
          <w:rFonts w:cs="Times New Roman" w:eastAsia="Times New Roman"/>
        </w:rPr>
        <w:t xml:space="preserve"> </w:t>
      </w:r>
      <w:proofErr w:type="spellStart"/>
      <w:r>
        <w:rPr>
          <w:rFonts w:cs="Times New Roman" w:eastAsia="Times New Roman"/>
        </w:rPr>
        <w:t>Piret</w:t>
      </w:r>
      <w:proofErr w:type="spellEnd"/>
      <w:r>
        <w:rPr>
          <w:rFonts w:cs="Times New Roman" w:eastAsia="Times New Roman"/>
        </w:rPr>
        <w:t>, Luxembourg</w:t>
      </w:r>
      <w:r w:rsidR="002C3B83">
        <w:rPr>
          <w:rFonts w:cs="Times New Roman" w:eastAsia="Times New Roman"/>
        </w:rPr>
        <w:t>, a koju je tražbinu priznao stečajni upravitelj, upućuje se na parnicu rad</w:t>
      </w:r>
      <w:r w:rsidR="006579FF">
        <w:rPr>
          <w:rFonts w:cs="Times New Roman" w:eastAsia="Times New Roman"/>
        </w:rPr>
        <w:t>i utvrđivanja osporene tražbine.</w:t>
      </w:r>
      <w:r w:rsidR="00051079">
        <w:rPr>
          <w:rFonts w:cs="Times New Roman" w:eastAsia="Times New Roman"/>
        </w:rPr>
        <w:t xml:space="preserve"> </w:t>
      </w:r>
    </w:p>
    <w:p w:rsidRDefault="00051079" w:rsidP="006579FF" w:rsidR="00051079">
      <w:pPr>
        <w:suppressAutoHyphens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 xml:space="preserve">Vjerovnici ANICA PRIŠLIĆ, IVAN BAHUNEK, </w:t>
      </w:r>
      <w:r w:rsidR="00567F02">
        <w:rPr>
          <w:rFonts w:cs="Times New Roman" w:eastAsia="Times New Roman"/>
        </w:rPr>
        <w:t>VLADIMIR VNUČEC i BISERKA SOKOL upućuju se na parnicu radi utvrđiva</w:t>
      </w:r>
      <w:r w:rsidR="00382419">
        <w:rPr>
          <w:rFonts w:cs="Times New Roman" w:eastAsia="Times New Roman"/>
        </w:rPr>
        <w:t>nja osporene tražbine vjerovnika</w:t>
      </w:r>
      <w:r w:rsidR="00567F02">
        <w:rPr>
          <w:rFonts w:cs="Times New Roman" w:eastAsia="Times New Roman"/>
        </w:rPr>
        <w:t xml:space="preserve"> ZAGORJE-TEHNOBETON d.d. iz Varaždina.</w:t>
      </w:r>
    </w:p>
    <w:p w:rsidRDefault="006579FF" w:rsidP="006579FF" w:rsidR="006579FF">
      <w:pPr>
        <w:suppressAutoHyphens/>
        <w:spacing w:after="0"/>
        <w:ind w:firstLine="708"/>
        <w:jc w:val="both"/>
        <w:rPr>
          <w:rFonts w:cs="Times New Roman" w:eastAsia="Times New Roman"/>
        </w:rPr>
      </w:pPr>
      <w:r>
        <w:rPr>
          <w:rFonts w:cs="Times New Roman" w:eastAsia="Times New Roman"/>
        </w:rPr>
        <w:t>Upućuje se stečajni upravitelj Antun Mišanović, iz Varaždina, Braće Radić br. 24,</w:t>
      </w:r>
      <w:r w:rsidR="00D54425">
        <w:rPr>
          <w:rFonts w:cs="Times New Roman" w:eastAsia="Times New Roman"/>
        </w:rPr>
        <w:t xml:space="preserve"> na parnicu protiv stečajnog vjerovnika MLADINSKA KNJIGA ZALOŽBA d.d., OIB: 30235425205, iz </w:t>
      </w:r>
      <w:r w:rsidR="00FC4FBA">
        <w:rPr>
          <w:rFonts w:cs="Times New Roman" w:eastAsia="Times New Roman"/>
        </w:rPr>
        <w:t>Ljubljane, Slovenska cesta br. 29, Republika Slovenija,</w:t>
      </w:r>
      <w:r>
        <w:rPr>
          <w:rFonts w:cs="Times New Roman" w:eastAsia="Times New Roman"/>
        </w:rPr>
        <w:t xml:space="preserve"> </w:t>
      </w:r>
      <w:r w:rsidR="00D54425">
        <w:rPr>
          <w:rFonts w:cs="Times New Roman" w:eastAsia="Times New Roman"/>
        </w:rPr>
        <w:t>da dokaže osnovanost svoga osporavanja</w:t>
      </w:r>
      <w:r w:rsidR="00065D73">
        <w:rPr>
          <w:rFonts w:cs="Times New Roman" w:eastAsia="Times New Roman"/>
        </w:rPr>
        <w:t>.</w:t>
      </w:r>
    </w:p>
    <w:p w:rsidRDefault="000E4E15" w:rsidP="000E4E15" w:rsidR="000E4E15">
      <w:pPr>
        <w:spacing w:after="0"/>
        <w:ind w:right="-6"/>
        <w:jc w:val="both"/>
      </w:pPr>
      <w:r>
        <w:rPr>
          <w:rFonts w:cs="Times New Roman" w:eastAsia="Times New Roman"/>
        </w:rPr>
        <w:tab/>
      </w:r>
      <w:r>
        <w:t>Ako osoba koja je upućena na parnicu ne pokrene parnicu u roku od 8 dana od dana pravomoćnosti rješenja o upućivanju u parnicu, odnosno, primitka drugostupanjske odluke, smatrat će se da je odustala od prava na vođenje parnice.</w:t>
      </w:r>
    </w:p>
    <w:p w:rsidRDefault="000E4E15" w:rsidP="000E4E15" w:rsidR="000E4E15">
      <w:pPr>
        <w:spacing w:after="0"/>
        <w:ind w:right="-6"/>
        <w:jc w:val="both"/>
      </w:pPr>
      <w:r>
        <w:tab/>
        <w:t xml:space="preserve">     Ako osporavatelj tražbine za koju postoji ovršne isprava ne pokrene parnicu u roku iz st. 1. čl. 267. Stečajnog zakona (Narodne novine br. 71/15.</w:t>
      </w:r>
      <w:r w:rsidR="00C00E12">
        <w:t xml:space="preserve"> i 104/17.</w:t>
      </w:r>
      <w:r>
        <w:t>, dalje : SZ-a), smatrat će se da je osporavanje otklonjeno</w:t>
      </w:r>
    </w:p>
    <w:p w:rsidRDefault="000E4E15" w:rsidP="000E4E15" w:rsidR="000E4E15">
      <w:pPr>
        <w:spacing w:after="0"/>
        <w:ind w:right="-6"/>
        <w:jc w:val="both"/>
      </w:pPr>
    </w:p>
    <w:p w:rsidRDefault="000E4E15" w:rsidP="000E4E15" w:rsidR="000E4E15">
      <w:pPr>
        <w:spacing w:after="0"/>
        <w:ind w:right="-6"/>
        <w:jc w:val="both"/>
      </w:pPr>
      <w:r>
        <w:rPr>
          <w:b/>
        </w:rPr>
        <w:t xml:space="preserve">           </w:t>
      </w:r>
      <w:r>
        <w:t>3)</w:t>
      </w:r>
      <w:r>
        <w:rPr>
          <w:b/>
        </w:rPr>
        <w:t xml:space="preserve"> </w:t>
      </w:r>
      <w:r>
        <w:t>Ako je u vrijeme otvaranja stečajnog postupka već pokrenut parnični postupak o tražbini pred državnim ili arbitražnim sudom, postupak radi utvrđivanja tražbine nastaviti će se preuzimanjem te parnice. Prijedlog za nastavak parnice iz st. 1. čl. 269. SZ-a može podnijeti vjerovnik čija je tražbina osporena, u roku od 8 dana od dana pravomoćnosti rješenja o upućivanju na parnicu, odnosno, primitka drugostupanjske odluke. Osporavatelj parnicu nastavlja u ime i za račun dužnika.</w:t>
      </w:r>
    </w:p>
    <w:p w:rsidRDefault="000E4E15" w:rsidP="000E4E15" w:rsidR="000E4E15">
      <w:pPr>
        <w:spacing w:after="0"/>
        <w:ind w:right="-6"/>
        <w:jc w:val="both"/>
      </w:pPr>
      <w:r>
        <w:tab/>
        <w:t xml:space="preserve">   Ako vjerovnik osporene tražbine koji je upućen na parnicu ne predloži nastavak parnice u roku iz st. 2. čl. 269. SZ-a, smatrat će se da je odustao od prava na vođenje parnice.</w:t>
      </w:r>
    </w:p>
    <w:p w:rsidRDefault="000269CE" w:rsidP="000269CE" w:rsidR="000269CE" w:rsidRPr="000269CE">
      <w:pPr>
        <w:suppressAutoHyphens/>
        <w:jc w:val="both"/>
        <w:rPr>
          <w:rFonts w:cs="Times New Roman" w:eastAsia="Times New Roman"/>
        </w:rPr>
      </w:pPr>
    </w:p>
    <w:p w:rsidRDefault="00B93142" w:rsidP="00B93142" w:rsidR="00B93142">
      <w:pPr>
        <w:spacing w:after="0"/>
        <w:jc w:val="center"/>
      </w:pPr>
      <w:r>
        <w:t xml:space="preserve">Obrazloženje  </w:t>
      </w:r>
    </w:p>
    <w:p w:rsidRDefault="00B93142" w:rsidP="00B93142" w:rsidR="00B93142">
      <w:pPr>
        <w:spacing w:after="0"/>
        <w:jc w:val="center"/>
      </w:pPr>
    </w:p>
    <w:p w:rsidRDefault="00B93142" w:rsidP="00B93142" w:rsidR="00B93142">
      <w:pPr>
        <w:spacing w:after="0"/>
        <w:jc w:val="both"/>
      </w:pPr>
      <w:r>
        <w:rPr>
          <w:b/>
        </w:rPr>
        <w:tab/>
      </w:r>
    </w:p>
    <w:p w:rsidRDefault="00B93142" w:rsidP="00B93142" w:rsidR="00B93142">
      <w:pPr>
        <w:spacing w:after="0"/>
        <w:jc w:val="both"/>
      </w:pPr>
      <w:r>
        <w:rPr>
          <w:b/>
        </w:rPr>
        <w:tab/>
      </w:r>
      <w:r>
        <w:t>U ovom stečajnom postupku na ispitnom ročištu održanom 30. srpnja 2018., stečajni upravitelj Antun Mišanović iz Varaždina očitovao se o svim prijavljenim tražbinama, te se u smislu odredbe čl. 263. SZ-a tražbina smatra utvrđenom ako je na ispitnom ročištu prizna stečajni upravitelj i ne ospori stečajni vjerovnik, odnosno, ako izjavljeno osporavanje bude otklonjeno.</w:t>
      </w:r>
    </w:p>
    <w:p w:rsidRDefault="00B93142" w:rsidP="00B93142" w:rsidR="00B93142">
      <w:pPr>
        <w:spacing w:after="0"/>
        <w:jc w:val="both"/>
      </w:pPr>
      <w:r>
        <w:tab/>
        <w:t>Na temelju rezultata ispitnog ročišta sud je temeljem odredbe čl. 264. SZ-a sastavio tablicu ispitanih tražbina (list 294-296 spisa), u koju je za svaku prijavljenu tražbinu unijeto u kojoj je mjeri tražbina utvrđena prema svom iznosu i redu, odnosno, tko je tražbinu osporio.</w:t>
      </w:r>
    </w:p>
    <w:p w:rsidRDefault="00B231DD" w:rsidP="00B93142" w:rsidR="00B32635">
      <w:pPr>
        <w:spacing w:after="0"/>
        <w:jc w:val="both"/>
      </w:pPr>
      <w:r>
        <w:tab/>
        <w:t>Na temelju navedene tablice ispitanih tražbina donijeto je ovo rješenje kojim je odlučeno u kojem su iznosu i u kojem isplatnom redu pojedine tražbine utvrđene, odnosno, osporene, a sukladno odredbi čl. 265. st. 1. SZ-a.</w:t>
      </w:r>
    </w:p>
    <w:p w:rsidRDefault="00B32635" w:rsidP="00B93142" w:rsidR="003E07BF">
      <w:pPr>
        <w:spacing w:after="0"/>
        <w:jc w:val="both"/>
      </w:pPr>
      <w:r>
        <w:tab/>
        <w:t xml:space="preserve">Određene tražbine stečajni je upravitelj djelomično, odnosno, u cijelosti osporio, i to konkretno, u cijelosti je osporio tražbinu vjerovnika </w:t>
      </w:r>
      <w:proofErr w:type="spellStart"/>
      <w:r>
        <w:t>Bagerkop</w:t>
      </w:r>
      <w:proofErr w:type="spellEnd"/>
      <w:r>
        <w:t xml:space="preserve"> Roberto d.o.o. u iznosu od 129.421.314,06 kuna</w:t>
      </w:r>
      <w:r w:rsidR="00C53612">
        <w:t xml:space="preserve">, djelomično je osporio tražbinu Zagrebačke banke d.d. u iznosu od 1.002.834,09 kuna, u cijelosti je osporio tražbinu </w:t>
      </w:r>
      <w:proofErr w:type="spellStart"/>
      <w:r w:rsidR="00C53612">
        <w:t>Mladinske</w:t>
      </w:r>
      <w:proofErr w:type="spellEnd"/>
      <w:r w:rsidR="00C53612">
        <w:t xml:space="preserve"> knjige </w:t>
      </w:r>
      <w:proofErr w:type="spellStart"/>
      <w:r w:rsidR="00C53612">
        <w:t>Založba</w:t>
      </w:r>
      <w:proofErr w:type="spellEnd"/>
      <w:r w:rsidR="00C53612">
        <w:t xml:space="preserve"> d.d. iz Ljubljane u iznosu od 414.912,25 kuna, u cijelosti je osporio tražbin</w:t>
      </w:r>
      <w:bookmarkStart w:name="_GoBack" w:id="0"/>
      <w:bookmarkEnd w:id="0"/>
      <w:r w:rsidR="00C53612">
        <w:t xml:space="preserve">e vjerovnika Ivana </w:t>
      </w:r>
      <w:proofErr w:type="spellStart"/>
      <w:r w:rsidR="00C53612">
        <w:t>Bahuneka</w:t>
      </w:r>
      <w:proofErr w:type="spellEnd"/>
      <w:r w:rsidR="00C53612">
        <w:t xml:space="preserve"> iz </w:t>
      </w:r>
      <w:proofErr w:type="spellStart"/>
      <w:r w:rsidR="00C53612">
        <w:t>Ljubešćice</w:t>
      </w:r>
      <w:proofErr w:type="spellEnd"/>
      <w:r w:rsidR="00C53612">
        <w:t xml:space="preserve"> u iznosu od 3.466.714,13 kuna,</w:t>
      </w:r>
      <w:r w:rsidR="001629ED">
        <w:t xml:space="preserve"> u iznosu od 28.654,69 kuna i u iznosu od 72.425,00 kuna,</w:t>
      </w:r>
      <w:r w:rsidR="00C53612">
        <w:t xml:space="preserve"> Anice </w:t>
      </w:r>
      <w:proofErr w:type="spellStart"/>
      <w:r w:rsidR="00C53612">
        <w:t>Prišlić</w:t>
      </w:r>
      <w:proofErr w:type="spellEnd"/>
      <w:r w:rsidR="00C53612">
        <w:t xml:space="preserve"> iz Varaždina u iznosu od </w:t>
      </w:r>
      <w:r w:rsidR="003E07BF">
        <w:t>3.466.714,13 kuna, u iznosu od 2.788.071,70 k</w:t>
      </w:r>
      <w:r w:rsidR="00D247B6">
        <w:t>una, u iznosu od 72.425,00 kuna</w:t>
      </w:r>
      <w:r w:rsidR="003E07BF">
        <w:t xml:space="preserve"> te u iznosu od 28.654,69 kuna. </w:t>
      </w:r>
    </w:p>
    <w:p w:rsidRDefault="003E07BF" w:rsidP="00B93142" w:rsidR="00B32635">
      <w:pPr>
        <w:spacing w:after="0"/>
        <w:jc w:val="both"/>
      </w:pPr>
      <w:r>
        <w:lastRenderedPageBreak/>
        <w:t xml:space="preserve">Nadalje, stečajni upravitelj je osporio </w:t>
      </w:r>
      <w:r w:rsidR="00495A7C">
        <w:t>i tražbine vjerovnika</w:t>
      </w:r>
      <w:r w:rsidR="00DF5862">
        <w:t xml:space="preserve"> Biserke Sokol iz Doljana u iznosu od 3.466.714,13 kuna, u iznosu od 28.654,69 kun</w:t>
      </w:r>
      <w:r w:rsidR="00C2757D">
        <w:t xml:space="preserve">a te u iznosu od 72.425,00 kuna, a osporio je </w:t>
      </w:r>
      <w:r w:rsidR="00495A7C">
        <w:t xml:space="preserve">i tražbine vjerovnika </w:t>
      </w:r>
      <w:r w:rsidR="00C2757D">
        <w:t xml:space="preserve">Vladimira </w:t>
      </w:r>
      <w:proofErr w:type="spellStart"/>
      <w:r w:rsidR="00C2757D">
        <w:t>Vnučeca</w:t>
      </w:r>
      <w:proofErr w:type="spellEnd"/>
      <w:r w:rsidR="00C2757D">
        <w:t xml:space="preserve"> iz Varaždina u iznosu od 72.425,00 kuna, u iznosu od 3.466.714,13 kuna, kao i u iznosu od 28.654,69 kuna.</w:t>
      </w:r>
    </w:p>
    <w:p w:rsidRDefault="0020192C" w:rsidP="00B93142" w:rsidR="0020192C">
      <w:pPr>
        <w:spacing w:after="0"/>
        <w:jc w:val="both"/>
      </w:pPr>
      <w:r>
        <w:t xml:space="preserve">Na kraju stečajni je upravitelj osporio u cijelosti i tražbinu vjerovnika Montaža d.o.o. </w:t>
      </w:r>
      <w:proofErr w:type="spellStart"/>
      <w:r>
        <w:t>Doboj</w:t>
      </w:r>
      <w:proofErr w:type="spellEnd"/>
      <w:r>
        <w:t xml:space="preserve"> Istok, iz </w:t>
      </w:r>
      <w:proofErr w:type="spellStart"/>
      <w:r>
        <w:t>Brijesnice</w:t>
      </w:r>
      <w:proofErr w:type="spellEnd"/>
      <w:r>
        <w:t xml:space="preserve">, Republika Bosna i Hercegovina u iznosu od 1.940.687,52 kuna, dok je vjerovniku </w:t>
      </w:r>
      <w:proofErr w:type="spellStart"/>
      <w:r>
        <w:t>Mladinska</w:t>
      </w:r>
      <w:proofErr w:type="spellEnd"/>
      <w:r>
        <w:t xml:space="preserve"> knjiga </w:t>
      </w:r>
      <w:proofErr w:type="spellStart"/>
      <w:r>
        <w:t>Založba</w:t>
      </w:r>
      <w:proofErr w:type="spellEnd"/>
      <w:r>
        <w:t xml:space="preserve"> d.d. iz Ljubljane, Republika Slovenija, također, osporio u cijelosti tražbinu u iznosu od 414.912,25 kuna</w:t>
      </w:r>
      <w:r w:rsidR="006F4C28">
        <w:t xml:space="preserve">, s time da je navedeni vjerovnik prije održavanja ispitnog ročišta u spis dostavio podnesak u kojem je naveo da za navedenu </w:t>
      </w:r>
      <w:r w:rsidR="003E60E0">
        <w:t xml:space="preserve">osporenu </w:t>
      </w:r>
      <w:r w:rsidR="006F4C28">
        <w:t xml:space="preserve">tražbinu </w:t>
      </w:r>
      <w:r w:rsidR="003E60E0">
        <w:t xml:space="preserve">postoji ovršna isprava i to pravomoćna i ovršna presuda Okružnog suda u Ljubljani, poslovni broj </w:t>
      </w:r>
      <w:proofErr w:type="spellStart"/>
      <w:r w:rsidR="003E60E0">
        <w:t>Pg</w:t>
      </w:r>
      <w:proofErr w:type="spellEnd"/>
      <w:r w:rsidR="003E60E0">
        <w:t xml:space="preserve">-350/2004. od 14. ožujka 2007. i presuda Višeg suda u Ljubljani broj </w:t>
      </w:r>
      <w:proofErr w:type="spellStart"/>
      <w:r w:rsidR="003E60E0">
        <w:t>Cpg</w:t>
      </w:r>
      <w:proofErr w:type="spellEnd"/>
      <w:r w:rsidR="003E60E0">
        <w:t>-525/2007. od 11. rujna 2007., a koje su priznate kao pravovaljane rješenjem Općinskog suda u Varaždinu, poslovni broj R1-243/10. od 18. ožujka 2013.</w:t>
      </w:r>
      <w:r w:rsidR="00495A7C">
        <w:t xml:space="preserve"> Također, navedeni je vjerovnik </w:t>
      </w:r>
      <w:proofErr w:type="spellStart"/>
      <w:r w:rsidR="00495A7C">
        <w:t>Mladinska</w:t>
      </w:r>
      <w:proofErr w:type="spellEnd"/>
      <w:r w:rsidR="00495A7C">
        <w:t xml:space="preserve"> knjiga </w:t>
      </w:r>
      <w:proofErr w:type="spellStart"/>
      <w:r w:rsidR="00495A7C">
        <w:t>Založba</w:t>
      </w:r>
      <w:proofErr w:type="spellEnd"/>
      <w:r w:rsidR="00495A7C">
        <w:t xml:space="preserve"> d.d. iz Ljubljane u spis dostavio i presliku rješenja Općinskog suda u Varaždinu, poslovni broj </w:t>
      </w:r>
      <w:proofErr w:type="spellStart"/>
      <w:r w:rsidR="00495A7C">
        <w:t>Ovr</w:t>
      </w:r>
      <w:proofErr w:type="spellEnd"/>
      <w:r w:rsidR="00495A7C">
        <w:t xml:space="preserve">-1039/17-10 od 16. veljače 2018. (listovi 157 i 158 spisa), a kojim je rješenjem ovdje stečajni dužnik, kao </w:t>
      </w:r>
      <w:proofErr w:type="spellStart"/>
      <w:r w:rsidR="00495A7C">
        <w:t>ovršenik</w:t>
      </w:r>
      <w:proofErr w:type="spellEnd"/>
      <w:r w:rsidR="00495A7C">
        <w:t xml:space="preserve"> upućen na parnicu radi proglašenja </w:t>
      </w:r>
      <w:r w:rsidR="00E06601">
        <w:t xml:space="preserve"> ovrhe ovrhovoditelja vjerovnika </w:t>
      </w:r>
      <w:proofErr w:type="spellStart"/>
      <w:r w:rsidR="00E06601">
        <w:t>Mladinska</w:t>
      </w:r>
      <w:proofErr w:type="spellEnd"/>
      <w:r w:rsidR="00E06601">
        <w:t xml:space="preserve"> knjiga </w:t>
      </w:r>
      <w:proofErr w:type="spellStart"/>
      <w:r w:rsidR="00E06601">
        <w:t>Založba</w:t>
      </w:r>
      <w:proofErr w:type="spellEnd"/>
      <w:r w:rsidR="00E06601">
        <w:t xml:space="preserve"> d.d. nedopuštenom zbog prestanka tražbine. Sud iz navedenog zaključuje da za predmetnu prijavljenu tražbinu vjerovnika </w:t>
      </w:r>
      <w:proofErr w:type="spellStart"/>
      <w:r w:rsidR="00E06601">
        <w:t>Mladinska</w:t>
      </w:r>
      <w:proofErr w:type="spellEnd"/>
      <w:r w:rsidR="00E06601">
        <w:t xml:space="preserve"> knjiga </w:t>
      </w:r>
      <w:proofErr w:type="spellStart"/>
      <w:r w:rsidR="00E06601">
        <w:t>Založba</w:t>
      </w:r>
      <w:proofErr w:type="spellEnd"/>
      <w:r w:rsidR="00E06601">
        <w:t xml:space="preserve"> d.d. doista postoji ovršna isprava na temelju koje je navedeni vjerovnik kao ovrhovoditelj ishodio rješenje o ovrsi Općinskog suda u Varaždinu, poslovni broj </w:t>
      </w:r>
      <w:proofErr w:type="spellStart"/>
      <w:r w:rsidR="00E06601">
        <w:t>Ovr</w:t>
      </w:r>
      <w:proofErr w:type="spellEnd"/>
      <w:r w:rsidR="00E06601">
        <w:t xml:space="preserve">-1694/15-3 od 30. svibnja 2016., a kako to proizlazi iz obrazloženja gore navedenog rješenja Općinskog suda u Varaždinu, poslovni broj </w:t>
      </w:r>
      <w:proofErr w:type="spellStart"/>
      <w:r w:rsidR="00E06601">
        <w:t>Ovr</w:t>
      </w:r>
      <w:proofErr w:type="spellEnd"/>
      <w:r w:rsidR="00E06601">
        <w:t>-1039/17-10 od 16. veljače 2018.</w:t>
      </w:r>
    </w:p>
    <w:p w:rsidRDefault="00456BDC" w:rsidP="00B93142" w:rsidR="00E06601">
      <w:pPr>
        <w:spacing w:after="0"/>
        <w:jc w:val="both"/>
      </w:pPr>
      <w:r>
        <w:tab/>
        <w:t>Zbog iznijetog</w:t>
      </w:r>
      <w:r w:rsidR="00E06601">
        <w:t xml:space="preserve"> sud je temeljem odredbe čl. 266. st. 4. SZ-a na parnicu uputio stečajnog upravitelja, kao osporavatelja, da dokaže osnovanost svog osporavanja predmetne tražbine vjerovnika </w:t>
      </w:r>
      <w:proofErr w:type="spellStart"/>
      <w:r w:rsidR="00E06601">
        <w:t>Mladinska</w:t>
      </w:r>
      <w:proofErr w:type="spellEnd"/>
      <w:r w:rsidR="00E06601">
        <w:t xml:space="preserve"> knjiga </w:t>
      </w:r>
      <w:proofErr w:type="spellStart"/>
      <w:r w:rsidR="00E06601">
        <w:t>Založba</w:t>
      </w:r>
      <w:proofErr w:type="spellEnd"/>
      <w:r w:rsidR="00E06601">
        <w:t xml:space="preserve"> d.d. za koju postoji ovršna isprava.</w:t>
      </w:r>
      <w:r w:rsidR="005D2F4A">
        <w:t xml:space="preserve"> Također, vjerovnici Anica </w:t>
      </w:r>
      <w:proofErr w:type="spellStart"/>
      <w:r w:rsidR="005D2F4A">
        <w:t>Prišlić</w:t>
      </w:r>
      <w:proofErr w:type="spellEnd"/>
      <w:r w:rsidR="005D2F4A">
        <w:t xml:space="preserve">, Ivan </w:t>
      </w:r>
      <w:proofErr w:type="spellStart"/>
      <w:r w:rsidR="005D2F4A">
        <w:t>Bahunek</w:t>
      </w:r>
      <w:proofErr w:type="spellEnd"/>
      <w:r w:rsidR="005D2F4A">
        <w:t xml:space="preserve">, Vladimir </w:t>
      </w:r>
      <w:proofErr w:type="spellStart"/>
      <w:r w:rsidR="005D2F4A">
        <w:t>Vnučec</w:t>
      </w:r>
      <w:proofErr w:type="spellEnd"/>
      <w:r w:rsidR="005D2F4A">
        <w:t xml:space="preserve"> i Biserka Sokol upućeni su na parnicu radi utvrđivanja osporene tražbine, a koju su tražbinu navedeni osporili vjerovniku Zagorje-Tehnobeton d.d. iz Varaždina, a koju je tražbinu tom vjerovniku u cijelosti priznao stečajni upravitelj. Nadalje, i vjerovnik </w:t>
      </w:r>
      <w:proofErr w:type="spellStart"/>
      <w:r w:rsidR="005D2F4A">
        <w:t>Bagerkop</w:t>
      </w:r>
      <w:proofErr w:type="spellEnd"/>
      <w:r w:rsidR="005D2F4A">
        <w:t xml:space="preserve"> Roberto d.o.o., koji je osporio tražbinu vjerovniku APS Delta S.A., a koju je tražbinu u cijelosti priznao stečajni upravitelj, upućen je na parnicu radi utvrđivanja osporene tražbine.</w:t>
      </w:r>
    </w:p>
    <w:p w:rsidRDefault="00A20260" w:rsidP="00B93142" w:rsidR="00B32635">
      <w:pPr>
        <w:spacing w:after="0"/>
        <w:jc w:val="both"/>
      </w:pPr>
      <w:r>
        <w:tab/>
        <w:t xml:space="preserve">Radi svega navedenog, a budući da predmetna </w:t>
      </w:r>
      <w:r w:rsidR="001C45FB">
        <w:t>izjavljena osporavanja na ročištu nisu otklonjena</w:t>
      </w:r>
      <w:r>
        <w:t>,</w:t>
      </w:r>
      <w:r w:rsidR="001C45FB">
        <w:t xml:space="preserve"> primjenom odredbe čl. 263. SZ-a, te čl. 265. st. 1. SZ-a, čl. 266. st. 1., st. 2. i st. 4. SZ-a, čl. 267. i čl. 269. SZ-a, odlučeno je kao u izreci ovog rješenja.</w:t>
      </w:r>
    </w:p>
    <w:p w:rsidRDefault="00B93142" w:rsidP="00B93142" w:rsidR="00B93142">
      <w:pPr>
        <w:spacing w:after="0"/>
        <w:jc w:val="both"/>
      </w:pPr>
      <w:r>
        <w:tab/>
      </w:r>
      <w:r w:rsidR="00B231DD">
        <w:tab/>
      </w:r>
    </w:p>
    <w:p w:rsidRDefault="00B93142" w:rsidP="00B93142" w:rsidR="00B93142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93142" w:rsidP="00B93142" w:rsidR="00B93142">
      <w:pPr>
        <w:spacing w:after="0"/>
        <w:jc w:val="center"/>
      </w:pPr>
      <w:r>
        <w:t>U Varaždinu 30. srpnja 2018.</w:t>
      </w: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Sudac :</w:t>
      </w: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Hugo Wedemeyer, v. r.</w:t>
      </w: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  <w:rPr>
          <w:b/>
          <w:u w:val="single"/>
        </w:rPr>
      </w:pPr>
    </w:p>
    <w:p w:rsidRDefault="00B93142" w:rsidP="00B93142" w:rsidR="00B93142">
      <w:pPr>
        <w:spacing w:after="0"/>
        <w:jc w:val="both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</w:t>
      </w: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B93142" w:rsidP="00B93142" w:rsidR="00B93142">
      <w:pPr>
        <w:spacing w:after="0"/>
        <w:jc w:val="both"/>
        <w:rPr>
          <w:b/>
          <w:u w:val="single"/>
        </w:rPr>
      </w:pP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  <w:r>
        <w:t>Uputa  o  pravnom  lijeku :</w:t>
      </w:r>
    </w:p>
    <w:p w:rsidRDefault="00B93142" w:rsidP="00B93142" w:rsidR="00B93142">
      <w:pPr>
        <w:spacing w:after="0"/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  <w:r>
        <w:tab/>
      </w:r>
    </w:p>
    <w:p w:rsidRDefault="00B93142" w:rsidP="00B93142" w:rsidR="00B93142">
      <w:pPr>
        <w:spacing w:after="0"/>
        <w:jc w:val="both"/>
      </w:pPr>
      <w:r>
        <w:t>DNA :</w:t>
      </w: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  <w:r>
        <w:t xml:space="preserve">Stečajni dužnik </w:t>
      </w:r>
      <w:r>
        <w:rPr>
          <w:bCs/>
        </w:rPr>
        <w:t>ZAGORJE d.d. za izvođenje svih vrsta građevinskih radova, u stečaju,</w:t>
      </w:r>
      <w:r>
        <w:t xml:space="preserve"> iz Varaždina, Ankice </w:t>
      </w:r>
      <w:proofErr w:type="spellStart"/>
      <w:r>
        <w:t>Opolski</w:t>
      </w:r>
      <w:proofErr w:type="spellEnd"/>
      <w:r>
        <w:t xml:space="preserve"> br. 2, kojeg zastupa stečajni upravitelj Antun Mišanović, iz Varaždina, Braće Radić br. 24,</w:t>
      </w:r>
    </w:p>
    <w:p w:rsidRDefault="00B93142" w:rsidP="00B93142" w:rsidR="00B93142">
      <w:pPr>
        <w:spacing w:after="0"/>
        <w:jc w:val="both"/>
      </w:pPr>
    </w:p>
    <w:p w:rsidRDefault="00B93142" w:rsidP="00B93142" w:rsidR="00B93142">
      <w:pPr>
        <w:spacing w:after="0"/>
        <w:jc w:val="both"/>
      </w:pPr>
      <w:r>
        <w:t>e-Oglasna ploča ovoga suda.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93142" w:rsidP="00B93142" w:rsidR="00B93142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B9314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1E1" w:rsidP="00537B78" w:rsidR="00D371E1">
      <w:r>
        <w:separator/>
      </w:r>
    </w:p>
  </w:endnote>
  <w:endnote w:id="0" w:type="continuationSeparator">
    <w:p w:rsidRDefault="00D371E1" w:rsidP="00537B78" w:rsidR="00D37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8768693"/>
      <w:docPartObj>
        <w:docPartGallery w:val="Page Numbers (Bottom of Page)"/>
        <w:docPartUnique/>
      </w:docPartObj>
    </w:sdtPr>
    <w:sdtEndPr/>
    <w:sdtContent>
      <w:p w:rsidRDefault="00B93142" w:rsidR="00B9314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D5018">
          <w:t>7</w:t>
        </w:r>
        <w:r>
          <w:fldChar w:fldCharType="end"/>
        </w:r>
      </w:p>
    </w:sdtContent>
  </w:sdt>
  <w:p w:rsidRDefault="00B93142" w:rsidR="00B9314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1E1" w:rsidP="00537B78" w:rsidR="00D371E1">
      <w:r>
        <w:separator/>
      </w:r>
    </w:p>
  </w:footnote>
  <w:footnote w:id="0" w:type="continuationSeparator">
    <w:p w:rsidRDefault="00D371E1" w:rsidP="00537B78" w:rsidR="00D371E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3142" w:rsidR="008333A9">
    <w:pPr>
      <w:pStyle w:val="Zaglavlje"/>
    </w:pPr>
    <w:r>
      <w:rPr>
        <w:rStyle w:val="PozadinaSvijetloCrvena"/>
        <w:shd w:fill="auto" w:color="auto" w:val="clear"/>
      </w:rPr>
      <w:t>Poslovni broj : 6 St-124/2018-25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69C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079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D73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0486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4E15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9ED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64D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45FB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192C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B83"/>
    <w:rsid w:val="002C3D01"/>
    <w:rsid w:val="002C7396"/>
    <w:rsid w:val="002C7B36"/>
    <w:rsid w:val="002D280A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2419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0AB"/>
    <w:rsid w:val="003E07BF"/>
    <w:rsid w:val="003E276E"/>
    <w:rsid w:val="003E36A1"/>
    <w:rsid w:val="003E5BEF"/>
    <w:rsid w:val="003E60E0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06D"/>
    <w:rsid w:val="00403F6D"/>
    <w:rsid w:val="0040491E"/>
    <w:rsid w:val="00404C4B"/>
    <w:rsid w:val="00404DB3"/>
    <w:rsid w:val="00406561"/>
    <w:rsid w:val="00406CF1"/>
    <w:rsid w:val="00407903"/>
    <w:rsid w:val="0041269F"/>
    <w:rsid w:val="0041450A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56BDC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A7C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02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2894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2F4A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9FF"/>
    <w:rsid w:val="006613CD"/>
    <w:rsid w:val="0066189C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69C1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018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30D"/>
    <w:rsid w:val="006F1AF5"/>
    <w:rsid w:val="006F20E6"/>
    <w:rsid w:val="006F2836"/>
    <w:rsid w:val="006F3112"/>
    <w:rsid w:val="006F31E3"/>
    <w:rsid w:val="006F4417"/>
    <w:rsid w:val="006F445B"/>
    <w:rsid w:val="006F4B6B"/>
    <w:rsid w:val="006F4C28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3B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5BF9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650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0260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1DB9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1DD"/>
    <w:rsid w:val="00B23394"/>
    <w:rsid w:val="00B23E8E"/>
    <w:rsid w:val="00B243AD"/>
    <w:rsid w:val="00B25118"/>
    <w:rsid w:val="00B30792"/>
    <w:rsid w:val="00B30E9F"/>
    <w:rsid w:val="00B32635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142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12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69DC"/>
    <w:rsid w:val="00C2757D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612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493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7B6"/>
    <w:rsid w:val="00D27BF4"/>
    <w:rsid w:val="00D27DB9"/>
    <w:rsid w:val="00D27F53"/>
    <w:rsid w:val="00D3196F"/>
    <w:rsid w:val="00D33A6F"/>
    <w:rsid w:val="00D371E1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4425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5862"/>
    <w:rsid w:val="00DF637F"/>
    <w:rsid w:val="00DF6891"/>
    <w:rsid w:val="00DF6F7A"/>
    <w:rsid w:val="00E0087B"/>
    <w:rsid w:val="00E02847"/>
    <w:rsid w:val="00E04F96"/>
    <w:rsid w:val="00E054CF"/>
    <w:rsid w:val="00E06601"/>
    <w:rsid w:val="00E07F5C"/>
    <w:rsid w:val="00E10B53"/>
    <w:rsid w:val="00E127E7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0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294"/>
    <w:rsid w:val="00FC14DA"/>
    <w:rsid w:val="00FC1B51"/>
    <w:rsid w:val="00FC2675"/>
    <w:rsid w:val="00FC3678"/>
    <w:rsid w:val="00FC4FBA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B9314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B93142"/>
    <w:pPr>
      <w:spacing w:after="0"/>
      <w:jc w:val="both"/>
    </w:pPr>
    <w:rPr>
      <w:rFonts w:cs="Times New Roman" w:eastAsia="Times New Roman"/>
      <w:lang w:eastAsia="hr-HR"/>
    </w:rPr>
  </w:style>
  <w:style w:customStyle="true" w:styleId="Reetkatablice10" w:type="table">
    <w:name w:val="Rešetka tablice1"/>
    <w:basedOn w:val="Obinatablica"/>
    <w:uiPriority w:val="59"/>
    <w:rsid w:val="00B93142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B9314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B93142"/>
    <w:pPr>
      <w:spacing w:after="0"/>
      <w:jc w:val="both"/>
    </w:pPr>
    <w:rPr>
      <w:rFonts w:cs="Times New Roman" w:eastAsia="Times New Roman"/>
      <w:lang w:eastAsia="hr-HR"/>
    </w:rPr>
  </w:style>
  <w:style w:customStyle="1" w:styleId="Reetkatablice10" w:type="table">
    <w:name w:val="Rešetka tablice1"/>
    <w:basedOn w:val="Obinatablica"/>
    <w:uiPriority w:val="59"/>
    <w:rsid w:val="00B93142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184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934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2018.</izvorni_sadrzaj>
    <derivirana_varijabla naziv="DomainObject.DatumDonosenjaOdluke_1">18.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St-124/2018-25</izvorni_sadrzaj>
    <derivirana_varijabla naziv="DomainObject.Oznaka_1">St-124/2018-25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7</izvorni_sadrzaj>
    <derivirana_varijabla naziv="DomainObject.BrojStranica_1">7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2018.</izvorni_sadrzaj>
    <derivirana_varijabla naziv="DomainObject.Predmet.DatumOsnivanja_1">6.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st. postupka</izvorni_sadrzaj>
    <derivirana_varijabla naziv="DomainObject.Predmet.Opis_1">Prijedlog dužnika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St-124/2018</izvorni_sadrzaj>
    <derivirana_varijabla naziv="DomainObject.Predmet.OznakaBroj_1">St-124/2018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u kutiji u ST pisarnici do ročišta
Zorislav Novoselac, predst. povjerenik u
predmetu St-844/16</izvorni_sadrzaj>
    <derivirana_varijabla naziv="DomainObject.Predmet.PrimjedbaSuca_1">Prijave tražbina u kutiji u ST pisarnici do ročišta
Zorislav Novoselac, predst. povjerenik u
predmetu St-844/16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ZAGORJE dioničko društvo za izvođenje svih vrsta građevinskih radova</izvorni_sadrzaj>
    <derivirana_varijabla naziv="DomainObject.Predmet.StrankaFormated_1">  ZAGORJE dioničko društvo za izvođenje svih vrsta građevinskih radova</derivirana_varijabla>
  </DomainObject.Predmet.StrankaFormated>
  <DomainObject.Predmet.StrankaFormatedOIB>
    <izvorni_sadrzaj>  ZAGORJE dioničko društvo za izvođenje svih vrsta građevinskih radova, OIB 69246918842</izvorni_sadrzaj>
    <derivirana_varijabla naziv="DomainObject.Predmet.StrankaFormatedOIB_1">  ZAGORJE dioničko društvo za izvođenje svih vrsta građevinskih radova, OIB 69246918842</derivirana_varijabla>
  </DomainObject.Predmet.StrankaFormatedOIB>
  <DomainObject.Predmet.StrankaFormatedWithAdress>
    <izvorni_sadrzaj> ZAGORJE dioničko društvo za izvođenje svih vrsta građevinskih radova, Ankice Opolski 2, 42000 Varaždin</izvorni_sadrzaj>
    <derivirana_varijabla naziv="DomainObject.Predmet.StrankaFormatedWithAdress_1"> ZAGORJE dioničko društvo za izvođenje svih vrsta građevinskih radova, Ankice Opolski 2, 42000 Varaždin</derivirana_varijabla>
  </DomainObject.Predmet.StrankaFormatedWithAdress>
  <DomainObject.Predmet.StrankaFormatedWithAdressOIB>
    <izvorni_sadrzaj> ZAGORJE dioničko društvo za izvođenje svih vrsta građevinskih radova, OIB 69246918842, Ankice Opolski 2, 42000 Varaždin</izvorni_sadrzaj>
    <derivirana_varijabla naziv="DomainObject.Predmet.StrankaFormatedWithAdressOIB_1"> ZAGORJE dioničko društvo za izvođenje svih vrsta građevinskih radova, OIB 69246918842, Ankice Opolski 2, 42000 Varaždin</derivirana_varijabla>
  </DomainObject.Predmet.StrankaFormatedWithAdressOIB>
  <DomainObject.Predmet.StrankaWithAdress>
    <izvorni_sadrzaj>ZAGORJE dioničko društvo za izvođenje svih vrsta građevinskih radova Ankice Opolski 2,42000 Varaždin</izvorni_sadrzaj>
    <derivirana_varijabla naziv="DomainObject.Predmet.StrankaWithAdress_1">ZAGORJE dioničko društvo za izvođenje svih vrsta građevinskih radova Ankice Opolski 2,42000 Varaždin</derivirana_varijabla>
  </DomainObject.Predmet.StrankaWithAdress>
  <DomainObject.Predmet.StrankaWithAdressOIB>
    <izvorni_sadrzaj>ZAGORJE dioničko društvo za izvođenje svih vrsta građevinskih radova, OIB 69246918842, Ankice Opolski 2,42000 Varaždin</izvorni_sadrzaj>
    <derivirana_varijabla naziv="DomainObject.Predmet.StrankaWithAdressOIB_1">ZAGORJE dioničko društvo za izvođenje svih vrsta građevinskih radova, OIB 69246918842, Ankice Opolski 2,42000 Varaždin</derivirana_varijabla>
  </DomainObject.Predmet.StrankaWithAdressOIB>
  <DomainObject.Predmet.StrankaNazivFormated>
    <izvorni_sadrzaj>ZAGORJE dioničko društvo za izvođenje svih vrsta građevinskih radova</izvorni_sadrzaj>
    <derivirana_varijabla naziv="DomainObject.Predmet.StrankaNazivFormated_1">ZAGORJE dioničko društvo za izvođenje svih vrsta građevinskih radova</derivirana_varijabla>
  </DomainObject.Predmet.StrankaNazivFormated>
  <DomainObject.Predmet.StrankaNazivFormatedOIB>
    <izvorni_sadrzaj>ZAGORJE dioničko društvo za izvođenje svih vrsta građevinskih radova, OIB 69246918842</izvorni_sadrzaj>
    <derivirana_varijabla naziv="DomainObject.Predmet.StrankaNazivFormatedOIB_1">ZAGORJE dioničko društvo za izvođenje svih vrsta građevinskih radova, OIB 69246918842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ZAGORJE dioničko društvo za izvođenje svih vrsta građevinskih radova</item>
    </izvorni_sadrzaj>
    <derivirana_varijabla naziv="DomainObject.Predmet.StrankaListFormated_1">
      <item>ZAGORJE dioničko društvo za izvođenje svih vrsta građevinskih radova</item>
    </derivirana_varijabla>
  </DomainObject.Predmet.StrankaListFormated>
  <DomainObject.Predmet.StrankaListFormatedOIB>
    <izvorni_sadrzaj>
      <item>ZAGORJE dioničko društvo za izvođenje svih vrsta građevinskih radova, OIB 69246918842</item>
    </izvorni_sadrzaj>
    <derivirana_varijabla naziv="DomainObject.Predmet.StrankaListFormatedOIB_1">
      <item>ZAGORJE dioničko društvo za izvođenje svih vrsta građevinskih radova, OIB 69246918842</item>
    </derivirana_varijabla>
  </DomainObject.Predmet.StrankaListFormatedOIB>
  <DomainObject.Predmet.StrankaListFormatedWithAdress>
    <izvorni_sadrzaj>
      <item>ZAGORJE dioničko društvo za izvođenje svih vrsta građevinskih radova, Ankice Opolski 2, 42000 Varaždin</item>
    </izvorni_sadrzaj>
    <derivirana_varijabla naziv="DomainObject.Predmet.StrankaListFormatedWithAdress_1">
      <item>ZAGORJE dioničko društvo za izvođenje svih vrsta građevinskih radova, Ankice Opolski 2, 42000 Varaždin</item>
    </derivirana_varijabla>
  </DomainObject.Predmet.StrankaListFormatedWithAdress>
  <DomainObject.Predmet.StrankaListFormatedWithAdressOIB>
    <izvorni_sadrzaj>
      <item>ZAGORJE dioničko društvo za izvođenje svih vrsta građevinskih radova, OIB 69246918842, Ankice Opolski 2, 42000 Varaždin</item>
    </izvorni_sadrzaj>
    <derivirana_varijabla naziv="DomainObject.Predmet.StrankaListFormatedWithAdressOIB_1">
      <item>ZAGORJE dioničko društvo za izvođenje svih vrsta građevinskih radova, OIB 69246918842, Ankice Opolski 2, 42000 Varaždin</item>
    </derivirana_varijabla>
  </DomainObject.Predmet.StrankaListFormatedWithAdressOIB>
  <DomainObject.Predmet.StrankaListNazivFormated>
    <izvorni_sadrzaj>
      <item>ZAGORJE dioničko društvo za izvođenje svih vrsta građevinskih radova</item>
    </izvorni_sadrzaj>
    <derivirana_varijabla naziv="DomainObject.Predmet.StrankaListNazivFormated_1">
      <item>ZAGORJE dioničko društvo za izvođenje svih vrsta građevinskih radova</item>
    </derivirana_varijabla>
  </DomainObject.Predmet.StrankaListNazivFormated>
  <DomainObject.Predmet.StrankaListNazivFormatedOIB>
    <izvorni_sadrzaj>
      <item>ZAGORJE dioničko društvo za izvođenje svih vrsta građevinskih radova, OIB 69246918842</item>
    </izvorni_sadrzaj>
    <derivirana_varijabla naziv="DomainObject.Predmet.StrankaListNazivFormatedOIB_1">
      <item>ZAGORJE dioničko društvo za izvođenje svih vrsta građevinskih radova, OIB 69246918842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Sudski registar</item>
      <item>Antun Mišanović</item>
      <item>Marijan Petrić</item>
      <item>Anica Prišlić</item>
      <item>Biserka Sokol</item>
      <item>Ivan Bahunek</item>
      <item>Vladimir Vnučec</item>
      <item>Zoran Hlevnjak</item>
    </izvorni_sadrzaj>
    <derivirana_varijabla naziv="DomainObject.Predmet.OstaliListFormated_1">
      <item>Sudski registar</item>
      <item>Antun Mišanović</item>
      <item>Marijan Petrić</item>
      <item>Anica Prišlić</item>
      <item>Biserka Sokol</item>
      <item>Ivan Bahunek</item>
      <item>Vladimir Vnučec</item>
      <item>Zoran Hlevnjak</item>
    </derivirana_varijabla>
  </DomainObject.Predmet.OstaliListFormated>
  <DomainObject.Predmet.OstaliListFormatedOIB>
    <izvorni_sadrzaj>
      <item>Sudski registar</item>
      <item>Antun Mišanović, OIB 50827538620</item>
      <item>Marijan Petrić</item>
      <item>Anica Prišlić, OIB 78942322659</item>
      <item>Biserka Sokol, OIB 33190780438</item>
      <item>Ivan Bahunek, OIB 95833858967</item>
      <item>Vladimir Vnučec, OIB 83826734847</item>
      <item>Zoran Hlevnjak</item>
    </izvorni_sadrzaj>
    <derivirana_varijabla naziv="DomainObject.Predmet.OstaliListFormatedOIB_1">
      <item>Sudski registar</item>
      <item>Antun Mišanović, OIB 50827538620</item>
      <item>Marijan Petrić</item>
      <item>Anica Prišlić, OIB 78942322659</item>
      <item>Biserka Sokol, OIB 33190780438</item>
      <item>Ivan Bahunek, OIB 95833858967</item>
      <item>Vladimir Vnučec, OIB 83826734847</item>
      <item>Zoran Hlevnjak</item>
    </derivirana_varijabla>
  </DomainObject.Predmet.OstaliListFormatedOIB>
  <DomainObject.Predmet.OstaliListFormatedWithAdress>
    <izvorni_sadrzaj>
      <item>Sudski registar</item>
      <item>Antun Mišanović, Braće Radić br. 24., 42000 Varaždin</item>
      <item>Marijan Petrić, Kolodvorska 13, 42000 Varaždin</item>
      <item>Anica Prišlić, Đure Sudete 12, 42000 Varaždin</item>
      <item>Biserka Sokol, Radnička 7, 42204 Doljan</item>
      <item>Ivan Bahunek, Kalnička 66a, 42220 Ljubešćica</item>
      <item>Vladimir Vnučec, Zvonka I Vladimira Milković 3, 42000 Varaždin</item>
      <item>Zoran Hlevnjak, Ilica 191 b, 10000 Zagreb</item>
    </izvorni_sadrzaj>
    <derivirana_varijabla naziv="DomainObject.Predmet.OstaliListFormatedWithAdress_1">
      <item>Sudski registar</item>
      <item>Antun Mišanović, Braće Radić br. 24., 42000 Varaždin</item>
      <item>Marijan Petrić, Kolodvorska 13, 42000 Varaždin</item>
      <item>Anica Prišlić, Đure Sudete 12, 42000 Varaždin</item>
      <item>Biserka Sokol, Radnička 7, 42204 Doljan</item>
      <item>Ivan Bahunek, Kalnička 66a, 42220 Ljubešćica</item>
      <item>Vladimir Vnučec, Zvonka I Vladimira Milković 3, 42000 Varaždin</item>
      <item>Zoran Hlevnjak, Ilica 191 b, 10000 Zagreb</item>
    </derivirana_varijabla>
  </DomainObject.Predmet.OstaliListFormatedWithAdress>
  <DomainObject.Predmet.OstaliListFormatedWithAdressOIB>
    <izvorni_sadrzaj>
      <item>Sudski registar</item>
      <item>Antun Mišanović, OIB 50827538620, Braće Radić br. 24., 42000 Varaždin</item>
      <item>Marijan Petrić, Kolodvorska 13, 42000 Varaždin</item>
      <item>Anica Prišlić, OIB 78942322659, Đure Sudete 12, 42000 Varaždin</item>
      <item>Biserka Sokol, OIB 33190780438, Radnička 7, 42204 Doljan</item>
      <item>Ivan Bahunek, OIB 95833858967, Kalnička 66a, 42220 Ljubešćica</item>
      <item>Vladimir Vnučec, OIB 83826734847, Zvonka I Vladimira Milković 3, 42000 Varaždin</item>
      <item>Zoran Hlevnjak, Ilica 191 b, 10000 Zagreb</item>
    </izvorni_sadrzaj>
    <derivirana_varijabla naziv="DomainObject.Predmet.OstaliListFormatedWithAdressOIB_1">
      <item>Sudski registar</item>
      <item>Antun Mišanović, OIB 50827538620, Braće Radić br. 24., 42000 Varaždin</item>
      <item>Marijan Petrić, Kolodvorska 13, 42000 Varaždin</item>
      <item>Anica Prišlić, OIB 78942322659, Đure Sudete 12, 42000 Varaždin</item>
      <item>Biserka Sokol, OIB 33190780438, Radnička 7, 42204 Doljan</item>
      <item>Ivan Bahunek, OIB 95833858967, Kalnička 66a, 42220 Ljubešćica</item>
      <item>Vladimir Vnučec, OIB 83826734847, Zvonka I Vladimira Milković 3, 42000 Varaždin</item>
      <item>Zoran Hlevnjak, Ilica 191 b, 10000 Zagreb</item>
    </derivirana_varijabla>
  </DomainObject.Predmet.OstaliListFormatedWithAdressOIB>
  <DomainObject.Predmet.OstaliListNazivFormated>
    <izvorni_sadrzaj>
      <item>Sudski registar</item>
      <item>Antun Mišanović</item>
      <item>Marijan Petrić</item>
      <item>Anica Prišlić</item>
      <item>Biserka Sokol</item>
      <item>Ivan Bahunek</item>
      <item>Vladimir Vnučec</item>
      <item>Zoran Hlevnjak</item>
    </izvorni_sadrzaj>
    <derivirana_varijabla naziv="DomainObject.Predmet.OstaliListNazivFormated_1">
      <item>Sudski registar</item>
      <item>Antun Mišanović</item>
      <item>Marijan Petrić</item>
      <item>Anica Prišlić</item>
      <item>Biserka Sokol</item>
      <item>Ivan Bahunek</item>
      <item>Vladimir Vnučec</item>
      <item>Zoran Hlevnjak</item>
    </derivirana_varijabla>
  </DomainObject.Predmet.OstaliListNazivFormated>
  <DomainObject.Predmet.OstaliListNazivFormatedOIB>
    <izvorni_sadrzaj>
      <item>Sudski registar</item>
      <item>Antun Mišanović, OIB 50827538620</item>
      <item>Marijan Petrić</item>
      <item>Anica Prišlić, OIB 78942322659</item>
      <item>Biserka Sokol, OIB 33190780438</item>
      <item>Ivan Bahunek, OIB 95833858967</item>
      <item>Vladimir Vnučec, OIB 83826734847</item>
      <item>Zoran Hlevnjak</item>
    </izvorni_sadrzaj>
    <derivirana_varijabla naziv="DomainObject.Predmet.OstaliListNazivFormatedOIB_1">
      <item>Sudski registar</item>
      <item>Antun Mišanović, OIB 50827538620</item>
      <item>Marijan Petrić</item>
      <item>Anica Prišlić, OIB 78942322659</item>
      <item>Biserka Sokol, OIB 33190780438</item>
      <item>Ivan Bahunek, OIB 95833858967</item>
      <item>Vladimir Vnučec, OIB 83826734847</item>
      <item>Zoran Hlevnjak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2018.</izvorni_sadrzaj>
    <derivirana_varijabla naziv="DomainObject.Datum_1">18. listopada 2018.</derivirana_varijabla>
  </DomainObject.Datum>
  <DomainObject.PoslovniBrojDokumenta>
    <izvorni_sadrzaj>St-124/2018-25</izvorni_sadrzaj>
    <derivirana_varijabla naziv="DomainObject.PoslovniBrojDokumenta_1">St-124/2018-25</derivirana_varijabla>
  </DomainObject.PoslovniBrojDokumenta>
  <DomainObject.Predmet.StrankaIDrugi>
    <izvorni_sadrzaj>ZAGORJE dioničko društvo za izvođenje svih vrsta građevinskih radova</izvorni_sadrzaj>
    <derivirana_varijabla naziv="DomainObject.Predmet.StrankaIDrugi_1">ZAGORJE dioničko društvo za izvođenje svih vrsta građevinskih radova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ZAGORJE dioničko društvo za izvođenje svih vrsta građevinskih radova, OIB 69246918842, Ankice Opolski 2, 42000 Varaždin</izvorni_sadrzaj>
    <derivirana_varijabla naziv="DomainObject.Predmet.StrankaIDrugiAdressOIB_1">ZAGORJE dioničko društvo za izvođenje svih vrsta građevinskih radova, OIB 69246918842, Ankice Opolski 2, 42000 Varaždin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ZAGORJE dioničko društvo za izvođenje svih vrsta građevinskih radova</item>
      <item>Sudski registar</item>
      <item>Antun Mišanović</item>
      <item>Marijan Petrić</item>
      <item>Anica Prišlić</item>
      <item>Biserka Sokol</item>
      <item>Ivan Bahunek</item>
      <item>Vladimir Vnučec</item>
      <item>Zoran Hlevnjak</item>
    </izvorni_sadrzaj>
    <derivirana_varijabla naziv="DomainObject.Predmet.SudioniciListNaziv_1">
      <item>ZAGORJE dioničko društvo za izvođenje svih vrsta građevinskih radova</item>
      <item>Sudski registar</item>
      <item>Antun Mišanović</item>
      <item>Marijan Petrić</item>
      <item>Anica Prišlić</item>
      <item>Biserka Sokol</item>
      <item>Ivan Bahunek</item>
      <item>Vladimir Vnučec</item>
      <item>Zoran Hlevnjak</item>
    </derivirana_varijabla>
  </DomainObject.Predmet.SudioniciListNaziv>
  <DomainObject.Predmet.SudioniciListAdressOIB>
    <izvorni_sadrzaj>
      <item>ZAGORJE dioničko društvo za izvođenje svih vrsta građevinskih radova, OIB 69246918842, Ankice Opolski 2,42000 Varaždin</item>
      <item>Sudski registar</item>
      <item>Antun Mišanović, OIB 50827538620, Braće Radić br. 24.,42000 Varaždin</item>
      <item>Marijan Petrić, Kolodvorska 13,42000 Varaždin</item>
      <item>Anica Prišlić, OIB 78942322659, Đure Sudete 12,42000 Varaždin</item>
      <item>Biserka Sokol, OIB 33190780438, Radnička 7,42204 Doljan</item>
      <item>Ivan Bahunek, OIB 95833858967, Kalnička 66a,42220 Ljubešćica</item>
      <item>Vladimir Vnučec, OIB 83826734847, Zvonka I Vladimira Milković 3,42000 Varaždin</item>
      <item>Zoran Hlevnjak, Ilica 191 b,10000 Zagreb</item>
    </izvorni_sadrzaj>
    <derivirana_varijabla naziv="DomainObject.Predmet.SudioniciListAdressOIB_1">
      <item>ZAGORJE dioničko društvo za izvođenje svih vrsta građevinskih radova, OIB 69246918842, Ankice Opolski 2,42000 Varaždin</item>
      <item>Sudski registar</item>
      <item>Antun Mišanović, OIB 50827538620, Braće Radić br. 24.,42000 Varaždin</item>
      <item>Marijan Petrić, Kolodvorska 13,42000 Varaždin</item>
      <item>Anica Prišlić, OIB 78942322659, Đure Sudete 12,42000 Varaždin</item>
      <item>Biserka Sokol, OIB 33190780438, Radnička 7,42204 Doljan</item>
      <item>Ivan Bahunek, OIB 95833858967, Kalnička 66a,42220 Ljubešćica</item>
      <item>Vladimir Vnučec, OIB 83826734847, Zvonka I Vladimira Milković 3,42000 Varaždin</item>
      <item>Zoran Hlevnjak, Ilica 191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CC015D-9623-4F9D-B7AD-8CF7C3B985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7</properties:Pages>
  <properties:Words>1615</properties:Words>
  <properties:Characters>9389</properties:Characters>
  <properties:Lines>532</properties:Lines>
  <properties:Paragraphs>275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10876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2018-10-18T12:55:00Z</cp:lastPrinted>
  <dcterms:modified xmlns:xsi="http://www.w3.org/2001/XMLSchema-instance" xsi:type="dcterms:W3CDTF">2018-10-18T12:55:00Z</dcterms:modified>
  <cp:revision>54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7</vt:i4>
  </prop:property>
  <prop:property name="Naslov" pid="5" fmtid="{D5CDD505-2E9C-101B-9397-08002B2CF9AE}">
    <vt:lpwstr>St-124/2018-25 / Odluka - Rješenje - utvrđene i osporene tražbine (odluka_St-124_2018-25.docx)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