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fa1e" w14:paraId="68ffa1e" w:rsidRDefault="001A73A3" w:rsidP="00910611" w:rsidR="001A73A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A73A3" w:rsidP="00910611" w:rsidR="001A73A3">
      <w:r>
        <w:rPr>
          <w:rFonts w:eastAsia="MS Mincho"/>
        </w:rPr>
        <w:t>REPUBLIKA HRVATSKA</w:t>
      </w:r>
    </w:p>
    <w:p w:rsidRDefault="001A73A3" w:rsidP="00910611" w:rsidR="001A73A3">
      <w:r>
        <w:rPr>
          <w:rFonts w:eastAsia="MS Mincho"/>
        </w:rPr>
        <w:t>TRGOVAČKI SUD U RIJECI</w:t>
      </w:r>
    </w:p>
    <w:p w:rsidRDefault="001A73A3" w:rsidP="001A73A3" w:rsidR="00D2781D" w:rsidRPr="00F16BC7">
      <w:r>
        <w:rPr>
          <w:rFonts w:eastAsia="MS Mincho"/>
        </w:rPr>
        <w:t xml:space="preserve">      Rijeka, Zadarska 1 i 3</w:t>
      </w:r>
      <w:r w:rsidR="00CB070F"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2D0B50">
        <w:t>NAR društvo s ograničenom odgovornošću za proizvodnju, trgovinu i usluge Čavle (Općina Čavle), Buzdohanj 24, OIB: 39641804958, MBS: 040057188</w:t>
      </w:r>
      <w:r w:rsidRPr="00F16BC7">
        <w:t xml:space="preserve">, dana </w:t>
      </w:r>
      <w:r w:rsidR="00AD6BD6" w:rsidRPr="00F16BC7">
        <w:t>2</w:t>
      </w:r>
      <w:r w:rsidR="00BD18E7">
        <w:t>2</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2D0B50">
        <w:t>Goranu Fabiću, OIB: 10021130420, Rijeka, Frana Kurelca 6</w:t>
      </w:r>
      <w:r w:rsidRPr="00F16BC7">
        <w:t xml:space="preserve">, osobi ovlaštenoj za zastupanje dužnika </w:t>
      </w:r>
      <w:r w:rsidR="002D0B50">
        <w:t>NAR društvo s ograničenom odgovornošću za proizvodnju, trgovinu i usluge Čavle (Općina Čavle), Buzdohanj 24, OIB: 39641804958, MBS: 040057188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52880">
        <w:t>7</w:t>
      </w:r>
      <w:r w:rsidR="002D0B50">
        <w:t>56</w:t>
      </w:r>
      <w:r w:rsidR="00ED4AC7" w:rsidRPr="00F16BC7">
        <w:t>-</w:t>
      </w:r>
      <w:r w:rsidR="00F16BC7" w:rsidRPr="00F16BC7">
        <w:t>2016</w:t>
      </w:r>
      <w:r w:rsidR="00ED4AC7" w:rsidRPr="00F16BC7">
        <w:t>. Potvrdu o uplati dostaviti će pri tome ovom sudu uz poziv na posl. br. 14 St-</w:t>
      </w:r>
      <w:r w:rsidR="00752880">
        <w:t>7</w:t>
      </w:r>
      <w:r w:rsidR="002D0B50">
        <w:t>56</w:t>
      </w:r>
      <w:r w:rsidR="00F16BC7" w:rsidRPr="00F16BC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2D0B50">
        <w:t>Goranu Fabiću, OIB: 10021130420, Rijeka, Frana Kurelca 6</w:t>
      </w:r>
      <w:r w:rsidRPr="00F16BC7">
        <w:t xml:space="preserve">, osobi ovlaštenoj za zastupanje dužnika </w:t>
      </w:r>
      <w:r w:rsidR="002D0B50">
        <w:t>NAR društvo s ograničenom odgovornošću za proizvodnju, trgovinu i usluge Čavle (Općina Čavle), Buzdohanj 24, OIB: 39641804958, MBS: 040057188</w:t>
      </w:r>
      <w:r w:rsidRPr="00F16BC7">
        <w:t xml:space="preserve">, kao obvezniku plaćanja, da u roku od osam dana od dostave ovog rješenja plati iznos od </w:t>
      </w:r>
      <w:r w:rsidR="00AD6BD6" w:rsidRPr="00F16BC7">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52880">
        <w:t>7</w:t>
      </w:r>
      <w:r w:rsidR="002D0B50">
        <w:t>56</w:t>
      </w:r>
      <w:r w:rsidR="00F16BC7" w:rsidRPr="00F16BC7">
        <w:t>-2016</w:t>
      </w:r>
      <w:r w:rsidR="00174EFE" w:rsidRPr="00F16BC7">
        <w:t>. Potvrdu o uplati dostaviti će pri tome ovom sudu uz poziv na posl. br. 14 St-</w:t>
      </w:r>
      <w:r w:rsidR="00752880">
        <w:t>7</w:t>
      </w:r>
      <w:r w:rsidR="002D0B50">
        <w:t>56</w:t>
      </w:r>
      <w:r w:rsidR="00F16BC7" w:rsidRPr="00F16BC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93B9E">
        <w:t>96735700997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2D0B50">
        <w:t>756-</w:t>
      </w:r>
      <w:r w:rsidR="00F16BC7" w:rsidRPr="00F16BC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52880">
        <w:t>7</w:t>
      </w:r>
      <w:r w:rsidR="002D0B50">
        <w:t>56</w:t>
      </w:r>
      <w:r w:rsidR="00F16BC7" w:rsidRPr="00F16BC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752880">
        <w:t>76</w:t>
      </w:r>
      <w:r w:rsidR="00593B9E">
        <w:t>3</w:t>
      </w:r>
      <w:r w:rsidR="00F16BC7" w:rsidRPr="00F16BC7">
        <w:t>/2016 od 2</w:t>
      </w:r>
      <w:r w:rsidR="00BD18E7">
        <w:t>2</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BD18E7">
        <w:t>2</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6E0D46" w:rsidP="00B64D87" w:rsidR="006E0D46">
      <w:pPr>
        <w:ind w:firstLine="720"/>
        <w:jc w:val="both"/>
        <w:rPr>
          <w:bCs/>
        </w:rPr>
      </w:pPr>
    </w:p>
    <w:p w:rsidRDefault="00CA0A8E" w:rsidP="006E0D46" w:rsidR="00CA0A8E" w:rsidRPr="00F16BC7">
      <w:pPr>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6E0D46" w:rsidP="00CA0A8E" w:rsidR="006E0D46">
      <w:pPr>
        <w:jc w:val="both"/>
        <w:rPr>
          <w:bCs/>
        </w:rPr>
      </w:pPr>
    </w:p>
    <w:p w:rsidRDefault="00CA0A8E" w:rsidP="00CA0A8E" w:rsidR="00CA0A8E" w:rsidRPr="00F16BC7">
      <w:pPr>
        <w:jc w:val="both"/>
        <w:rPr>
          <w:bCs/>
        </w:rPr>
      </w:pPr>
      <w:r w:rsidRPr="00F16BC7">
        <w:rPr>
          <w:bCs/>
        </w:rPr>
        <w:t xml:space="preserve">Rijeka, </w:t>
      </w:r>
      <w:r w:rsidR="00F16BC7" w:rsidRPr="00F16BC7">
        <w:rPr>
          <w:bCs/>
        </w:rPr>
        <w:t>2</w:t>
      </w:r>
      <w:r w:rsidR="00BD18E7">
        <w:rPr>
          <w:bCs/>
        </w:rPr>
        <w:t>2.</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54D" w:rsidR="00F2054D">
      <w:r>
        <w:separator/>
      </w:r>
    </w:p>
  </w:endnote>
  <w:endnote w:id="0" w:type="continuationSeparator">
    <w:p w:rsidRDefault="00F2054D" w:rsidR="00F205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73A3">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54D" w:rsidR="00F2054D">
      <w:r>
        <w:separator/>
      </w:r>
    </w:p>
  </w:footnote>
  <w:footnote w:id="0" w:type="continuationSeparator">
    <w:p w:rsidRDefault="00F2054D" w:rsidR="00F205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52880">
      <w:t>7</w:t>
    </w:r>
    <w:r w:rsidR="002D0B50">
      <w:t>56</w:t>
    </w:r>
    <w:r w:rsidR="00AD6BD6">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3A3"/>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0D46"/>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054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1A73A3"/>
    <w:rPr>
      <w:color w:val="808080"/>
      <w:bdr w:space="0" w:sz="0" w:color="auto" w:val="none"/>
      <w:shd w:fill="auto" w:color="auto" w:val="clear"/>
    </w:rPr>
  </w:style>
  <w:style w:customStyle="true" w:styleId="eSPISCCParagraphDefaultFont" w:type="character">
    <w:name w:val="eSPIS_CC_Paragraph Default Font"/>
    <w:basedOn w:val="Zadanifontodlomka"/>
    <w:rsid w:val="001A73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3A3"/>
    <w:rPr>
      <w:bdr w:space="0" w:sz="0" w:color="auto" w:val="none"/>
      <w:shd w:fill="FFFFCC" w:color="auto" w:val="clear"/>
      <w:lang w:val="hr-HR"/>
    </w:rPr>
  </w:style>
  <w:style w:customStyle="true" w:styleId="PozadinaSvijetloCrvena" w:type="character">
    <w:name w:val="Pozadina_SvijetloCrvena"/>
    <w:basedOn w:val="eSPISCCParagraphDefaultFont"/>
    <w:rsid w:val="001A73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3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1A73A3"/>
    <w:rPr>
      <w:color w:val="808080"/>
      <w:bdr w:color="auto" w:space="0" w:sz="0" w:val="none"/>
      <w:shd w:color="auto" w:fill="auto" w:val="clear"/>
    </w:rPr>
  </w:style>
  <w:style w:customStyle="1" w:styleId="eSPISCCParagraphDefaultFont" w:type="character">
    <w:name w:val="eSPIS_CC_Paragraph Default Font"/>
    <w:basedOn w:val="Zadanifontodlomka"/>
    <w:rsid w:val="001A73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3A3"/>
    <w:rPr>
      <w:bdr w:color="auto" w:space="0" w:sz="0" w:val="none"/>
      <w:shd w:color="auto" w:fill="FFFFCC" w:val="clear"/>
      <w:lang w:val="hr-HR"/>
    </w:rPr>
  </w:style>
  <w:style w:customStyle="1" w:styleId="PozadinaSvijetloCrvena" w:type="character">
    <w:name w:val="Pozadina_SvijetloCrvena"/>
    <w:basedOn w:val="eSPISCCParagraphDefaultFont"/>
    <w:rsid w:val="001A73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3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 d.o.o.</izvorni_sadrzaj>
    <derivirana_varijabla naziv="DomainObject.Predmet.ProtustrankaFormated_1">  NAR d.o.o.</derivirana_varijabla>
  </DomainObject.Predmet.ProtustrankaFormated>
  <DomainObject.Predmet.ProtustrankaFormatedOIB>
    <izvorni_sadrzaj>  NAR d.o.o., OIB 39641804958</izvorni_sadrzaj>
    <derivirana_varijabla naziv="DomainObject.Predmet.ProtustrankaFormatedOIB_1">  NAR d.o.o., OIB 39641804958</derivirana_varijabla>
  </DomainObject.Predmet.ProtustrankaFormatedOIB>
  <DomainObject.Predmet.ProtustrankaFormatedWithAdress>
    <izvorni_sadrzaj> NAR d.o.o., Buzdohanj 24, 51219 Čavle</izvorni_sadrzaj>
    <derivirana_varijabla naziv="DomainObject.Predmet.ProtustrankaFormatedWithAdress_1"> NAR d.o.o., Buzdohanj 24, 51219 Čavle</derivirana_varijabla>
  </DomainObject.Predmet.ProtustrankaFormatedWithAdress>
  <DomainObject.Predmet.ProtustrankaFormatedWithAdressOIB>
    <izvorni_sadrzaj> NAR d.o.o., OIB 39641804958, Buzdohanj 24, 51219 Čavle</izvorni_sadrzaj>
    <derivirana_varijabla naziv="DomainObject.Predmet.ProtustrankaFormatedWithAdressOIB_1"> NAR d.o.o., OIB 39641804958, Buzdohanj 24, 51219 Čavle</derivirana_varijabla>
  </DomainObject.Predmet.ProtustrankaFormatedWithAdressOIB>
  <DomainObject.Predmet.ProtustrankaWithAdress>
    <izvorni_sadrzaj>NAR d.o.o. Buzdohanj 24, 51219 Čavle</izvorni_sadrzaj>
    <derivirana_varijabla naziv="DomainObject.Predmet.ProtustrankaWithAdress_1">NAR d.o.o. Buzdohanj 24, 51219 Čavle</derivirana_varijabla>
  </DomainObject.Predmet.ProtustrankaWithAdress>
  <DomainObject.Predmet.ProtustrankaWithAdressOIB>
    <izvorni_sadrzaj>NAR d.o.o., OIB 39641804958, Buzdohanj 24, 51219 Čavle</izvorni_sadrzaj>
    <derivirana_varijabla naziv="DomainObject.Predmet.ProtustrankaWithAdressOIB_1">NAR d.o.o., OIB 39641804958, Buzdohanj 24, 51219 Čavle</derivirana_varijabla>
  </DomainObject.Predmet.ProtustrankaWithAdressOIB>
  <DomainObject.Predmet.ProtustrankaNazivFormated>
    <izvorni_sadrzaj>NAR d.o.o.</izvorni_sadrzaj>
    <derivirana_varijabla naziv="DomainObject.Predmet.ProtustrankaNazivFormated_1">NAR d.o.o.</derivirana_varijabla>
  </DomainObject.Predmet.ProtustrankaNazivFormated>
  <DomainObject.Predmet.ProtustrankaNazivFormatedOIB>
    <izvorni_sadrzaj>NAR d.o.o., OIB 39641804958</izvorni_sadrzaj>
    <derivirana_varijabla naziv="DomainObject.Predmet.ProtustrankaNazivFormatedOIB_1">NAR d.o.o., OIB 39641804958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NAR d.o.o.</item>
    </izvorni_sadrzaj>
    <derivirana_varijabla naziv="DomainObject.Predmet.ProtuStrankaListFormated_1">
      <item>NAR d.o.o.</item>
    </derivirana_varijabla>
  </DomainObject.Predmet.ProtuStrankaListFormated>
  <DomainObject.Predmet.ProtuStrankaListFormatedOIB>
    <izvorni_sadrzaj>
      <item>NAR d.o.o., OIB 39641804958</item>
    </izvorni_sadrzaj>
    <derivirana_varijabla naziv="DomainObject.Predmet.ProtuStrankaListFormatedOIB_1">
      <item>NAR d.o.o., OIB 39641804958</item>
    </derivirana_varijabla>
  </DomainObject.Predmet.ProtuStrankaListFormatedOIB>
  <DomainObject.Predmet.ProtuStrankaListFormatedWithAdress>
    <izvorni_sadrzaj>
      <item>NAR d.o.o., Buzdohanj 24, 51219 Čavle</item>
    </izvorni_sadrzaj>
    <derivirana_varijabla naziv="DomainObject.Predmet.ProtuStrankaListFormatedWithAdress_1">
      <item>NAR d.o.o., Buzdohanj 24, 51219 Čavle</item>
    </derivirana_varijabla>
  </DomainObject.Predmet.ProtuStrankaListFormatedWithAdress>
  <DomainObject.Predmet.ProtuStrankaListFormatedWithAdressOIB>
    <izvorni_sadrzaj>
      <item>NAR d.o.o., OIB 39641804958, Buzdohanj 24, 51219 Čavle</item>
    </izvorni_sadrzaj>
    <derivirana_varijabla naziv="DomainObject.Predmet.ProtuStrankaListFormatedWithAdressOIB_1">
      <item>NAR d.o.o., OIB 39641804958, Buzdohanj 24, 51219 Čavle</item>
    </derivirana_varijabla>
  </DomainObject.Predmet.ProtuStrankaListFormatedWithAdressOIB>
  <DomainObject.Predmet.ProtuStrankaListNazivFormated>
    <izvorni_sadrzaj>
      <item>NAR d.o.o.</item>
    </izvorni_sadrzaj>
    <derivirana_varijabla naziv="DomainObject.Predmet.ProtuStrankaListNazivFormated_1">
      <item>NAR d.o.o.</item>
    </derivirana_varijabla>
  </DomainObject.Predmet.ProtuStrankaListNazivFormated>
  <DomainObject.Predmet.ProtuStrankaListNazivFormatedOIB>
    <izvorni_sadrzaj>
      <item>NAR d.o.o., OIB 39641804958</item>
    </izvorni_sadrzaj>
    <derivirana_varijabla naziv="DomainObject.Predmet.ProtuStrankaListNazivFormatedOIB_1">
      <item>NAR d.o.o., OIB 39641804958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NAR d.o.o.</izvorni_sadrzaj>
    <derivirana_varijabla naziv="DomainObject.Predmet.ProtustrankaIDrugi_1">NAR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NAR d.o.o., OIB 39641804958, Buzdohanj 24, 51219 Čavle</izvorni_sadrzaj>
    <derivirana_varijabla naziv="DomainObject.Predmet.ProtustrankaIDrugiAdressOIB_1">NAR d.o.o., OIB 39641804958, Buzdohanj 24,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NAR d.o.o.</item>
    </izvorni_sadrzaj>
    <derivirana_varijabla naziv="DomainObject.Predmet.SudioniciListNaziv_1">
      <item>FINA  Rijeka</item>
      <item>NAR d.o.o.</item>
    </derivirana_varijabla>
  </DomainObject.Predmet.SudioniciListNaziv>
  <DomainObject.Predmet.SudioniciListAdressOIB>
    <izvorni_sadrzaj>
      <item>FINA  Rijeka, OIB 85821130368, Frana Kurelca 8,51000 Rijeka</item>
      <item>NAR d.o.o., OIB 39641804958, Buzdohanj 24,51219 Čavle</item>
    </izvorni_sadrzaj>
    <derivirana_varijabla naziv="DomainObject.Predmet.SudioniciListAdressOIB_1">
      <item>FINA  Rijeka, OIB 85821130368, Frana Kurelca 8,51000 Rijeka</item>
      <item>NAR d.o.o., OIB 39641804958, Buzdohanj 24,51219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39641804958</item>
    </izvorni_sadrzaj>
    <derivirana_varijabla naziv="DomainObject.Predmet.SudioniciListNazivOIB_1">
      <item>, OIB 85821130368</item>
      <item>, OIB 39641804958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1047</properties:Words>
  <properties:Characters>5810</properties:Characters>
  <properties:Lines>148</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2017-02-22T13:19:00Z</dcterms:created>
  <dc:creator>korlevicd</dc:creator>
  <cp:lastModifiedBy>Danijela Fumić</cp:lastModifiedBy>
  <cp:lastPrinted>2017-02-22T13:18:00Z</cp:lastPrinted>
  <dcterms:modified xmlns:xsi="http://www.w3.org/2001/XMLSchema-instance" xsi:type="dcterms:W3CDTF">2017-02-22T13:20:00Z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