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8975" w14:paraId="19f8975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F240FD">
        <w:rPr>
          <w:rFonts w:hAnsi="Times New Roman" w:ascii="Times New Roman"/>
          <w:bCs/>
        </w:rPr>
        <w:t>2932</w:t>
      </w:r>
      <w:r w:rsidR="00FD0657">
        <w:rPr>
          <w:rFonts w:hAnsi="Times New Roman" w:ascii="Times New Roman"/>
          <w:bCs/>
        </w:rPr>
        <w:t>/16</w:t>
      </w:r>
      <w:r w:rsidR="00F3005F">
        <w:rPr>
          <w:rFonts w:hAnsi="Times New Roman" w:ascii="Times New Roman"/>
          <w:bCs/>
        </w:rPr>
        <w:t>-40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F240FD" w:rsidRPr="00F240FD">
        <w:rPr>
          <w:rFonts w:hAnsi="Times New Roman" w:ascii="Times New Roman"/>
          <w:color w:val="000000"/>
        </w:rPr>
        <w:t>TRGO–KOVINA d.o.o. u stečaju, Zagreb, Andrije Žaje 10, OIB:27088386168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F34208" w:rsidRPr="00F34208">
        <w:rPr>
          <w:rFonts w:hAnsi="Times New Roman" w:ascii="Times New Roman"/>
        </w:rPr>
        <w:t>12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B45CEF" w:rsidR="003C5632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bCs/>
        </w:rPr>
        <w:t xml:space="preserve">I. </w:t>
      </w:r>
      <w:r w:rsidR="003C5632">
        <w:rPr>
          <w:rFonts w:hAnsi="Times New Roman" w:ascii="Times New Roman"/>
          <w:bCs/>
        </w:rPr>
        <w:t xml:space="preserve"> Određuje se prodaja nekretnina u vlasništvu stečajnog dužnika </w:t>
      </w:r>
      <w:r w:rsidR="00F240FD" w:rsidRPr="00F240FD">
        <w:rPr>
          <w:rFonts w:hAnsi="Times New Roman" w:ascii="Times New Roman"/>
          <w:color w:val="000000"/>
        </w:rPr>
        <w:t>TRGO–KOVINA d.o.o. u stečaju, Zagreb, Andrije Žaje 10, OIB:27088386168</w:t>
      </w:r>
      <w:r w:rsidR="003C5632">
        <w:rPr>
          <w:rFonts w:hAnsi="Times New Roman" w:ascii="Times New Roman"/>
          <w:color w:val="000000"/>
        </w:rPr>
        <w:t>, kako slijedi:</w:t>
      </w:r>
    </w:p>
    <w:p w:rsidRDefault="003C5632" w:rsidP="003C5632" w:rsidR="003C5632">
      <w:pPr>
        <w:jc w:val="both"/>
        <w:rPr>
          <w:rFonts w:hAnsi="Times New Roman" w:ascii="Times New Roman"/>
          <w:color w:val="000000"/>
        </w:rPr>
      </w:pPr>
    </w:p>
    <w:p w:rsidRDefault="00F240FD" w:rsidP="00F240FD" w:rsid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-nekretnina upisana u  Općinskom sudu u Zlataru, zemljišnoknjižni odjel Zabok, zk.ul. 2656, k.o. Veliko Trgovišće, kat. čest. br. 2415/1 – POSLOVNA GRAĐEVINA ZA PROIZVODNJU ODLJEVAKA OD ALUMINIJA, SKLADIŠTE I DVORIŠTE površine 1059 čhv, 3809 m2, POSLOVNA GRAĐEVINA ZA PROIZVODNJU ODLJEVAKA OD ALUMINIJA I SKLADIŠTE površine 201 čhv, 723 m2, DVORIŠTE površine 858 čhv, 3086 m2, odnosno sveukupne površine 1059 čhv, 3810 m2.</w:t>
      </w:r>
    </w:p>
    <w:p w:rsidRDefault="00F240FD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</w:p>
    <w:p w:rsidRDefault="00F240FD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 xml:space="preserve">Na navedenoj nekretnini upisana su razlučna prava u korist razlučnih vjerovnika: </w:t>
      </w:r>
    </w:p>
    <w:p w:rsidRDefault="00F240FD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-ZAGREBAČKA BANKA d.d. Zagreb,  Paromlinska 2,</w:t>
      </w:r>
      <w:r w:rsidR="00B523A6">
        <w:rPr>
          <w:rFonts w:hAnsi="Times New Roman" w:ascii="Times New Roman"/>
          <w:color w:val="000000"/>
        </w:rPr>
        <w:t xml:space="preserve"> OIB </w:t>
      </w:r>
      <w:r w:rsidR="00B523A6" w:rsidRPr="00B523A6">
        <w:rPr>
          <w:rFonts w:hAnsi="Times New Roman" w:ascii="Times New Roman"/>
          <w:color w:val="000000"/>
        </w:rPr>
        <w:t>92963223473</w:t>
      </w:r>
      <w:r w:rsidR="00B523A6">
        <w:rPr>
          <w:rFonts w:hAnsi="Times New Roman" w:ascii="Times New Roman"/>
          <w:color w:val="000000"/>
        </w:rPr>
        <w:t>.</w:t>
      </w:r>
    </w:p>
    <w:p w:rsidRDefault="00F240FD" w:rsidP="00F240FD" w:rsidR="00FD0657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-SOCIETE GENERALE-SPLITSKA BANKA d.d., Split, R. Boškovića 16, OIB 69326397242.</w:t>
      </w:r>
    </w:p>
    <w:p w:rsidRDefault="00F240FD" w:rsidP="00F240FD" w:rsidR="00F240FD">
      <w:pPr>
        <w:pStyle w:val="Odlomakpopisa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F240FD" w:rsidRPr="004D7E15">
        <w:rPr>
          <w:rFonts w:hAnsi="Times New Roman" w:ascii="Times New Roman"/>
          <w:b/>
        </w:rPr>
        <w:t xml:space="preserve">2.620.000,00 </w:t>
      </w:r>
      <w:r w:rsidRPr="007D5E26">
        <w:rPr>
          <w:rFonts w:hAnsi="Times New Roman" w:ascii="Times New Roman"/>
        </w:rPr>
        <w:t>kn.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244608" w:rsidRPr="00244608">
        <w:rPr>
          <w:rFonts w:hAnsi="Times New Roman" w:ascii="Times New Roman"/>
        </w:rPr>
        <w:t xml:space="preserve">2.620.000,00 </w:t>
      </w:r>
      <w:r w:rsidR="00B45CEF" w:rsidRPr="007D719B">
        <w:rPr>
          <w:rFonts w:hAnsi="Times New Roman" w:ascii="Times New Roman"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2E3CFD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5</w:t>
      </w:r>
      <w:r w:rsidR="003C5632">
        <w:rPr>
          <w:rFonts w:hAnsi="Times New Roman" w:ascii="Times New Roman"/>
          <w:bCs/>
        </w:rPr>
        <w:t>.000,00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CF0547">
        <w:rPr>
          <w:rFonts w:hAnsi="Times New Roman" w:ascii="Times New Roman"/>
          <w:bCs/>
        </w:rPr>
        <w:t>od 4</w:t>
      </w:r>
      <w:r w:rsidR="007D719B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CF0547">
        <w:rPr>
          <w:rFonts w:hAnsi="Times New Roman" w:ascii="Times New Roman"/>
          <w:bCs/>
        </w:rPr>
        <w:t>je je postalo pravomoćno dana 21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601A52">
        <w:rPr>
          <w:rFonts w:hAnsi="Times New Roman" w:ascii="Times New Roman"/>
          <w:bCs/>
        </w:rPr>
        <w:t xml:space="preserve">Nazočni razlučni vjerovnici bili su </w:t>
      </w:r>
      <w:r>
        <w:rPr>
          <w:rFonts w:hAnsi="Times New Roman" w:ascii="Times New Roman"/>
          <w:bCs/>
        </w:rPr>
        <w:t xml:space="preserve"> </w:t>
      </w:r>
      <w:r w:rsidR="00601A52">
        <w:rPr>
          <w:rFonts w:hAnsi="Times New Roman" w:ascii="Times New Roman"/>
          <w:bCs/>
        </w:rPr>
        <w:t xml:space="preserve">suglasni </w:t>
      </w:r>
      <w:r>
        <w:rPr>
          <w:rFonts w:hAnsi="Times New Roman" w:ascii="Times New Roman"/>
          <w:bCs/>
        </w:rPr>
        <w:t xml:space="preserve"> s navedenim prijedlogom stečajnog upravitelja. 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06E6B" w:rsidRPr="00306E6B">
        <w:rPr>
          <w:rFonts w:hAnsi="Times New Roman" w:ascii="Times New Roman"/>
          <w:bCs/>
        </w:rPr>
        <w:t>12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F3005F">
        <w:rPr>
          <w:rFonts w:hAnsi="Times New Roman" w:ascii="Times New Roman"/>
          <w:bCs/>
        </w:rPr>
        <w:t>, 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F3005F" w:rsidP="00F3005F" w:rsidR="00F3005F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F3005F" w:rsidP="00F3005F" w:rsidR="00F3005F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06E6B" w:rsidP="00306E6B" w:rsidR="00306E6B">
      <w:pPr>
        <w:ind w:left="705"/>
        <w:jc w:val="both"/>
        <w:rPr>
          <w:rFonts w:hAnsi="Times New Roman" w:ascii="Times New Roman"/>
          <w:color w:val="000000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3005F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244608">
      <w:t>2932</w:t>
    </w:r>
    <w:r w:rsidR="007D719B">
      <w:t>/16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84B99"/>
    <w:rsid w:val="00154A9F"/>
    <w:rsid w:val="00237E0D"/>
    <w:rsid w:val="00244608"/>
    <w:rsid w:val="002A41E3"/>
    <w:rsid w:val="002B4A0D"/>
    <w:rsid w:val="002D6043"/>
    <w:rsid w:val="002E3CFD"/>
    <w:rsid w:val="00306E6B"/>
    <w:rsid w:val="003C5632"/>
    <w:rsid w:val="004115DB"/>
    <w:rsid w:val="0043200E"/>
    <w:rsid w:val="004D054A"/>
    <w:rsid w:val="005D1B78"/>
    <w:rsid w:val="005E5B38"/>
    <w:rsid w:val="005E71F2"/>
    <w:rsid w:val="005F23F0"/>
    <w:rsid w:val="00601A52"/>
    <w:rsid w:val="00626CC5"/>
    <w:rsid w:val="00643337"/>
    <w:rsid w:val="00664F12"/>
    <w:rsid w:val="007D5E26"/>
    <w:rsid w:val="007D719B"/>
    <w:rsid w:val="0080136D"/>
    <w:rsid w:val="0086551D"/>
    <w:rsid w:val="00892AC6"/>
    <w:rsid w:val="008F6A85"/>
    <w:rsid w:val="00972EA4"/>
    <w:rsid w:val="009C0265"/>
    <w:rsid w:val="00AA473C"/>
    <w:rsid w:val="00B45CEF"/>
    <w:rsid w:val="00B523A6"/>
    <w:rsid w:val="00C76702"/>
    <w:rsid w:val="00CF0547"/>
    <w:rsid w:val="00CF1751"/>
    <w:rsid w:val="00D23E2C"/>
    <w:rsid w:val="00D5027D"/>
    <w:rsid w:val="00D533DE"/>
    <w:rsid w:val="00E478A2"/>
    <w:rsid w:val="00F21B1C"/>
    <w:rsid w:val="00F240FD"/>
    <w:rsid w:val="00F259AA"/>
    <w:rsid w:val="00F3005F"/>
    <w:rsid w:val="00F34208"/>
    <w:rsid w:val="00F7143E"/>
    <w:rsid w:val="00FD0657"/>
    <w:rsid w:val="00FD6352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0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05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05F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05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05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3005F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F3005F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0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05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05F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05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05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3005F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F3005F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St-2932/2016-40</izvorni_sadrzaj>
    <derivirana_varijabla naziv="DomainObject.Oznaka_1">St-2932/2016-40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TRGO - KOVINA d.o.o. zastupanog po punomoćniku Željko Penić-ivanko</izvorni_sadrzaj>
    <derivirana_varijabla naziv="DomainObject.Predmet.ProtustrankaFormated_1">  TRGO - KOVINA d.o.o. zastupanog po punomoćniku Željko Penić-ivanko</derivirana_varijabla>
  </DomainObject.Predmet.ProtustrankaFormated>
  <DomainObject.Predmet.ProtustrankaFormatedOIB>
    <izvorni_sadrzaj>  TRGO - KOVINA d.o.o., OIB 27088386168 zastupanog po punomoćniku Željko Penić-ivanko</izvorni_sadrzaj>
    <derivirana_varijabla naziv="DomainObject.Predmet.ProtustrankaFormatedOIB_1">  TRGO - KOVINA d.o.o., OIB 27088386168 zastupanog po punomoćniku Željko Penić-ivanko</derivirana_varijabla>
  </DomainObject.Predmet.ProtustrankaFormatedOIB>
  <DomainObject.Predmet.ProtustrankaFormatedWithAdress>
    <izvorni_sadrzaj> TRGO - KOVINA d.o.o., Andrije Žaje 10, 10000 Zagreb zastupanog po punomoćniku Željko Penić-ivanko</izvorni_sadrzaj>
    <derivirana_varijabla naziv="DomainObject.Predmet.ProtustrankaFormatedWithAdress_1"> TRGO - KOVINA d.o.o., Andrije Žaje 10, 10000 Zagreb zastupanog po punomoćniku Željko Penić-ivanko</derivirana_varijabla>
  </DomainObject.Predmet.ProtustrankaFormatedWithAdress>
  <DomainObject.Predmet.ProtustrankaFormatedWithAdressOIB>
    <izvorni_sadrzaj> TRGO - KOVINA d.o.o., OIB 27088386168, Andrije Žaje 10, 10000 Zagreb zastupanog po punomoćniku Željko Penić-ivanko</izvorni_sadrzaj>
    <derivirana_varijabla naziv="DomainObject.Predmet.ProtustrankaFormatedWithAdressOIB_1"> TRGO - KOVINA d.o.o., OIB 27088386168, Andrije Žaje 10, 10000 Zagreb zastupanog po punomoćniku Željko Penić-ivanko</derivirana_varijabla>
  </DomainObject.Predmet.ProtustrankaFormatedWithAdressOIB>
  <DomainObject.Predmet.ProtustrankaWithAdress>
    <izvorni_sadrzaj>TRGO - KOVINA d.o.o. Andrije Žaje 10, 10000 Zagreb</izvorni_sadrzaj>
    <derivirana_varijabla naziv="DomainObject.Predmet.ProtustrankaWithAdress_1">TRGO - KOVINA d.o.o. Andrije Žaje 10, 10000 Zagreb</derivirana_varijabla>
  </DomainObject.Predmet.ProtustrankaWithAdress>
  <DomainObject.Predmet.ProtustrankaWithAdressOIB>
    <izvorni_sadrzaj>TRGO - KOVINA d.o.o., OIB 27088386168, Andrije Žaje 10, 10000 Zagreb</izvorni_sadrzaj>
    <derivirana_varijabla naziv="DomainObject.Predmet.ProtustrankaWithAdressOIB_1">TRGO - KOVINA d.o.o., OIB 27088386168, Andrije Žaje 10, 10000 Zagreb</derivirana_varijabla>
  </DomainObject.Predmet.ProtustrankaWithAdressOIB>
  <DomainObject.Predmet.ProtustrankaNazivFormated>
    <izvorni_sadrzaj>TRGO - KOVINA d.o.o.</izvorni_sadrzaj>
    <derivirana_varijabla naziv="DomainObject.Predmet.ProtustrankaNazivFormated_1">TRGO - KOVINA d.o.o.</derivirana_varijabla>
  </DomainObject.Predmet.ProtustrankaNazivFormated>
  <DomainObject.Predmet.ProtustrankaNazivFormatedOIB>
    <izvorni_sadrzaj>TRGO - KOVINA d.o.o., OIB 27088386168</izvorni_sadrzaj>
    <derivirana_varijabla naziv="DomainObject.Predmet.ProtustrankaNazivFormatedOIB_1">TRGO - KOVINA d.o.o., OIB 27088386168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- KOVINA d.o.o. zastupanog po punomoćniku Željko Penić-ivanko</item>
    </izvorni_sadrzaj>
    <derivirana_varijabla naziv="DomainObject.Predmet.ProtuStrankaListFormated_1">
      <item>TRGO - KOVINA d.o.o. zastupanog po punomoćniku Željko Penić-ivanko</item>
    </derivirana_varijabla>
  </DomainObject.Predmet.ProtuStrankaListFormated>
  <DomainObject.Predmet.ProtuStrankaListFormatedOIB>
    <izvorni_sadrzaj>
      <item>TRGO - KOVINA d.o.o., OIB 27088386168 zastupanog po punomoćniku Željko Penić-ivanko</item>
    </izvorni_sadrzaj>
    <derivirana_varijabla naziv="DomainObject.Predmet.ProtuStrankaListFormatedOIB_1">
      <item>TRGO - KOVINA d.o.o., OIB 27088386168 zastupanog po punomoćniku Željko Penić-ivanko</item>
    </derivirana_varijabla>
  </DomainObject.Predmet.ProtuStrankaListFormatedOIB>
  <DomainObject.Predmet.ProtuStrankaListFormatedWithAdress>
    <izvorni_sadrzaj>
      <item>TRGO - KOVINA d.o.o., Andrije Žaje 10, 10000 Zagreb zastupanog po punomoćniku Željko Penić-ivanko</item>
    </izvorni_sadrzaj>
    <derivirana_varijabla naziv="DomainObject.Predmet.ProtuStrankaListFormatedWithAdress_1">
      <item>TRGO - KOVINA d.o.o., Andrije Žaje 10, 10000 Zagreb zastupanog po punomoćniku Željko Penić-ivanko</item>
    </derivirana_varijabla>
  </DomainObject.Predmet.ProtuStrankaListFormatedWithAdress>
  <DomainObject.Predmet.ProtuStrankaListFormatedWithAdressOIB>
    <izvorni_sadrzaj>
      <item>TRGO - KOVINA d.o.o., OIB 27088386168, Andrije Žaje 10, 10000 Zagreb zastupanog po punomoćniku Željko Penić-ivanko</item>
    </izvorni_sadrzaj>
    <derivirana_varijabla naziv="DomainObject.Predmet.ProtuStrankaListFormatedWithAdressOIB_1">
      <item>TRGO - KOVINA d.o.o., OIB 27088386168, Andrije Žaje 10, 10000 Zagreb zastupanog po punomoćniku Željko Penić-ivanko</item>
    </derivirana_varijabla>
  </DomainObject.Predmet.ProtuStrankaListFormatedWithAdressOIB>
  <DomainObject.Predmet.ProtuStrankaListNazivFormated>
    <izvorni_sadrzaj>
      <item>TRGO - KOVINA d.o.o.</item>
    </izvorni_sadrzaj>
    <derivirana_varijabla naziv="DomainObject.Predmet.ProtuStrankaListNazivFormated_1">
      <item>TRGO - KOVINA d.o.o.</item>
    </derivirana_varijabla>
  </DomainObject.Predmet.ProtuStrankaListNazivFormated>
  <DomainObject.Predmet.ProtuStrankaListNazivFormatedOIB>
    <izvorni_sadrzaj>
      <item>TRGO - KOVINA d.o.o., OIB 27088386168</item>
    </izvorni_sadrzaj>
    <derivirana_varijabla naziv="DomainObject.Predmet.ProtuStrankaListNazivFormatedOIB_1">
      <item>TRGO - KOVINA d.o.o., OIB 27088386168</item>
    </derivirana_varijabla>
  </DomainObject.Predmet.ProtuStrankaListNazivFormatedOIB>
  <DomainObject.Predmet.OstaliListFormated>
    <izvorni_sadrzaj>
      <item>Željko Penić-ivanko punomoćnik sudionika u postupku TRGO - KOVINA d.o.o.</item>
      <item>ANDREJA SREDNOSELEC</item>
      <item>SOCIETE GENERALE- SPLITSKA BANKA d.d.</item>
      <item>ZAGREBAČKA BANKA d.d.</item>
      <item>Općinski sud u Zlataru,SS ZABOK</item>
    </izvorni_sadrzaj>
    <derivirana_varijabla naziv="DomainObject.Predmet.OstaliListFormated_1">
      <item>Željko Penić-ivanko punomoćnik sudionika u postupku TRGO - KOVINA d.o.o.</item>
      <item>ANDREJA SREDNOSELEC</item>
      <item>SOCIETE GENERALE- SPLITSKA BANKA d.d.</item>
      <item>ZAGREBAČKA BANKA d.d.</item>
      <item>Općinski sud u Zlataru,SS ZABOK</item>
    </derivirana_varijabla>
  </DomainObject.Predmet.OstaliListFormated>
  <DomainObject.Predmet.OstaliListFormatedOIB>
    <izvorni_sadrzaj>
      <item>Željko Penić-ivanko, OIB 99451223151 punomoćnik sudionika u postupku TRGO - KOVINA d.o.o.</item>
      <item>ANDREJA SREDNOSELEC</item>
      <item>SOCIETE GENERALE- SPLITSKA BANKA d.d., OIB 69326397242</item>
      <item>ZAGREBAČKA BANKA d.d.</item>
      <item>Općinski sud u Zlataru,SS ZABOK</item>
    </izvorni_sadrzaj>
    <derivirana_varijabla naziv="DomainObject.Predmet.OstaliListFormatedOIB_1">
      <item>Željko Penić-ivanko, OIB 99451223151 punomoćnik sudionika u postupku TRGO - KOVINA d.o.o.</item>
      <item>ANDREJA SREDNOSELEC</item>
      <item>SOCIETE GENERALE- SPLITSKA BANKA d.d., OIB 69326397242</item>
      <item>ZAGREBAČKA BANKA d.d.</item>
      <item>Općinski sud u Zlataru,SS ZABOK</item>
    </derivirana_varijabla>
  </DomainObject.Predmet.OstaliListFormatedOIB>
  <DomainObject.Predmet.OstaliListFormatedWithAdress>
    <izvorni_sadrzaj>
      <item>Željko Penić-ivanko, Maksimirsko Naselje IV. 21, 10000 Zagreb punomoćnik sudionika u postupku TRGO - KOVINA d.o.o.</item>
      <item>ANDREJA SREDNOSELEC, Jukićeva 36, 10000 Zagreb</item>
      <item>SOCIETE GENERALE- SPLITSKA BANKA d.d., R. Boškovića 16, 21000 Split</item>
      <item>ZAGREBAČKA BANKA d.d., Paromlinska 2, 10000 Zagreb</item>
      <item>Općinski sud u Zlataru,SS ZABOK, Matije Gupca 22, p.p. 35, 49210 Zabok</item>
    </izvorni_sadrzaj>
    <derivirana_varijabla naziv="DomainObject.Predmet.OstaliListFormatedWithAdress_1">
      <item>Željko Penić-ivanko, Maksimirsko Naselje IV. 21, 10000 Zagreb punomoćnik sudionika u postupku TRGO - KOVINA d.o.o.</item>
      <item>ANDREJA SREDNOSELEC, Jukićeva 36, 10000 Zagreb</item>
      <item>SOCIETE GENERALE- SPLITSKA BANKA d.d., R. Boškovića 16, 21000 Split</item>
      <item>ZAGREBAČKA BANKA d.d., Paromlinska 2, 10000 Zagreb</item>
      <item>Općinski sud u Zlataru,SS ZABOK, Matije Gupca 22, p.p. 35, 49210 Zabok</item>
    </derivirana_varijabla>
  </DomainObject.Predmet.OstaliListFormatedWithAdress>
  <DomainObject.Predmet.OstaliListFormatedWithAdressOIB>
    <izvorni_sadrzaj>
      <item>Željko Penić-ivanko, OIB 99451223151, Maksimirsko Naselje IV. 21, 10000 Zagreb punomoćnik sudionika u postupku TRGO - KOVINA d.o.o.</item>
      <item>ANDREJA SREDNOSELEC, Jukićeva 36, 10000 Zagreb</item>
      <item>SOCIETE GENERALE- SPLITSKA BANKA d.d., OIB 69326397242, R. Boškovića 16, 21000 Split</item>
      <item>ZAGREBAČKA BANKA d.d., Paromlinska 2, 10000 Zagreb</item>
      <item>Općinski sud u Zlataru,SS ZABOK, Matije Gupca 22, p.p. 35, 49210 Zabok</item>
    </izvorni_sadrzaj>
    <derivirana_varijabla naziv="DomainObject.Predmet.OstaliListFormatedWithAdressOIB_1">
      <item>Željko Penić-ivanko, OIB 99451223151, Maksimirsko Naselje IV. 21, 10000 Zagreb punomoćnik sudionika u postupku TRGO - KOVINA d.o.o.</item>
      <item>ANDREJA SREDNOSELEC, Jukićeva 36, 10000 Zagreb</item>
      <item>SOCIETE GENERALE- SPLITSKA BANKA d.d., OIB 69326397242, R. Boškovića 16, 21000 Split</item>
      <item>ZAGREBAČKA BANKA d.d., Paromlinska 2, 10000 Zagreb</item>
      <item>Općinski sud u Zlataru,SS ZABOK, Matije Gupca 22, p.p. 35, 49210 Zabok</item>
    </derivirana_varijabla>
  </DomainObject.Predmet.OstaliListFormatedWithAdressOIB>
  <DomainObject.Predmet.OstaliListNazivFormated>
    <izvorni_sadrzaj>
      <item>Željko Penić-ivanko</item>
      <item>ANDREJA SREDNOSELEC</item>
      <item>SOCIETE GENERALE- SPLITSKA BANKA d.d.</item>
      <item>ZAGREBAČKA BANKA d.d.</item>
      <item>Općinski sud u Zlataru,SS ZABOK</item>
    </izvorni_sadrzaj>
    <derivirana_varijabla naziv="DomainObject.Predmet.OstaliListNazivFormated_1">
      <item>Željko Penić-ivanko</item>
      <item>ANDREJA SREDNOSELEC</item>
      <item>SOCIETE GENERALE- SPLITSKA BANKA d.d.</item>
      <item>ZAGREBAČKA BANKA d.d.</item>
      <item>Općinski sud u Zlataru,SS ZABOK</item>
    </derivirana_varijabla>
  </DomainObject.Predmet.OstaliListNazivFormated>
  <DomainObject.Predmet.OstaliListNazivFormatedOIB>
    <izvorni_sadrzaj>
      <item>Željko Penić-ivanko, OIB 99451223151</item>
      <item>ANDREJA SREDNOSELEC</item>
      <item>SOCIETE GENERALE- SPLITSKA BANKA d.d., OIB 69326397242</item>
      <item>ZAGREBAČKA BANKA d.d.</item>
      <item>Općinski sud u Zlataru,SS ZABOK</item>
    </izvorni_sadrzaj>
    <derivirana_varijabla naziv="DomainObject.Predmet.OstaliListNazivFormatedOIB_1">
      <item>Željko Penić-ivanko, OIB 99451223151</item>
      <item>ANDREJA SREDNOSELEC</item>
      <item>SOCIETE GENERALE- SPLITSKA BANKA d.d., OIB 69326397242</item>
      <item>ZAGREBAČKA BANKA d.d.</item>
      <item>Općinski sud u Zlataru,SS ZABOK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St-2932/2016-40</izvorni_sadrzaj>
    <derivirana_varijabla naziv="DomainObject.PoslovniBrojDokumenta_1">St-2932/2016-40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- KOVINA d.o.o.</izvorni_sadrzaj>
    <derivirana_varijabla naziv="DomainObject.Predmet.ProtustrankaIDrugi_1">TRGO - 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 - KOVINA d.o.o., OIB 27088386168, Andrije Žaje 10, 10000 Zagreb</izvorni_sadrzaj>
    <derivirana_varijabla naziv="DomainObject.Predmet.ProtustrankaIDrugiAdressOIB_1">TRGO - KOVINA d.o.o., OIB 27088386168,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- KOVINA d.o.o.</item>
      <item>Željko Penić-ivanko</item>
      <item>ANDREJA SREDNOSELEC</item>
      <item>SOCIETE GENERALE- SPLITSKA BANKA d.d.</item>
      <item>ZAGREBAČKA BANKA d.d.</item>
      <item>Općinski sud u Zlataru,SS ZABOK</item>
    </izvorni_sadrzaj>
    <derivirana_varijabla naziv="DomainObject.Predmet.SudioniciListNaziv_1">
      <item>FINA Regionalni centar Zagreb</item>
      <item>TRGO - KOVINA d.o.o.</item>
      <item>Željko Penić-ivanko</item>
      <item>ANDREJA SREDNOSELEC</item>
      <item>SOCIETE GENERALE- SPLITSKA BANKA d.d.</item>
      <item>ZAGREBAČKA BANKA d.d.</item>
      <item>Općinski sud u Zlataru,SS ZABOK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ANDREJA SREDNOSELEC, Jukićeva 36,10000 Zagreb</item>
      <item>SOCIETE GENERALE- SPLITSKA BANKA d.d., OIB 69326397242, R. Boškovića 16,21000 Split</item>
      <item>ZAGREBAČKA BANKA d.d., Paromlinska 2,10000 Zagreb</item>
      <item>Općinski sud u Zlataru,SS ZABOK, Matije Gupca 22, p.p. 35,49210 Zabok</item>
    </izvorni_sadrzaj>
    <derivirana_varijabla naziv="DomainObject.Predmet.SudioniciListAdressOIB_1"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ANDREJA SREDNOSELEC, Jukićeva 36,10000 Zagreb</item>
      <item>SOCIETE GENERALE- SPLITSKA BANKA d.d., OIB 69326397242, R. Boškovića 16,21000 Split</item>
      <item>ZAGREBAČKA BANKA d.d., Paromlinska 2,10000 Zagreb</item>
      <item>Općinski sud u Zlataru,SS ZABOK, Matije Gupca 22, p.p. 35,49210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27088386168</item>
      <item>, OIB 99451223151</item>
      <item>, OIB null</item>
      <item>, OIB 69326397242</item>
      <item>, OIB null</item>
      <item>, OIB null</item>
    </izvorni_sadrzaj>
    <derivirana_varijabla naziv="DomainObject.Predmet.SudioniciListNazivOIB_1">
      <item>, OIB 85821130368</item>
      <item>, OIB 27088386168</item>
      <item>, OIB 99451223151</item>
      <item>, OIB null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841</properties:Words>
  <properties:Characters>4711</properties:Characters>
  <properties:Lines>131</properties:Lines>
  <properties:Paragraphs>46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2018-02-07T12:42:00Z</dcterms:created>
  <dc:creator>Monika Grbac</dc:creator>
  <cp:lastModifiedBy>Monika Grbac</cp:lastModifiedBy>
  <dcterms:modified xmlns:xsi="http://www.w3.org/2001/XMLSchema-instance" xsi:type="dcterms:W3CDTF">2018-09-12T12:22:00Z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St-2932/2016-40 / Odluka - Zaključak - o prodaji (zaključak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