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57c35" w14:paraId="1757c35" w:rsidRDefault="00385A04" w:rsidP="008A465B" w:rsidR="00DE4E4A">
      <w:pPr>
        <w:spacing w:after="0"/>
        <w15:collapsed w:val="false"/>
        <w:rPr>
          <w:rFonts w:cs="Times New Roman"/>
          <w:color w:val="000000"/>
        </w:rPr>
      </w:pPr>
      <w:bookmarkStart w:name="_GoBack" w:id="0"/>
      <w:bookmarkEnd w:id="0"/>
      <w:r>
        <w:rPr>
          <w:rFonts w:cs="Times New Roman"/>
          <w:color w:val="000000"/>
        </w:rPr>
        <w:t xml:space="preserve"> </w:t>
      </w:r>
    </w:p>
    <w:p w:rsidRDefault="00947E88" w:rsidP="00947E88" w:rsidR="00947E88" w:rsidRPr="00947E88">
      <w:pPr>
        <w:spacing w:after="0"/>
        <w:ind w:firstLine="708" w:left="708"/>
        <w:rPr>
          <w:rFonts w:cs="Times New Roman"/>
          <w:color w:val="000000"/>
        </w:rPr>
      </w:pPr>
      <w:r w:rsidRPr="00947E88">
        <w:rPr>
          <w:rFonts w:cs="Times New Roman"/>
          <w:noProof/>
          <w:color w:val="0000FF"/>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947E88" w:rsidP="00947E88" w:rsidR="00947E88" w:rsidRPr="00947E88">
      <w:pPr>
        <w:spacing w:after="0"/>
        <w:rPr>
          <w:rFonts w:cs="Times New Roman"/>
          <w:b/>
        </w:rPr>
      </w:pPr>
      <w:r w:rsidRPr="00947E88">
        <w:rPr>
          <w:rFonts w:cs="Times New Roman"/>
          <w:color w:val="000000"/>
        </w:rPr>
        <w:t xml:space="preserve">        </w:t>
      </w:r>
      <w:r w:rsidRPr="00947E88">
        <w:rPr>
          <w:rFonts w:cs="Times New Roman"/>
          <w:b/>
        </w:rPr>
        <w:t>REPUBLIKA HRVATSKA</w:t>
      </w:r>
    </w:p>
    <w:p w:rsidRDefault="00947E88" w:rsidP="00947E88" w:rsidR="00947E88" w:rsidRPr="00947E88">
      <w:pPr>
        <w:spacing w:after="0"/>
        <w:rPr>
          <w:rFonts w:cs="Times New Roman"/>
          <w:b/>
        </w:rPr>
      </w:pPr>
      <w:r w:rsidRPr="00947E88">
        <w:rPr>
          <w:rFonts w:cs="Times New Roman"/>
          <w:b/>
        </w:rPr>
        <w:t xml:space="preserve">     TRGOVAČKI SUD U SPLITU</w:t>
      </w:r>
    </w:p>
    <w:p w:rsidRDefault="00947E88" w:rsidP="00947E88" w:rsidR="00947E88" w:rsidRPr="00947E88">
      <w:pPr>
        <w:spacing w:after="0"/>
        <w:rPr>
          <w:rFonts w:cs="Times New Roman"/>
          <w:b/>
        </w:rPr>
      </w:pPr>
      <w:r w:rsidRPr="00947E88">
        <w:rPr>
          <w:rFonts w:cs="Times New Roman"/>
          <w:b/>
        </w:rPr>
        <w:t xml:space="preserve">   STALNA SLUŽBA DUBROVNIK</w:t>
      </w:r>
    </w:p>
    <w:p w:rsidRDefault="00947E88" w:rsidP="00947E88" w:rsidR="00947E88" w:rsidRPr="00947E88">
      <w:pPr>
        <w:spacing w:after="0"/>
        <w:rPr>
          <w:rFonts w:cs="Times New Roman"/>
          <w:b/>
        </w:rPr>
      </w:pPr>
      <w:r w:rsidRPr="00947E88">
        <w:rPr>
          <w:rFonts w:cs="Times New Roman"/>
          <w:b/>
        </w:rPr>
        <w:t xml:space="preserve">     Dr. A. Starčevića 23, Dubrovnik</w:t>
      </w:r>
    </w:p>
    <w:p w:rsidRDefault="003C7027" w:rsidP="00947E88" w:rsidR="00F80B6B" w:rsidRPr="00947E88">
      <w:pPr>
        <w:spacing w:after="0"/>
        <w:jc w:val="right"/>
        <w:rPr>
          <w:rFonts w:cs="Times New Roman"/>
          <w:b/>
        </w:rPr>
      </w:pPr>
      <w:r>
        <w:rPr>
          <w:rFonts w:cs="Times New Roman"/>
          <w:b/>
        </w:rPr>
        <w:t xml:space="preserve">Posl.br. 18 </w:t>
      </w:r>
      <w:r w:rsidR="00B348F3">
        <w:rPr>
          <w:rFonts w:cs="Times New Roman"/>
          <w:b/>
        </w:rPr>
        <w:t>St-</w:t>
      </w:r>
      <w:r w:rsidR="00F22BD3">
        <w:rPr>
          <w:rFonts w:cs="Times New Roman"/>
          <w:b/>
        </w:rPr>
        <w:t>806</w:t>
      </w:r>
      <w:r>
        <w:rPr>
          <w:rFonts w:cs="Times New Roman"/>
          <w:b/>
        </w:rPr>
        <w:t>/201</w:t>
      </w:r>
      <w:r w:rsidR="00F22BD3">
        <w:rPr>
          <w:rFonts w:cs="Times New Roman"/>
          <w:b/>
        </w:rPr>
        <w:t>5</w:t>
      </w:r>
    </w:p>
    <w:p w:rsidRDefault="00947E88" w:rsidP="00DC116C" w:rsidR="00947E88">
      <w:pPr>
        <w:spacing w:after="0"/>
        <w:rPr>
          <w:rFonts w:cs="Times New Roman"/>
          <w:b/>
        </w:rPr>
      </w:pPr>
    </w:p>
    <w:p w:rsidRDefault="00947E88" w:rsidP="00947E88" w:rsidR="00947E88">
      <w:pPr>
        <w:spacing w:after="0"/>
        <w:jc w:val="center"/>
        <w:rPr>
          <w:rFonts w:cs="Times New Roman"/>
          <w:b/>
        </w:rPr>
      </w:pPr>
    </w:p>
    <w:p w:rsidRDefault="00947E88" w:rsidP="00947E88" w:rsidR="00947E88">
      <w:pPr>
        <w:spacing w:after="0"/>
        <w:jc w:val="center"/>
        <w:rPr>
          <w:rFonts w:cs="Times New Roman"/>
          <w:b/>
        </w:rPr>
      </w:pPr>
      <w:r>
        <w:rPr>
          <w:rFonts w:cs="Times New Roman"/>
          <w:b/>
        </w:rPr>
        <w:t>REPUBLIKA HRVATSKA</w:t>
      </w:r>
    </w:p>
    <w:p w:rsidRDefault="00947E88" w:rsidP="00947E88" w:rsidR="00947E88">
      <w:pPr>
        <w:spacing w:after="0"/>
        <w:jc w:val="center"/>
        <w:rPr>
          <w:rFonts w:cs="Times New Roman"/>
          <w:b/>
        </w:rPr>
      </w:pPr>
      <w:r>
        <w:rPr>
          <w:rFonts w:cs="Times New Roman"/>
          <w:b/>
        </w:rPr>
        <w:t>RJEŠENJE</w:t>
      </w:r>
    </w:p>
    <w:p w:rsidRDefault="00D12F36" w:rsidP="00D12F36" w:rsidR="00D12F36" w:rsidRPr="00D12F36">
      <w:pPr>
        <w:spacing w:after="0"/>
        <w:jc w:val="both"/>
        <w:rPr>
          <w:rFonts w:cs="Times New Roman" w:eastAsia="Times New Roman"/>
          <w:lang w:eastAsia="hr-HR"/>
        </w:rPr>
      </w:pPr>
    </w:p>
    <w:p w:rsidRDefault="00D12F36" w:rsidP="00D12F36" w:rsidR="00D12F36" w:rsidRPr="00D12F36">
      <w:pPr>
        <w:spacing w:after="0"/>
        <w:ind w:firstLine="720"/>
        <w:jc w:val="both"/>
        <w:rPr>
          <w:rFonts w:cs="Times New Roman" w:eastAsia="Times New Roman"/>
          <w:lang w:eastAsia="hr-HR"/>
        </w:rPr>
      </w:pPr>
      <w:r w:rsidRPr="00D12F36">
        <w:rPr>
          <w:rFonts w:cs="Times New Roman" w:eastAsia="Times New Roman"/>
          <w:lang w:eastAsia="hr-HR"/>
        </w:rPr>
        <w:t xml:space="preserve">Trgovački sud u Splitu, Stalna služba u Dubrovniku, u ime Republike Hrvatske, po sucu tog suda </w:t>
      </w:r>
      <w:r w:rsidR="003C7027">
        <w:rPr>
          <w:rFonts w:cs="Times New Roman" w:eastAsia="Times New Roman"/>
          <w:lang w:eastAsia="hr-HR"/>
        </w:rPr>
        <w:t>Katarini Franković</w:t>
      </w:r>
      <w:r w:rsidRPr="00D12F36">
        <w:rPr>
          <w:rFonts w:cs="Times New Roman" w:eastAsia="Times New Roman"/>
          <w:lang w:eastAsia="hr-HR"/>
        </w:rPr>
        <w:t>, kao sucu pojedincu, u stečajnom postupku nad dužnikom</w:t>
      </w:r>
      <w:r w:rsidR="00493F22">
        <w:rPr>
          <w:rFonts w:cs="Times New Roman" w:eastAsia="Times New Roman"/>
          <w:lang w:eastAsia="hr-HR"/>
        </w:rPr>
        <w:t xml:space="preserve"> </w:t>
      </w:r>
      <w:r w:rsidR="00F22BD3" w:rsidRPr="00F22BD3">
        <w:rPr>
          <w:rFonts w:cs="Times New Roman" w:eastAsia="Times New Roman"/>
          <w:lang w:eastAsia="hr-HR"/>
        </w:rPr>
        <w:t>ABISAL d.o.o. "u stečaju", Cavtat, Zvekovica, Put Pridvorja 10, OIB: 25275332958</w:t>
      </w:r>
      <w:r w:rsidR="00493F22">
        <w:rPr>
          <w:rFonts w:cs="Times New Roman" w:eastAsia="Times New Roman"/>
          <w:lang w:eastAsia="hr-HR"/>
        </w:rPr>
        <w:t xml:space="preserve">, </w:t>
      </w:r>
      <w:r w:rsidRPr="00D12F36">
        <w:rPr>
          <w:rFonts w:cs="Times New Roman" w:eastAsia="Times New Roman"/>
          <w:lang w:eastAsia="hr-HR"/>
        </w:rPr>
        <w:t xml:space="preserve">zastupanog po stečajnom upravitelju </w:t>
      </w:r>
      <w:r w:rsidR="00F22BD3" w:rsidRPr="00F22BD3">
        <w:rPr>
          <w:rFonts w:cs="Times New Roman" w:eastAsia="Times New Roman"/>
          <w:lang w:eastAsia="hr-HR"/>
        </w:rPr>
        <w:t>Zdravk</w:t>
      </w:r>
      <w:r w:rsidR="00F22BD3">
        <w:rPr>
          <w:rFonts w:cs="Times New Roman" w:eastAsia="Times New Roman"/>
          <w:lang w:eastAsia="hr-HR"/>
        </w:rPr>
        <w:t>u</w:t>
      </w:r>
      <w:r w:rsidR="00F22BD3" w:rsidRPr="00F22BD3">
        <w:rPr>
          <w:rFonts w:cs="Times New Roman" w:eastAsia="Times New Roman"/>
          <w:lang w:eastAsia="hr-HR"/>
        </w:rPr>
        <w:t xml:space="preserve"> Kuzmić</w:t>
      </w:r>
      <w:r w:rsidR="00F22BD3">
        <w:rPr>
          <w:rFonts w:cs="Times New Roman" w:eastAsia="Times New Roman"/>
          <w:lang w:eastAsia="hr-HR"/>
        </w:rPr>
        <w:t xml:space="preserve"> iz Zagreba</w:t>
      </w:r>
      <w:r w:rsidRPr="00D12F36">
        <w:rPr>
          <w:rFonts w:cs="Times New Roman" w:eastAsia="Times New Roman"/>
          <w:lang w:eastAsia="hr-HR"/>
        </w:rPr>
        <w:t>, dana</w:t>
      </w:r>
      <w:r>
        <w:rPr>
          <w:rFonts w:cs="Times New Roman" w:eastAsia="Times New Roman"/>
          <w:lang w:eastAsia="hr-HR"/>
        </w:rPr>
        <w:t xml:space="preserve"> </w:t>
      </w:r>
      <w:r w:rsidR="003C7027">
        <w:rPr>
          <w:rFonts w:cs="Times New Roman" w:eastAsia="Times New Roman"/>
          <w:lang w:eastAsia="hr-HR"/>
        </w:rPr>
        <w:t>16. rujna</w:t>
      </w:r>
      <w:r>
        <w:rPr>
          <w:rFonts w:cs="Times New Roman" w:eastAsia="Times New Roman"/>
          <w:lang w:eastAsia="hr-HR"/>
        </w:rPr>
        <w:t xml:space="preserve"> 2016</w:t>
      </w:r>
      <w:r w:rsidRPr="00D12F36">
        <w:rPr>
          <w:rFonts w:cs="Times New Roman" w:eastAsia="Times New Roman"/>
          <w:lang w:eastAsia="hr-HR"/>
        </w:rPr>
        <w:t xml:space="preserve">. godine </w:t>
      </w:r>
    </w:p>
    <w:p w:rsidRDefault="00947E88" w:rsidP="00D12F36" w:rsidR="00947E88" w:rsidRPr="00947E88">
      <w:pPr>
        <w:spacing w:after="0"/>
        <w:ind w:right="-2"/>
        <w:jc w:val="both"/>
        <w:rPr>
          <w:rFonts w:cs="Times New Roman" w:eastAsia="Times New Roman"/>
          <w:lang w:eastAsia="hr-HR"/>
        </w:rPr>
      </w:pPr>
    </w:p>
    <w:p w:rsidRDefault="00F80B6B" w:rsidP="00947E88" w:rsidR="00F80B6B" w:rsidRPr="00947E88">
      <w:pPr>
        <w:spacing w:after="0"/>
        <w:jc w:val="center"/>
        <w:rPr>
          <w:rFonts w:cs="Times New Roman"/>
        </w:rPr>
      </w:pPr>
      <w:r w:rsidRPr="00947E88">
        <w:rPr>
          <w:rFonts w:cs="Times New Roman"/>
          <w:b/>
        </w:rPr>
        <w:t>r i j e š i o   j e</w:t>
      </w:r>
    </w:p>
    <w:p w:rsidRDefault="00390E50" w:rsidP="00947E88" w:rsidR="00390E50" w:rsidRPr="00947E88">
      <w:pPr>
        <w:spacing w:after="0"/>
        <w:ind w:left="720"/>
        <w:jc w:val="both"/>
        <w:rPr>
          <w:rFonts w:cs="Times New Roman"/>
          <w:b/>
        </w:rPr>
      </w:pPr>
    </w:p>
    <w:p w:rsidRDefault="00AC6D18" w:rsidP="00670754" w:rsidR="00670754">
      <w:pPr>
        <w:pStyle w:val="Odlomakpopisa"/>
        <w:numPr>
          <w:ilvl w:val="0"/>
          <w:numId w:val="4"/>
        </w:numPr>
        <w:spacing w:after="0"/>
        <w:jc w:val="both"/>
        <w:rPr>
          <w:rFonts w:cs="Times New Roman"/>
        </w:rPr>
      </w:pPr>
      <w:r w:rsidRPr="00670754">
        <w:rPr>
          <w:rFonts w:cs="Times New Roman"/>
        </w:rPr>
        <w:t>Nekretnin</w:t>
      </w:r>
      <w:r w:rsidR="00670754">
        <w:rPr>
          <w:rFonts w:cs="Times New Roman"/>
        </w:rPr>
        <w:t>e upisane u zemljišnu knjigu kod Općinskog suda u Šibeniku</w:t>
      </w:r>
      <w:r w:rsidRPr="00670754">
        <w:rPr>
          <w:rFonts w:cs="Times New Roman"/>
        </w:rPr>
        <w:t>:</w:t>
      </w:r>
      <w:r w:rsidR="001D45B7" w:rsidRPr="00670754">
        <w:rPr>
          <w:rFonts w:cs="Times New Roman"/>
        </w:rPr>
        <w:t xml:space="preserve"> </w:t>
      </w:r>
    </w:p>
    <w:p w:rsidRDefault="00621A13" w:rsidP="00621A13" w:rsidR="00621A13" w:rsidRPr="00670754">
      <w:pPr>
        <w:pStyle w:val="Odlomakpopisa"/>
        <w:spacing w:after="0"/>
        <w:ind w:left="1440"/>
        <w:jc w:val="both"/>
        <w:rPr>
          <w:rFonts w:cs="Times New Roman"/>
        </w:rPr>
      </w:pPr>
    </w:p>
    <w:p w:rsidRDefault="00670754" w:rsidP="00670754" w:rsidR="00670754" w:rsidRPr="00E43505">
      <w:pPr>
        <w:pStyle w:val="Odlomakpopisa"/>
        <w:spacing w:after="0"/>
        <w:ind w:left="1440"/>
        <w:jc w:val="both"/>
        <w:rPr>
          <w:rFonts w:cs="Times New Roman"/>
        </w:rPr>
      </w:pPr>
      <w:r w:rsidRPr="00E43505">
        <w:rPr>
          <w:rFonts w:cs="Times New Roman"/>
        </w:rPr>
        <w:t>-katastarska čestica 4288, pašnjak, površine 165m2 i katastarska čestica 4306/3, pašnjak, površine 565m2, upisan</w:t>
      </w:r>
      <w:r w:rsidR="00621A13" w:rsidRPr="00E43505">
        <w:rPr>
          <w:rFonts w:cs="Times New Roman"/>
        </w:rPr>
        <w:t>e</w:t>
      </w:r>
      <w:r w:rsidRPr="00E43505">
        <w:rPr>
          <w:rFonts w:cs="Times New Roman"/>
        </w:rPr>
        <w:t xml:space="preserve"> u zemljišno knjižni uložak 5336, katastarske općine Primošten,</w:t>
      </w:r>
    </w:p>
    <w:p w:rsidRDefault="00621A13" w:rsidP="00670754" w:rsidR="00621A13" w:rsidRPr="00E43505">
      <w:pPr>
        <w:pStyle w:val="Odlomakpopisa"/>
        <w:spacing w:after="0"/>
        <w:ind w:left="1440"/>
        <w:jc w:val="both"/>
        <w:rPr>
          <w:rFonts w:cs="Times New Roman"/>
        </w:rPr>
      </w:pPr>
    </w:p>
    <w:p w:rsidRDefault="00670754" w:rsidP="00621A13" w:rsidR="00670754" w:rsidRPr="00E43505">
      <w:pPr>
        <w:pStyle w:val="Odlomakpopisa"/>
        <w:spacing w:after="0"/>
        <w:ind w:left="1440"/>
        <w:jc w:val="both"/>
        <w:rPr>
          <w:rFonts w:cs="Times New Roman"/>
        </w:rPr>
      </w:pPr>
      <w:r w:rsidRPr="00E43505">
        <w:rPr>
          <w:rFonts w:cs="Times New Roman"/>
        </w:rPr>
        <w:t>-katastarska čestica 4292, pašnjak, površine 94m</w:t>
      </w:r>
      <w:r w:rsidR="00621A13" w:rsidRPr="00E43505">
        <w:rPr>
          <w:rFonts w:cs="Times New Roman"/>
        </w:rPr>
        <w:t xml:space="preserve">2 i </w:t>
      </w:r>
      <w:r w:rsidRPr="00E43505">
        <w:rPr>
          <w:rFonts w:cs="Times New Roman"/>
        </w:rPr>
        <w:t>katastarska čestica 4294, pašnjak, površine 450m2, upisan</w:t>
      </w:r>
      <w:r w:rsidR="00621A13" w:rsidRPr="00E43505">
        <w:rPr>
          <w:rFonts w:cs="Times New Roman"/>
        </w:rPr>
        <w:t>e</w:t>
      </w:r>
      <w:r w:rsidRPr="00E43505">
        <w:rPr>
          <w:rFonts w:cs="Times New Roman"/>
        </w:rPr>
        <w:t xml:space="preserve"> u zemljišno knjižni uložak 5331, katastarske općine Primošten; </w:t>
      </w:r>
    </w:p>
    <w:p w:rsidRDefault="00621A13" w:rsidP="00621A13" w:rsidR="00621A13" w:rsidRPr="00E43505">
      <w:pPr>
        <w:pStyle w:val="Odlomakpopisa"/>
        <w:spacing w:after="0"/>
        <w:ind w:left="1440"/>
        <w:jc w:val="both"/>
        <w:rPr>
          <w:rFonts w:cs="Times New Roman"/>
        </w:rPr>
      </w:pPr>
    </w:p>
    <w:p w:rsidRDefault="00621A13" w:rsidP="00621A13"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 xml:space="preserve">katastarska čestica 4280/1, pašnjak, površine 1780m2, upisana u zemljišno knjižni uložak 5305, katastarske općine Primošten; </w:t>
      </w:r>
    </w:p>
    <w:p w:rsidRDefault="00621A13" w:rsidP="00621A13" w:rsidR="00621A13" w:rsidRPr="00E43505">
      <w:pPr>
        <w:pStyle w:val="Odlomakpopisa"/>
        <w:spacing w:after="0"/>
        <w:ind w:left="1440"/>
        <w:jc w:val="both"/>
        <w:rPr>
          <w:rFonts w:cs="Times New Roman"/>
        </w:rPr>
      </w:pPr>
    </w:p>
    <w:p w:rsidRDefault="00621A13" w:rsidP="00621A13"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 xml:space="preserve">katastarska čestica 3798/1, pašnjak, upisana u zemljišno knjižni uložak 5377, katastarske općine Primošten; </w:t>
      </w:r>
    </w:p>
    <w:p w:rsidRDefault="00621A13" w:rsidP="00621A13" w:rsidR="00621A13" w:rsidRPr="00E43505">
      <w:pPr>
        <w:pStyle w:val="Odlomakpopisa"/>
        <w:spacing w:after="0"/>
        <w:ind w:left="1440"/>
        <w:jc w:val="both"/>
        <w:rPr>
          <w:rFonts w:cs="Times New Roman"/>
        </w:rPr>
      </w:pPr>
    </w:p>
    <w:p w:rsidRDefault="00621A13" w:rsidP="00621A13" w:rsidR="00621A13" w:rsidRPr="00E43505">
      <w:pPr>
        <w:pStyle w:val="Odlomakpopisa"/>
        <w:spacing w:after="0"/>
        <w:ind w:left="1440"/>
        <w:jc w:val="both"/>
        <w:rPr>
          <w:rFonts w:cs="Times New Roman"/>
        </w:rPr>
      </w:pPr>
      <w:r w:rsidRPr="00E43505">
        <w:rPr>
          <w:rFonts w:cs="Times New Roman"/>
        </w:rPr>
        <w:t>-</w:t>
      </w:r>
      <w:r w:rsidR="00670754" w:rsidRPr="00E43505">
        <w:rPr>
          <w:rFonts w:cs="Times New Roman"/>
        </w:rPr>
        <w:t>katastarska čestica 4277/5, pašnjak, površine 126m2, upisana u zemljišno knjižni uložak 5338, katastarske općine Primošten;</w:t>
      </w:r>
    </w:p>
    <w:p w:rsidRDefault="00670754" w:rsidP="00621A13" w:rsidR="00670754" w:rsidRPr="00E43505">
      <w:pPr>
        <w:pStyle w:val="Odlomakpopisa"/>
        <w:spacing w:after="0"/>
        <w:ind w:left="1440"/>
        <w:jc w:val="both"/>
        <w:rPr>
          <w:rFonts w:cs="Times New Roman"/>
        </w:rPr>
      </w:pPr>
      <w:r w:rsidRPr="00E43505">
        <w:rPr>
          <w:rFonts w:cs="Times New Roman"/>
        </w:rPr>
        <w:t xml:space="preserve"> </w:t>
      </w:r>
    </w:p>
    <w:p w:rsidRDefault="00E41568" w:rsidP="00E41568"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 xml:space="preserve">katastarska čestica 4380/22, pašnjak, površine 2180m2, upisana u zemljišno knjižni uložak 5405, katastarske općine Primošten; </w:t>
      </w:r>
    </w:p>
    <w:p w:rsidRDefault="00E41568" w:rsidP="00E41568" w:rsidR="00E41568" w:rsidRPr="00E43505">
      <w:pPr>
        <w:pStyle w:val="Odlomakpopisa"/>
        <w:spacing w:after="0"/>
        <w:ind w:left="1440"/>
        <w:jc w:val="both"/>
        <w:rPr>
          <w:rFonts w:cs="Times New Roman"/>
        </w:rPr>
      </w:pPr>
    </w:p>
    <w:p w:rsidRDefault="00E41568" w:rsidP="00E41568"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katastarska čestica 4</w:t>
      </w:r>
      <w:r w:rsidRPr="00E43505">
        <w:rPr>
          <w:rFonts w:cs="Times New Roman"/>
        </w:rPr>
        <w:t xml:space="preserve">280/2, pašnjak, površine 586m2 i </w:t>
      </w:r>
      <w:r w:rsidR="00670754" w:rsidRPr="00E43505">
        <w:rPr>
          <w:rFonts w:cs="Times New Roman"/>
        </w:rPr>
        <w:t>katastarska čestica 4280/3, pašnjak, površine 201m2, upisan</w:t>
      </w:r>
      <w:r w:rsidRPr="00E43505">
        <w:rPr>
          <w:rFonts w:cs="Times New Roman"/>
        </w:rPr>
        <w:t>e</w:t>
      </w:r>
      <w:r w:rsidR="00670754" w:rsidRPr="00E43505">
        <w:rPr>
          <w:rFonts w:cs="Times New Roman"/>
        </w:rPr>
        <w:t xml:space="preserve"> u zemljišno knjižni uložak 5306, katastarske općine Primošten; </w:t>
      </w:r>
    </w:p>
    <w:p w:rsidRDefault="00E41568" w:rsidP="00E41568" w:rsidR="00E41568" w:rsidRPr="00E43505">
      <w:pPr>
        <w:pStyle w:val="Odlomakpopisa"/>
        <w:spacing w:after="0"/>
        <w:ind w:left="1440"/>
        <w:jc w:val="both"/>
        <w:rPr>
          <w:rFonts w:cs="Times New Roman"/>
        </w:rPr>
      </w:pPr>
    </w:p>
    <w:p w:rsidRDefault="00E41568" w:rsidP="00E41568"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 xml:space="preserve">katastarska čestica 4277/12, pašnjak, površine 718m2, upisana u zemljišno knjižni uložak 5328, katastarske općine Primošten; </w:t>
      </w:r>
    </w:p>
    <w:p w:rsidRDefault="00E41568" w:rsidP="00E41568" w:rsidR="00670754" w:rsidRPr="00E43505">
      <w:pPr>
        <w:pStyle w:val="Odlomakpopisa"/>
        <w:spacing w:after="0"/>
        <w:ind w:left="1440"/>
        <w:jc w:val="both"/>
        <w:rPr>
          <w:rFonts w:cs="Times New Roman"/>
        </w:rPr>
      </w:pPr>
      <w:r w:rsidRPr="00E43505">
        <w:rPr>
          <w:rFonts w:cs="Times New Roman"/>
        </w:rPr>
        <w:lastRenderedPageBreak/>
        <w:t>-</w:t>
      </w:r>
      <w:r w:rsidR="00670754" w:rsidRPr="00E43505">
        <w:rPr>
          <w:rFonts w:cs="Times New Roman"/>
        </w:rPr>
        <w:t xml:space="preserve">katastarska čestica 4331/1, pašnjak, površine 750m2, upisana u zemljišno knjižni uložak 2873, katastarske općine Primošten; </w:t>
      </w:r>
    </w:p>
    <w:p w:rsidRDefault="00E41568" w:rsidP="00E41568" w:rsidR="00E41568" w:rsidRPr="00E43505">
      <w:pPr>
        <w:pStyle w:val="Odlomakpopisa"/>
        <w:spacing w:after="0"/>
        <w:ind w:left="1440"/>
        <w:jc w:val="both"/>
        <w:rPr>
          <w:rFonts w:cs="Times New Roman"/>
        </w:rPr>
      </w:pPr>
    </w:p>
    <w:p w:rsidRDefault="002214CE" w:rsidP="002214CE"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 xml:space="preserve">katastarska čestica </w:t>
      </w:r>
      <w:r w:rsidRPr="00E43505">
        <w:rPr>
          <w:rFonts w:cs="Times New Roman"/>
        </w:rPr>
        <w:t>4282/2, pašnjak, površine 555m2 i</w:t>
      </w:r>
      <w:r w:rsidR="00670754" w:rsidRPr="00E43505">
        <w:rPr>
          <w:rFonts w:cs="Times New Roman"/>
        </w:rPr>
        <w:t xml:space="preserve"> katastarska čestica 4282/3, pašnjak, površine 46m2, upisana u zemljišno knjižni uložak 5389, katastarske općine Primošten; </w:t>
      </w:r>
    </w:p>
    <w:p w:rsidRDefault="002214CE" w:rsidP="002214CE" w:rsidR="002214CE" w:rsidRPr="00E43505">
      <w:pPr>
        <w:pStyle w:val="Odlomakpopisa"/>
        <w:spacing w:after="0"/>
        <w:ind w:left="1440"/>
        <w:jc w:val="both"/>
        <w:rPr>
          <w:rFonts w:cs="Times New Roman"/>
        </w:rPr>
      </w:pPr>
    </w:p>
    <w:p w:rsidRDefault="002214CE" w:rsidP="002214CE"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 xml:space="preserve">katastarska čestica 4275/3, voćnjak, površine 1990m2, upisana u zemljišno knjižni uložak 5307, katastarske općine Primošten; </w:t>
      </w:r>
    </w:p>
    <w:p w:rsidRDefault="002214CE" w:rsidP="002214CE" w:rsidR="002214CE" w:rsidRPr="00E43505">
      <w:pPr>
        <w:pStyle w:val="Odlomakpopisa"/>
        <w:spacing w:after="0"/>
        <w:ind w:left="1440"/>
        <w:jc w:val="both"/>
        <w:rPr>
          <w:rFonts w:cs="Times New Roman"/>
        </w:rPr>
      </w:pPr>
    </w:p>
    <w:p w:rsidRDefault="002214CE" w:rsidP="002214CE"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katastarska čestica 4307/2, pašnjak, površine 2409m2, katastarska čestica 4</w:t>
      </w:r>
      <w:r w:rsidRPr="00E43505">
        <w:rPr>
          <w:rFonts w:cs="Times New Roman"/>
        </w:rPr>
        <w:t xml:space="preserve">311/2, pašnjak, površine 200m2 i </w:t>
      </w:r>
      <w:r w:rsidR="00670754" w:rsidRPr="00E43505">
        <w:rPr>
          <w:rFonts w:cs="Times New Roman"/>
        </w:rPr>
        <w:t xml:space="preserve">katastarska čestica 4359/2, pašnjak, površine 1347m2, upisana u zemljišno knjižni uložak 5308, katastarske općine Primošten; </w:t>
      </w:r>
    </w:p>
    <w:p w:rsidRDefault="002214CE" w:rsidP="002214CE" w:rsidR="002214CE" w:rsidRPr="00E43505">
      <w:pPr>
        <w:spacing w:after="0"/>
        <w:jc w:val="both"/>
        <w:rPr>
          <w:rFonts w:cs="Times New Roman"/>
        </w:rPr>
      </w:pPr>
    </w:p>
    <w:p w:rsidRDefault="002214CE" w:rsidP="002214CE"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 xml:space="preserve">katastarska čestica 4277/8, pašnjak, površine 802m2, upisana u zemljišno knjižni uložak 5269, katastarske općine Primošten; </w:t>
      </w:r>
    </w:p>
    <w:p w:rsidRDefault="002214CE" w:rsidP="002214CE" w:rsidR="002214CE" w:rsidRPr="00E43505">
      <w:pPr>
        <w:spacing w:after="0"/>
        <w:jc w:val="both"/>
        <w:rPr>
          <w:rFonts w:cs="Times New Roman"/>
        </w:rPr>
      </w:pPr>
    </w:p>
    <w:p w:rsidRDefault="002214CE" w:rsidP="002214CE"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 xml:space="preserve">katastarska čestica 4370/3, pašnjak, površine 237m2, upisana u zemljišno knjižni uložak 5247, katastarske općine Primošten; </w:t>
      </w:r>
    </w:p>
    <w:p w:rsidRDefault="002214CE" w:rsidP="002214CE" w:rsidR="002214CE" w:rsidRPr="00E43505">
      <w:pPr>
        <w:pStyle w:val="Odlomakpopisa"/>
        <w:spacing w:after="0"/>
        <w:ind w:left="1440"/>
        <w:jc w:val="both"/>
        <w:rPr>
          <w:rFonts w:cs="Times New Roman"/>
        </w:rPr>
      </w:pPr>
    </w:p>
    <w:p w:rsidRDefault="002214CE" w:rsidP="005B649C"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 xml:space="preserve">katastarska čestica 4302, pašnjak, površine 140m2, katastarska čestica </w:t>
      </w:r>
      <w:r w:rsidR="005B649C" w:rsidRPr="00E43505">
        <w:rPr>
          <w:rFonts w:cs="Times New Roman"/>
        </w:rPr>
        <w:t xml:space="preserve">4304, pašnjak, površine 1241m2 i </w:t>
      </w:r>
      <w:r w:rsidR="00670754" w:rsidRPr="00E43505">
        <w:rPr>
          <w:rFonts w:cs="Times New Roman"/>
        </w:rPr>
        <w:t>katastarska čestica 4306/1, p</w:t>
      </w:r>
      <w:r w:rsidR="005B649C" w:rsidRPr="00E43505">
        <w:rPr>
          <w:rFonts w:cs="Times New Roman"/>
        </w:rPr>
        <w:t>ašnjak, površine 1539m2, upisane</w:t>
      </w:r>
      <w:r w:rsidR="00670754" w:rsidRPr="00E43505">
        <w:rPr>
          <w:rFonts w:cs="Times New Roman"/>
        </w:rPr>
        <w:t xml:space="preserve"> u zemljišno knjižni uložak 2544, katastarske općine Primošten; </w:t>
      </w:r>
    </w:p>
    <w:p w:rsidRDefault="005B649C" w:rsidP="005B649C" w:rsidR="005B649C" w:rsidRPr="00E43505">
      <w:pPr>
        <w:pStyle w:val="Odlomakpopisa"/>
        <w:spacing w:after="0"/>
        <w:ind w:left="1440"/>
        <w:jc w:val="both"/>
        <w:rPr>
          <w:rFonts w:cs="Times New Roman"/>
        </w:rPr>
      </w:pPr>
    </w:p>
    <w:p w:rsidRDefault="005B649C" w:rsidP="005B649C"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 xml:space="preserve">katastarska čestica 4380/5, pašnjak, površine 1540m2, upisana u zemljišno knjižni uložak 5162, katastarske općine Primošten; </w:t>
      </w:r>
    </w:p>
    <w:p w:rsidRDefault="001D4B0C" w:rsidP="005B649C" w:rsidR="001D4B0C" w:rsidRPr="00E43505">
      <w:pPr>
        <w:pStyle w:val="Odlomakpopisa"/>
        <w:spacing w:after="0"/>
        <w:ind w:left="1440"/>
        <w:jc w:val="both"/>
        <w:rPr>
          <w:rFonts w:cs="Times New Roman"/>
        </w:rPr>
      </w:pPr>
    </w:p>
    <w:p w:rsidRDefault="001D4B0C" w:rsidP="001D4B0C"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 xml:space="preserve">katastarska čestica 4380/8, pašnjak, površine 1945m2, upisana u zemljišno knjižni uložak 5156, katastarske općine Primošten; </w:t>
      </w:r>
    </w:p>
    <w:p w:rsidRDefault="001D4B0C" w:rsidP="001D4B0C" w:rsidR="001D4B0C" w:rsidRPr="00E43505">
      <w:pPr>
        <w:spacing w:after="0"/>
        <w:jc w:val="both"/>
        <w:rPr>
          <w:rFonts w:cs="Times New Roman"/>
        </w:rPr>
      </w:pPr>
    </w:p>
    <w:p w:rsidRDefault="001D4B0C" w:rsidP="001D4B0C"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 xml:space="preserve">katastarska čestica 4309/2, vinograd, površine 2000m2, upisana u zemljišno knjižni uložak 5154, katastarske općine Primošten; </w:t>
      </w:r>
    </w:p>
    <w:p w:rsidRDefault="001D4B0C" w:rsidP="001D4B0C" w:rsidR="001D4B0C" w:rsidRPr="00E43505">
      <w:pPr>
        <w:pStyle w:val="Odlomakpopisa"/>
        <w:spacing w:after="0"/>
        <w:ind w:left="1440"/>
        <w:jc w:val="both"/>
        <w:rPr>
          <w:rFonts w:cs="Times New Roman"/>
        </w:rPr>
      </w:pPr>
    </w:p>
    <w:p w:rsidRDefault="001D4B0C" w:rsidP="001D4B0C"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 xml:space="preserve">katastarska čestica 4275/4, pašnjak, površine 1803m2, upisana u zemljišno knjižni uložak 4950, katastarske općine Primošten; </w:t>
      </w:r>
    </w:p>
    <w:p w:rsidRDefault="001D4B0C" w:rsidP="001D4B0C" w:rsidR="001D4B0C" w:rsidRPr="00E43505">
      <w:pPr>
        <w:pStyle w:val="Odlomakpopisa"/>
        <w:spacing w:after="0"/>
        <w:ind w:left="1440"/>
        <w:jc w:val="both"/>
        <w:rPr>
          <w:rFonts w:cs="Times New Roman"/>
        </w:rPr>
      </w:pPr>
    </w:p>
    <w:p w:rsidRDefault="001D4B0C" w:rsidP="001D4B0C"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katastarska čestica 4275/2, pašnjak, površine 2648m2, katastarska čestica 4380/2</w:t>
      </w:r>
      <w:r w:rsidRPr="00E43505">
        <w:rPr>
          <w:rFonts w:cs="Times New Roman"/>
        </w:rPr>
        <w:t xml:space="preserve">4, pašnjak, površine 1160m2 i </w:t>
      </w:r>
      <w:r w:rsidR="00670754" w:rsidRPr="00E43505">
        <w:rPr>
          <w:rFonts w:cs="Times New Roman"/>
        </w:rPr>
        <w:t xml:space="preserve">katastarska čestica 4380/25, pašnjak, površine 1600m2, upisana u zemljišno knjižni uložak 5155, katastarske općine Primošten; </w:t>
      </w:r>
    </w:p>
    <w:p w:rsidRDefault="001D4B0C" w:rsidP="001D4B0C" w:rsidR="001D4B0C" w:rsidRPr="00E43505">
      <w:pPr>
        <w:pStyle w:val="Odlomakpopisa"/>
        <w:spacing w:after="0"/>
        <w:ind w:left="1440"/>
        <w:jc w:val="both"/>
        <w:rPr>
          <w:rFonts w:cs="Times New Roman"/>
        </w:rPr>
      </w:pPr>
    </w:p>
    <w:p w:rsidRDefault="001D4B0C" w:rsidP="00A77439" w:rsidR="00A77439" w:rsidRPr="00E43505">
      <w:pPr>
        <w:pStyle w:val="Odlomakpopisa"/>
        <w:spacing w:after="0"/>
        <w:ind w:left="1440"/>
        <w:jc w:val="both"/>
        <w:rPr>
          <w:rFonts w:cs="Times New Roman"/>
        </w:rPr>
      </w:pPr>
      <w:r w:rsidRPr="00E43505">
        <w:rPr>
          <w:rFonts w:cs="Times New Roman"/>
        </w:rPr>
        <w:t>-</w:t>
      </w:r>
      <w:r w:rsidR="00670754" w:rsidRPr="00E43505">
        <w:rPr>
          <w:rFonts w:cs="Times New Roman"/>
        </w:rPr>
        <w:t xml:space="preserve">katastarska čestica 4284, pašnjak, površine 583m2, katastarska čestica 4285, pašnjak, površine 5399m2, katastarska čestica 4286, pašnjak, površine 673m2, katastarska čestica 4296, pašnjak, katastarska čestica 4299, pašnjak, površine 151m2, katastarska čestica 4300, pašnjak, površine 7837m2, katastarska čestica 4360, pašnjak, površine 4219m2, katastarska čestica 4362, pašnjak, površine 550m2, katastarska čestica 4370/1, pašnjak, površine 493m2, katastarska čestica 4370/2, pašnjak, površine 104m2, katastarska čestica 4373, pašnjak, površine 259m2, katastarska čestica 4374, pašnjak, </w:t>
      </w:r>
      <w:r w:rsidR="00670754" w:rsidRPr="00E43505">
        <w:rPr>
          <w:rFonts w:cs="Times New Roman"/>
        </w:rPr>
        <w:lastRenderedPageBreak/>
        <w:t xml:space="preserve">površine 1005m2, katastarska čestica 4377, pašnjak, površine 237m2, katastarska čestica 4379, pašnjak, površine 471m2, katastarska čestica 4380/1, pašnjak, površine 4145m2, katastarska čestica 4380/6, pašnjak, površine 885m2, katastarska čestica 4380/7, pašnjak, površine 670m2, upisana u zemljišno knjižni uložak 5173, katastarske općine Primošten; </w:t>
      </w:r>
    </w:p>
    <w:p w:rsidRDefault="00A77439" w:rsidP="00A77439" w:rsidR="00A77439" w:rsidRPr="00E43505">
      <w:pPr>
        <w:pStyle w:val="Odlomakpopisa"/>
        <w:spacing w:after="0"/>
        <w:ind w:left="1440"/>
        <w:jc w:val="both"/>
        <w:rPr>
          <w:rFonts w:cs="Times New Roman"/>
        </w:rPr>
      </w:pPr>
    </w:p>
    <w:p w:rsidRDefault="00A77439" w:rsidP="00A77439"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 xml:space="preserve">katastarska čestica 4370/3, pašnjak, površine 237m2, upisana u zemljišno knjižni uložak 5247, katastarske općine Primošten; </w:t>
      </w:r>
    </w:p>
    <w:p w:rsidRDefault="00A77439" w:rsidP="00A77439" w:rsidR="00A77439" w:rsidRPr="00E43505">
      <w:pPr>
        <w:pStyle w:val="Odlomakpopisa"/>
        <w:spacing w:after="0"/>
        <w:ind w:left="1440"/>
        <w:jc w:val="both"/>
        <w:rPr>
          <w:rFonts w:cs="Times New Roman"/>
        </w:rPr>
      </w:pPr>
    </w:p>
    <w:p w:rsidRDefault="00A77439" w:rsidP="00A77439"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 xml:space="preserve">katastarska čestica 4295, pašnjak, površine 198m2, upisana u zemljišno knjižni uložak 4195, katastarske općine Primošten; </w:t>
      </w:r>
    </w:p>
    <w:p w:rsidRDefault="00A77439" w:rsidP="00A77439" w:rsidR="00A77439" w:rsidRPr="00E43505">
      <w:pPr>
        <w:pStyle w:val="Odlomakpopisa"/>
        <w:spacing w:after="0"/>
        <w:ind w:left="1440"/>
        <w:jc w:val="both"/>
        <w:rPr>
          <w:rFonts w:cs="Times New Roman"/>
        </w:rPr>
      </w:pPr>
    </w:p>
    <w:p w:rsidRDefault="00A77439" w:rsidP="00A77439"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 xml:space="preserve">katastarska čestica 4376/1, pašnjak, površine 325m2, katastarska čestica 4376/2, pašnjak, površine 165m2, upisana u zemljišno knjižni uložak 5183, katastarske općine Primošten; </w:t>
      </w:r>
    </w:p>
    <w:p w:rsidRDefault="00A77439" w:rsidP="00A77439" w:rsidR="00A77439" w:rsidRPr="00E43505">
      <w:pPr>
        <w:pStyle w:val="Odlomakpopisa"/>
        <w:spacing w:after="0"/>
        <w:ind w:left="1440"/>
        <w:jc w:val="both"/>
        <w:rPr>
          <w:rFonts w:cs="Times New Roman"/>
        </w:rPr>
      </w:pPr>
    </w:p>
    <w:p w:rsidRDefault="009A367B" w:rsidP="009A367B"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 xml:space="preserve">katastarska čestica 4375, pašnjak, površine 947m2, upisana u zemljišno knjižni uložak 4170, katastarske općine Primošten; </w:t>
      </w:r>
    </w:p>
    <w:p w:rsidRDefault="009A367B" w:rsidP="009A367B" w:rsidR="009A367B" w:rsidRPr="00E43505">
      <w:pPr>
        <w:pStyle w:val="Odlomakpopisa"/>
        <w:spacing w:after="0"/>
        <w:ind w:left="1440"/>
        <w:jc w:val="both"/>
        <w:rPr>
          <w:rFonts w:cs="Times New Roman"/>
        </w:rPr>
      </w:pPr>
    </w:p>
    <w:p w:rsidRDefault="009A367B" w:rsidP="009A367B"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 xml:space="preserve">katastarska čestica 4277/7, pašnjak, površine 2525m2, upisana u zemljišno knjižni uložak 5207, katastarske općine Primošten; </w:t>
      </w:r>
    </w:p>
    <w:p w:rsidRDefault="009A367B" w:rsidP="009A367B" w:rsidR="009A367B" w:rsidRPr="00E43505">
      <w:pPr>
        <w:pStyle w:val="Odlomakpopisa"/>
        <w:spacing w:after="0"/>
        <w:ind w:left="1440"/>
        <w:jc w:val="both"/>
        <w:rPr>
          <w:rFonts w:cs="Times New Roman"/>
        </w:rPr>
      </w:pPr>
    </w:p>
    <w:p w:rsidRDefault="009A367B" w:rsidP="009A367B"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 xml:space="preserve">katastarska čestica 4287, pašnjak, površine 2924m2, upisana u zemljišno knjižni uložak 5161, katastarske općine Primošten, </w:t>
      </w:r>
    </w:p>
    <w:p w:rsidRDefault="009A367B" w:rsidP="009A367B" w:rsidR="009A367B" w:rsidRPr="00E43505">
      <w:pPr>
        <w:pStyle w:val="Odlomakpopisa"/>
        <w:spacing w:after="0"/>
        <w:ind w:left="1440"/>
        <w:jc w:val="both"/>
        <w:rPr>
          <w:rFonts w:cs="Times New Roman"/>
        </w:rPr>
      </w:pPr>
    </w:p>
    <w:p w:rsidRDefault="009A367B" w:rsidP="009A367B" w:rsidR="00670754" w:rsidRPr="00E43505">
      <w:pPr>
        <w:pStyle w:val="Odlomakpopisa"/>
        <w:spacing w:after="0"/>
        <w:ind w:left="1440"/>
        <w:jc w:val="both"/>
        <w:rPr>
          <w:rFonts w:cs="Times New Roman"/>
        </w:rPr>
      </w:pPr>
      <w:r w:rsidRPr="00E43505">
        <w:rPr>
          <w:rFonts w:cs="Times New Roman"/>
        </w:rPr>
        <w:t xml:space="preserve">-315/475 suvlasničkog dijela nekretnine </w:t>
      </w:r>
      <w:r w:rsidR="00670754" w:rsidRPr="00E43505">
        <w:rPr>
          <w:rFonts w:cs="Times New Roman"/>
        </w:rPr>
        <w:t xml:space="preserve">katastarska čestica 4277/1, pašnjak, površine 475m2, upisana u zemljišno knjižni uložak 5334, katastarske općine Primošten, </w:t>
      </w:r>
    </w:p>
    <w:p w:rsidRDefault="009A367B" w:rsidP="009A367B" w:rsidR="009A367B" w:rsidRPr="00E43505">
      <w:pPr>
        <w:pStyle w:val="Odlomakpopisa"/>
        <w:spacing w:after="0"/>
        <w:ind w:left="1440"/>
        <w:jc w:val="both"/>
        <w:rPr>
          <w:rFonts w:cs="Times New Roman"/>
        </w:rPr>
      </w:pPr>
    </w:p>
    <w:p w:rsidRDefault="00F22BD3" w:rsidP="00F22BD3" w:rsidR="00670754" w:rsidRPr="00E43505">
      <w:pPr>
        <w:pStyle w:val="Odlomakpopisa"/>
        <w:spacing w:after="0"/>
        <w:ind w:left="1440"/>
        <w:jc w:val="both"/>
        <w:rPr>
          <w:rFonts w:cs="Times New Roman"/>
        </w:rPr>
      </w:pPr>
      <w:r w:rsidRPr="00E43505">
        <w:rPr>
          <w:rFonts w:cs="Times New Roman"/>
        </w:rPr>
        <w:t xml:space="preserve">-146/291 suvlasničkog dijela nekretnine </w:t>
      </w:r>
      <w:r w:rsidR="00670754" w:rsidRPr="00E43505">
        <w:rPr>
          <w:rFonts w:cs="Times New Roman"/>
        </w:rPr>
        <w:t xml:space="preserve">katastarska čestica 4277/6, pašnjak, površine 291m2, upisana u zemljišno knjižni uložak 5558, katastarske općine Primošten, </w:t>
      </w:r>
    </w:p>
    <w:p w:rsidRDefault="00F22BD3" w:rsidP="00F22BD3" w:rsidR="00F22BD3" w:rsidRPr="00E43505">
      <w:pPr>
        <w:pStyle w:val="Odlomakpopisa"/>
        <w:spacing w:after="0"/>
        <w:ind w:left="1440"/>
        <w:jc w:val="both"/>
        <w:rPr>
          <w:rFonts w:cs="Times New Roman"/>
        </w:rPr>
      </w:pPr>
    </w:p>
    <w:p w:rsidRDefault="00F22BD3" w:rsidP="00F22BD3"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 xml:space="preserve">katastarska čestica 4277/11, pašnjak, površine 548m2, upisana u zemljišno knjižni uložak 5446, katastarske općine Primošten; </w:t>
      </w:r>
    </w:p>
    <w:p w:rsidRDefault="00F22BD3" w:rsidP="00F22BD3" w:rsidR="00F22BD3" w:rsidRPr="00E43505">
      <w:pPr>
        <w:pStyle w:val="Odlomakpopisa"/>
        <w:spacing w:after="0"/>
        <w:ind w:left="1440"/>
        <w:jc w:val="both"/>
        <w:rPr>
          <w:rFonts w:cs="Times New Roman"/>
        </w:rPr>
      </w:pPr>
    </w:p>
    <w:p w:rsidRDefault="00F22BD3" w:rsidP="00F22BD3" w:rsidR="00670754" w:rsidRPr="00E43505">
      <w:pPr>
        <w:pStyle w:val="Odlomakpopisa"/>
        <w:spacing w:after="0"/>
        <w:ind w:left="1440"/>
        <w:jc w:val="both"/>
        <w:rPr>
          <w:rFonts w:cs="Times New Roman"/>
        </w:rPr>
      </w:pPr>
      <w:r w:rsidRPr="00E43505">
        <w:rPr>
          <w:rFonts w:cs="Times New Roman"/>
        </w:rPr>
        <w:t>-</w:t>
      </w:r>
      <w:r w:rsidR="00670754" w:rsidRPr="00E43505">
        <w:rPr>
          <w:rFonts w:cs="Times New Roman"/>
        </w:rPr>
        <w:t>katastarska čestica 4279/1, pašnjak, površine 586m2, katastarska čestica 4</w:t>
      </w:r>
      <w:r w:rsidRPr="00E43505">
        <w:rPr>
          <w:rFonts w:cs="Times New Roman"/>
        </w:rPr>
        <w:t xml:space="preserve">279/2, pašnjak, površine 414m2 i </w:t>
      </w:r>
      <w:r w:rsidR="00670754" w:rsidRPr="00E43505">
        <w:rPr>
          <w:rFonts w:cs="Times New Roman"/>
        </w:rPr>
        <w:t>katastarska čestica 4279/3, pašnjak, površine 989m2, upisan</w:t>
      </w:r>
      <w:r w:rsidRPr="00E43505">
        <w:rPr>
          <w:rFonts w:cs="Times New Roman"/>
        </w:rPr>
        <w:t>e</w:t>
      </w:r>
      <w:r w:rsidR="00670754" w:rsidRPr="00E43505">
        <w:rPr>
          <w:rFonts w:cs="Times New Roman"/>
        </w:rPr>
        <w:t xml:space="preserve"> u zemljišno knjižni uložak 5496, katastarske općine Primošten;</w:t>
      </w:r>
    </w:p>
    <w:p w:rsidRDefault="00F22BD3" w:rsidP="00F22BD3" w:rsidR="00F22BD3" w:rsidRPr="00E43505">
      <w:pPr>
        <w:pStyle w:val="Odlomakpopisa"/>
        <w:spacing w:after="0"/>
        <w:ind w:left="1440"/>
        <w:jc w:val="both"/>
        <w:rPr>
          <w:rFonts w:cs="Times New Roman"/>
        </w:rPr>
      </w:pPr>
    </w:p>
    <w:p w:rsidRDefault="00F22BD3" w:rsidP="00F22BD3" w:rsidR="00670754" w:rsidRPr="00E43505">
      <w:pPr>
        <w:pStyle w:val="Odlomakpopisa"/>
        <w:spacing w:after="0"/>
        <w:ind w:left="1440"/>
        <w:jc w:val="both"/>
        <w:rPr>
          <w:rFonts w:cs="Times New Roman"/>
        </w:rPr>
      </w:pPr>
      <w:r w:rsidRPr="00E43505">
        <w:rPr>
          <w:rFonts w:cs="Times New Roman"/>
        </w:rPr>
        <w:t xml:space="preserve">-2/7 suvlasničkog dijela nekretnine </w:t>
      </w:r>
      <w:r w:rsidR="00670754" w:rsidRPr="00E43505">
        <w:rPr>
          <w:rFonts w:cs="Times New Roman"/>
        </w:rPr>
        <w:t>katastarsk</w:t>
      </w:r>
      <w:r w:rsidRPr="00E43505">
        <w:rPr>
          <w:rFonts w:cs="Times New Roman"/>
        </w:rPr>
        <w:t>ih</w:t>
      </w:r>
      <w:r w:rsidR="00670754" w:rsidRPr="00E43505">
        <w:rPr>
          <w:rFonts w:cs="Times New Roman"/>
        </w:rPr>
        <w:t xml:space="preserve"> čestica 4312/2, pašnjak, površine 3550m2, katastarska čestica 4</w:t>
      </w:r>
      <w:r w:rsidRPr="00E43505">
        <w:rPr>
          <w:rFonts w:cs="Times New Roman"/>
        </w:rPr>
        <w:t>312/3, pašnjak, površine 309m2,</w:t>
      </w:r>
      <w:r w:rsidR="00670754" w:rsidRPr="00E43505">
        <w:rPr>
          <w:rFonts w:cs="Times New Roman"/>
        </w:rPr>
        <w:t>katastarska čestica 4350, pašnjak, površine 2550m2, upisan</w:t>
      </w:r>
      <w:r w:rsidRPr="00E43505">
        <w:rPr>
          <w:rFonts w:cs="Times New Roman"/>
        </w:rPr>
        <w:t>e</w:t>
      </w:r>
      <w:r w:rsidR="00670754" w:rsidRPr="00E43505">
        <w:rPr>
          <w:rFonts w:cs="Times New Roman"/>
        </w:rPr>
        <w:t xml:space="preserve"> u zemljišno knjižni uložak 4572, katastarske općine Primošten, </w:t>
      </w:r>
    </w:p>
    <w:p w:rsidRDefault="00670754" w:rsidP="00F22BD3" w:rsidR="00670754" w:rsidRPr="00F22BD3">
      <w:pPr>
        <w:pStyle w:val="Odlomakpopisa"/>
        <w:spacing w:after="0"/>
        <w:ind w:left="1440"/>
        <w:jc w:val="both"/>
        <w:rPr>
          <w:rFonts w:cs="Times New Roman"/>
        </w:rPr>
      </w:pPr>
    </w:p>
    <w:p w:rsidRDefault="00F80B6B" w:rsidP="00F22BD3" w:rsidR="00F80B6B" w:rsidRPr="00AC6D18">
      <w:pPr>
        <w:pStyle w:val="Odlomakpopisa"/>
        <w:spacing w:after="0"/>
        <w:ind w:left="1440"/>
        <w:jc w:val="both"/>
        <w:rPr>
          <w:rFonts w:cs="Times New Roman"/>
        </w:rPr>
      </w:pPr>
      <w:r w:rsidRPr="00AC6D18">
        <w:rPr>
          <w:rFonts w:cs="Times New Roman"/>
        </w:rPr>
        <w:t>prodati će se u stečajnom postupku koji se vodi nad stečajnim dužnikom</w:t>
      </w:r>
      <w:r w:rsidR="004E28CF" w:rsidRPr="00AC6D18">
        <w:rPr>
          <w:rFonts w:cs="Times New Roman"/>
        </w:rPr>
        <w:t xml:space="preserve"> </w:t>
      </w:r>
      <w:r w:rsidR="00385A04" w:rsidRPr="00AC6D18">
        <w:rPr>
          <w:rFonts w:cs="Times New Roman"/>
        </w:rPr>
        <w:t xml:space="preserve"> </w:t>
      </w:r>
      <w:r w:rsidR="00CA3056">
        <w:rPr>
          <w:rFonts w:cs="Times New Roman"/>
        </w:rPr>
        <w:t>-</w:t>
      </w:r>
      <w:r w:rsidR="00493F22" w:rsidRPr="00493F22">
        <w:rPr>
          <w:rFonts w:cs="Times New Roman" w:eastAsia="Times New Roman"/>
          <w:lang w:eastAsia="hr-HR"/>
        </w:rPr>
        <w:t xml:space="preserve"> </w:t>
      </w:r>
      <w:r w:rsidR="00F22BD3" w:rsidRPr="00F22BD3">
        <w:rPr>
          <w:rFonts w:cs="Times New Roman" w:eastAsia="Times New Roman"/>
          <w:lang w:eastAsia="hr-HR"/>
        </w:rPr>
        <w:t>ABISAL d.o.o. "u stečaju", Cavtat, Zvekovica, Put Pridvorja 10, OIB: 25275332958</w:t>
      </w:r>
      <w:r w:rsidRPr="00AC6D18">
        <w:rPr>
          <w:rFonts w:cs="Times New Roman"/>
        </w:rPr>
        <w:t>, uz odgovarajuću primjenu</w:t>
      </w:r>
      <w:r w:rsidR="00D12F36">
        <w:rPr>
          <w:rFonts w:cs="Times New Roman"/>
        </w:rPr>
        <w:t xml:space="preserve"> </w:t>
      </w:r>
      <w:r w:rsidRPr="00AC6D18">
        <w:rPr>
          <w:rFonts w:cs="Times New Roman"/>
        </w:rPr>
        <w:t xml:space="preserve"> pravila ovršnog postupka o ovrsi na nekretnini, a pravila o obustavi ovršnog postupka ne primjenjuju se.</w:t>
      </w:r>
    </w:p>
    <w:p w:rsidRDefault="00DF7277" w:rsidP="00947E88" w:rsidR="00DF7277" w:rsidRPr="00947E88">
      <w:pPr>
        <w:pStyle w:val="Odlomakpopisa"/>
        <w:spacing w:after="0"/>
        <w:ind w:left="1440"/>
        <w:jc w:val="both"/>
        <w:rPr>
          <w:rFonts w:cs="Times New Roman"/>
        </w:rPr>
      </w:pPr>
    </w:p>
    <w:p w:rsidRDefault="00DF7277" w:rsidP="00E43505" w:rsidR="00AC6D18">
      <w:pPr>
        <w:pStyle w:val="Bezproreda"/>
        <w:numPr>
          <w:ilvl w:val="0"/>
          <w:numId w:val="4"/>
        </w:numPr>
        <w:jc w:val="both"/>
        <w:rPr>
          <w:rFonts w:cs="Times New Roman"/>
        </w:rPr>
      </w:pPr>
      <w:r w:rsidRPr="00F22BD3">
        <w:rPr>
          <w:rFonts w:cs="Times New Roman"/>
        </w:rPr>
        <w:lastRenderedPageBreak/>
        <w:t>Na imovini iz točke I. ove odluke postoji upisano razlučno pravo u korist</w:t>
      </w:r>
      <w:r w:rsidR="00AC6D18" w:rsidRPr="00F22BD3">
        <w:rPr>
          <w:rFonts w:cs="Times New Roman"/>
        </w:rPr>
        <w:t xml:space="preserve"> </w:t>
      </w:r>
      <w:r w:rsidR="00F22BD3" w:rsidRPr="00F22BD3">
        <w:rPr>
          <w:rFonts w:cs="Times New Roman"/>
        </w:rPr>
        <w:t>HYPO ALPE-ADRIA-BANK INTERNATIONAL AG, Klagenfurt, Republika Austrija</w:t>
      </w:r>
      <w:r w:rsidR="00E43505">
        <w:rPr>
          <w:rFonts w:cs="Times New Roman"/>
        </w:rPr>
        <w:t xml:space="preserve"> (sada tvrtke: </w:t>
      </w:r>
      <w:r w:rsidR="00E43505" w:rsidRPr="00E43505">
        <w:rPr>
          <w:rFonts w:cs="Times New Roman"/>
        </w:rPr>
        <w:t>HETA ASSET RESOLUTION AG Klagenfurt, Republika Austrij</w:t>
      </w:r>
      <w:r w:rsidR="00E43505">
        <w:rPr>
          <w:rFonts w:cs="Times New Roman"/>
        </w:rPr>
        <w:t>)</w:t>
      </w:r>
      <w:r w:rsidR="00F22BD3" w:rsidRPr="00F22BD3">
        <w:rPr>
          <w:rFonts w:cs="Times New Roman"/>
        </w:rPr>
        <w:t>, osim na nekretninama upisanim u zk.ul</w:t>
      </w:r>
      <w:r w:rsidR="00500F0E" w:rsidRPr="00F22BD3">
        <w:rPr>
          <w:rFonts w:cs="Times New Roman"/>
        </w:rPr>
        <w:t>.</w:t>
      </w:r>
      <w:r w:rsidR="00F22BD3" w:rsidRPr="00F22BD3">
        <w:rPr>
          <w:rFonts w:cs="Times New Roman"/>
        </w:rPr>
        <w:t xml:space="preserve"> 5334, 5558, 5446, 5496 i 4572, sve u k.o. Primošten na kojima postoji upisano razlučno pravo u korist</w:t>
      </w:r>
      <w:r w:rsidR="00F22BD3">
        <w:rPr>
          <w:rFonts w:cs="Times New Roman"/>
        </w:rPr>
        <w:t xml:space="preserve"> 360 VOX CROATIA INC., </w:t>
      </w:r>
      <w:r w:rsidR="00D5650B">
        <w:rPr>
          <w:rFonts w:cs="Times New Roman"/>
        </w:rPr>
        <w:t>Toronto.</w:t>
      </w:r>
      <w:r w:rsidR="00500F0E" w:rsidRPr="00F22BD3">
        <w:rPr>
          <w:rFonts w:cs="Times New Roman"/>
        </w:rPr>
        <w:t xml:space="preserve"> </w:t>
      </w:r>
    </w:p>
    <w:p w:rsidRDefault="00E43505" w:rsidP="00E43505" w:rsidR="00E43505" w:rsidRPr="00F22BD3">
      <w:pPr>
        <w:pStyle w:val="Bezproreda"/>
        <w:ind w:left="1440"/>
        <w:jc w:val="both"/>
        <w:rPr>
          <w:rFonts w:cs="Times New Roman"/>
        </w:rPr>
      </w:pPr>
    </w:p>
    <w:p w:rsidRDefault="00DF7277" w:rsidP="00AC6D18" w:rsidR="00F80B6B" w:rsidRPr="00AC6D18">
      <w:pPr>
        <w:pStyle w:val="Odlomakpopisa"/>
        <w:numPr>
          <w:ilvl w:val="0"/>
          <w:numId w:val="4"/>
        </w:numPr>
        <w:spacing w:after="0"/>
        <w:jc w:val="both"/>
        <w:rPr>
          <w:rFonts w:cs="Times New Roman"/>
        </w:rPr>
      </w:pPr>
      <w:r w:rsidRPr="00AC6D18">
        <w:rPr>
          <w:rFonts w:cs="Times New Roman"/>
        </w:rPr>
        <w:t xml:space="preserve"> Nalaže se u</w:t>
      </w:r>
      <w:r w:rsidR="00F80B6B" w:rsidRPr="00AC6D18">
        <w:rPr>
          <w:rFonts w:cs="Times New Roman"/>
        </w:rPr>
        <w:t xml:space="preserve"> zemljišnim knjigama koje vodi zemljišno-knjižni odjel Općinskog suda u </w:t>
      </w:r>
      <w:r w:rsidR="00D5650B">
        <w:rPr>
          <w:rFonts w:cs="Times New Roman"/>
        </w:rPr>
        <w:t>Šibenik</w:t>
      </w:r>
      <w:r w:rsidR="001D45B7">
        <w:rPr>
          <w:rFonts w:cs="Times New Roman"/>
        </w:rPr>
        <w:t>u</w:t>
      </w:r>
      <w:r w:rsidR="00F80B6B" w:rsidRPr="00AC6D18">
        <w:rPr>
          <w:rFonts w:cs="Times New Roman"/>
        </w:rPr>
        <w:t xml:space="preserve"> </w:t>
      </w:r>
      <w:r w:rsidRPr="00AC6D18">
        <w:rPr>
          <w:rFonts w:cs="Times New Roman"/>
        </w:rPr>
        <w:t>izvršiti upis</w:t>
      </w:r>
      <w:r w:rsidR="00F80B6B" w:rsidRPr="00AC6D18">
        <w:rPr>
          <w:rFonts w:cs="Times New Roman"/>
        </w:rPr>
        <w:t xml:space="preserve"> zabilježb</w:t>
      </w:r>
      <w:r w:rsidR="001D45B7">
        <w:rPr>
          <w:rFonts w:cs="Times New Roman"/>
        </w:rPr>
        <w:t>e</w:t>
      </w:r>
      <w:r w:rsidR="00F80B6B" w:rsidRPr="00AC6D18">
        <w:rPr>
          <w:rFonts w:cs="Times New Roman"/>
        </w:rPr>
        <w:t xml:space="preserve"> rješenja o prodaji nekr</w:t>
      </w:r>
      <w:r w:rsidR="009F3A5E" w:rsidRPr="00AC6D18">
        <w:rPr>
          <w:rFonts w:cs="Times New Roman"/>
        </w:rPr>
        <w:t>etnin</w:t>
      </w:r>
      <w:r w:rsidR="00D5650B">
        <w:rPr>
          <w:rFonts w:cs="Times New Roman"/>
        </w:rPr>
        <w:t>a</w:t>
      </w:r>
      <w:r w:rsidR="009F3A5E" w:rsidRPr="00AC6D18">
        <w:rPr>
          <w:rFonts w:cs="Times New Roman"/>
        </w:rPr>
        <w:t xml:space="preserve"> opisan</w:t>
      </w:r>
      <w:r w:rsidR="00D5650B">
        <w:rPr>
          <w:rFonts w:cs="Times New Roman"/>
        </w:rPr>
        <w:t>ih</w:t>
      </w:r>
      <w:r w:rsidR="009F3A5E" w:rsidRPr="00AC6D18">
        <w:rPr>
          <w:rFonts w:cs="Times New Roman"/>
        </w:rPr>
        <w:t xml:space="preserve"> u točki I.</w:t>
      </w:r>
      <w:r w:rsidR="00F80B6B" w:rsidRPr="00AC6D18">
        <w:rPr>
          <w:rFonts w:cs="Times New Roman"/>
        </w:rPr>
        <w:t xml:space="preserve"> izreke ovog rješenja.</w:t>
      </w:r>
    </w:p>
    <w:p w:rsidRDefault="009F3A5E" w:rsidP="00947E88" w:rsidR="009F3A5E" w:rsidRPr="00947E88">
      <w:pPr>
        <w:spacing w:after="0"/>
        <w:ind w:left="720"/>
        <w:jc w:val="center"/>
        <w:rPr>
          <w:rFonts w:cs="Times New Roman"/>
          <w:b/>
        </w:rPr>
      </w:pPr>
    </w:p>
    <w:p w:rsidRDefault="00F80B6B" w:rsidP="00947E88" w:rsidR="00F80B6B">
      <w:pPr>
        <w:spacing w:after="0"/>
        <w:ind w:left="720"/>
        <w:jc w:val="center"/>
        <w:rPr>
          <w:rFonts w:cs="Times New Roman"/>
          <w:b/>
        </w:rPr>
      </w:pPr>
      <w:r w:rsidRPr="00947E88">
        <w:rPr>
          <w:rFonts w:cs="Times New Roman"/>
          <w:b/>
        </w:rPr>
        <w:t>Obrazloženje</w:t>
      </w:r>
    </w:p>
    <w:p w:rsidRDefault="00947E88" w:rsidP="00947E88" w:rsidR="00947E88" w:rsidRPr="00947E88">
      <w:pPr>
        <w:spacing w:after="0"/>
        <w:ind w:left="720"/>
        <w:jc w:val="center"/>
        <w:rPr>
          <w:rFonts w:cs="Times New Roman"/>
        </w:rPr>
      </w:pPr>
    </w:p>
    <w:p w:rsidRDefault="00F80B6B" w:rsidP="001D45B7" w:rsidR="00F80B6B">
      <w:pPr>
        <w:pStyle w:val="Bezproreda"/>
        <w:ind w:firstLine="708"/>
        <w:jc w:val="both"/>
        <w:rPr>
          <w:rFonts w:cs="Times New Roman"/>
        </w:rPr>
      </w:pPr>
      <w:r w:rsidRPr="00AC6D18">
        <w:rPr>
          <w:rFonts w:cs="Times New Roman"/>
        </w:rPr>
        <w:t>U stečajnom postupku nad dužnikom</w:t>
      </w:r>
      <w:r w:rsidR="00114516" w:rsidRPr="00AC6D18">
        <w:rPr>
          <w:rFonts w:cs="Times New Roman"/>
        </w:rPr>
        <w:t xml:space="preserve"> </w:t>
      </w:r>
      <w:r w:rsidR="00D5650B" w:rsidRPr="00D5650B">
        <w:rPr>
          <w:rFonts w:cs="Times New Roman" w:eastAsia="Times New Roman"/>
          <w:lang w:eastAsia="hr-HR"/>
        </w:rPr>
        <w:t>ABISAL d.o.o. "u stečaju", Cavtat, Zvekovica, Put Pridvorja 10, OIB: 25275332958</w:t>
      </w:r>
      <w:r w:rsidR="009F3A5E" w:rsidRPr="00AC6D18">
        <w:rPr>
          <w:rFonts w:cs="Times New Roman"/>
        </w:rPr>
        <w:t xml:space="preserve">, </w:t>
      </w:r>
      <w:r w:rsidRPr="00AC6D18">
        <w:rPr>
          <w:rFonts w:cs="Times New Roman"/>
        </w:rPr>
        <w:t>utvr</w:t>
      </w:r>
      <w:r w:rsidR="001935E7" w:rsidRPr="00AC6D18">
        <w:rPr>
          <w:rFonts w:cs="Times New Roman"/>
        </w:rPr>
        <w:t>đeno je da u stečajnu masu ulaz</w:t>
      </w:r>
      <w:r w:rsidR="00D5650B">
        <w:rPr>
          <w:rFonts w:cs="Times New Roman"/>
        </w:rPr>
        <w:t>e</w:t>
      </w:r>
      <w:r w:rsidR="001935E7" w:rsidRPr="00AC6D18">
        <w:rPr>
          <w:rFonts w:cs="Times New Roman"/>
        </w:rPr>
        <w:t xml:space="preserve"> nekretnin</w:t>
      </w:r>
      <w:r w:rsidR="00D5650B">
        <w:rPr>
          <w:rFonts w:cs="Times New Roman"/>
        </w:rPr>
        <w:t>e</w:t>
      </w:r>
      <w:r w:rsidRPr="00AC6D18">
        <w:rPr>
          <w:rFonts w:cs="Times New Roman"/>
        </w:rPr>
        <w:t xml:space="preserve"> o</w:t>
      </w:r>
      <w:r w:rsidR="009F3A5E" w:rsidRPr="00AC6D18">
        <w:rPr>
          <w:rFonts w:cs="Times New Roman"/>
        </w:rPr>
        <w:t>pisan</w:t>
      </w:r>
      <w:r w:rsidR="00D5650B">
        <w:rPr>
          <w:rFonts w:cs="Times New Roman"/>
        </w:rPr>
        <w:t>e</w:t>
      </w:r>
      <w:r w:rsidR="009F3A5E" w:rsidRPr="00AC6D18">
        <w:rPr>
          <w:rFonts w:cs="Times New Roman"/>
        </w:rPr>
        <w:t xml:space="preserve"> pod točkom I.,</w:t>
      </w:r>
      <w:r w:rsidRPr="00AC6D18">
        <w:rPr>
          <w:rFonts w:cs="Times New Roman"/>
        </w:rPr>
        <w:t xml:space="preserve"> izreke ovog rješenja. Nadalje, utvrđeno je iz uvida u izva</w:t>
      </w:r>
      <w:r w:rsidR="00D5650B">
        <w:rPr>
          <w:rFonts w:cs="Times New Roman"/>
        </w:rPr>
        <w:t>tke</w:t>
      </w:r>
      <w:r w:rsidR="001D45B7">
        <w:rPr>
          <w:rFonts w:cs="Times New Roman"/>
        </w:rPr>
        <w:t xml:space="preserve"> iz zemljišnih knjiga da na t</w:t>
      </w:r>
      <w:r w:rsidR="00D5650B">
        <w:rPr>
          <w:rFonts w:cs="Times New Roman"/>
        </w:rPr>
        <w:t>im</w:t>
      </w:r>
      <w:r w:rsidRPr="00AC6D18">
        <w:rPr>
          <w:rFonts w:cs="Times New Roman"/>
        </w:rPr>
        <w:t xml:space="preserve"> nekretnin</w:t>
      </w:r>
      <w:r w:rsidR="00D5650B">
        <w:rPr>
          <w:rFonts w:cs="Times New Roman"/>
        </w:rPr>
        <w:t>ama</w:t>
      </w:r>
      <w:r w:rsidRPr="00AC6D18">
        <w:rPr>
          <w:rFonts w:cs="Times New Roman"/>
        </w:rPr>
        <w:t xml:space="preserve"> postoj</w:t>
      </w:r>
      <w:r w:rsidR="001D45B7">
        <w:rPr>
          <w:rFonts w:cs="Times New Roman"/>
        </w:rPr>
        <w:t>i</w:t>
      </w:r>
      <w:r w:rsidR="00843EEA">
        <w:rPr>
          <w:rFonts w:cs="Times New Roman"/>
        </w:rPr>
        <w:t xml:space="preserve"> upisano</w:t>
      </w:r>
      <w:r w:rsidRPr="00AC6D18">
        <w:rPr>
          <w:rFonts w:cs="Times New Roman"/>
        </w:rPr>
        <w:t xml:space="preserve"> razlučn</w:t>
      </w:r>
      <w:r w:rsidR="0075722A" w:rsidRPr="00AC6D18">
        <w:rPr>
          <w:rFonts w:cs="Times New Roman"/>
        </w:rPr>
        <w:t>o pravo</w:t>
      </w:r>
      <w:r w:rsidRPr="00AC6D18">
        <w:rPr>
          <w:rFonts w:cs="Times New Roman"/>
        </w:rPr>
        <w:t xml:space="preserve"> i to u korist </w:t>
      </w:r>
      <w:r w:rsidR="00D5650B" w:rsidRPr="00D5650B">
        <w:rPr>
          <w:rFonts w:cs="Times New Roman"/>
        </w:rPr>
        <w:t>HYPO ALPE-ADRIA-BANK INTERNATIONAL AG, Klagenfurt, Republika Austrija, osim na nekretninama upisanim u zk.ul. 5334, 5558, 5446, 5496 i 4572, sve u k.o. Primošten na kojima postoji upisano razlučno pravo u korist 360 VOX CROATIA INC., Toronto.</w:t>
      </w:r>
      <w:r w:rsidR="00843EEA">
        <w:rPr>
          <w:rFonts w:cs="Times New Roman"/>
        </w:rPr>
        <w:t>.</w:t>
      </w:r>
      <w:r w:rsidR="00D5650B">
        <w:rPr>
          <w:rFonts w:cs="Times New Roman"/>
        </w:rPr>
        <w:t xml:space="preserve"> </w:t>
      </w:r>
      <w:r w:rsidR="00843EEA">
        <w:rPr>
          <w:rFonts w:cs="Times New Roman"/>
        </w:rPr>
        <w:t xml:space="preserve"> </w:t>
      </w:r>
      <w:r w:rsidR="00D5650B" w:rsidRPr="00D5650B">
        <w:rPr>
          <w:rFonts w:cs="Times New Roman"/>
        </w:rPr>
        <w:t>HYPO ALPE-ADRIA-BANK INTERNATIONAL AG, Klagenfurt, Republika Austrija</w:t>
      </w:r>
      <w:r w:rsidR="00D5650B">
        <w:rPr>
          <w:rFonts w:cs="Times New Roman"/>
        </w:rPr>
        <w:t xml:space="preserve"> je promijenilo tvrtku i sada glasi HETA ASSET RESOLUTION AG</w:t>
      </w:r>
      <w:r w:rsidR="00D5650B" w:rsidRPr="00D5650B">
        <w:t xml:space="preserve"> </w:t>
      </w:r>
      <w:r w:rsidR="00D5650B">
        <w:rPr>
          <w:rFonts w:cs="Times New Roman"/>
        </w:rPr>
        <w:t>Klagenfurt, Republika Austrij</w:t>
      </w:r>
      <w:r w:rsidR="00E43505">
        <w:rPr>
          <w:rFonts w:cs="Times New Roman"/>
        </w:rPr>
        <w:t>a</w:t>
      </w:r>
      <w:r w:rsidR="00D5650B">
        <w:rPr>
          <w:rFonts w:cs="Times New Roman"/>
        </w:rPr>
        <w:t>, što je sud utvrdio uvidom u ovjereni prijevod izvatka iz trgovačkog registra republike Austrije dostavljenim uz prijavu tražbine.</w:t>
      </w:r>
      <w:r w:rsidRPr="00947E88">
        <w:rPr>
          <w:rFonts w:cs="Times New Roman"/>
        </w:rPr>
        <w:t xml:space="preserve"> </w:t>
      </w:r>
    </w:p>
    <w:p w:rsidRDefault="00843EEA" w:rsidP="001D45B7" w:rsidR="00843EEA" w:rsidRPr="00947E88">
      <w:pPr>
        <w:pStyle w:val="Bezproreda"/>
        <w:ind w:firstLine="708"/>
        <w:jc w:val="both"/>
        <w:rPr>
          <w:rFonts w:cs="Times New Roman"/>
        </w:rPr>
      </w:pPr>
    </w:p>
    <w:p w:rsidRDefault="00315B9A" w:rsidP="00947E88" w:rsidR="00947E88">
      <w:pPr>
        <w:spacing w:after="0"/>
        <w:jc w:val="both"/>
        <w:rPr>
          <w:rFonts w:cs="Times New Roman"/>
        </w:rPr>
      </w:pPr>
      <w:r>
        <w:rPr>
          <w:rFonts w:cs="Times New Roman"/>
        </w:rPr>
        <w:t xml:space="preserve">          </w:t>
      </w:r>
      <w:r w:rsidR="00843EEA">
        <w:rPr>
          <w:rFonts w:cs="Times New Roman"/>
        </w:rPr>
        <w:t>Stečajni upravitelj i razlučni vjerovnik</w:t>
      </w:r>
      <w:r w:rsidR="00843EEA" w:rsidRPr="00843EEA">
        <w:t xml:space="preserve"> </w:t>
      </w:r>
      <w:r w:rsidR="00E43505" w:rsidRPr="00E43505">
        <w:rPr>
          <w:rFonts w:cs="Times New Roman"/>
        </w:rPr>
        <w:t>HETA ASSET RESOLUTION AG</w:t>
      </w:r>
      <w:r w:rsidR="00843EEA">
        <w:rPr>
          <w:rFonts w:cs="Times New Roman"/>
        </w:rPr>
        <w:t xml:space="preserve"> su predložili prodaju nekretnin</w:t>
      </w:r>
      <w:r w:rsidR="00E43505">
        <w:rPr>
          <w:rFonts w:cs="Times New Roman"/>
        </w:rPr>
        <w:t>a opisanih</w:t>
      </w:r>
      <w:r w:rsidR="00843EEA">
        <w:rPr>
          <w:rFonts w:cs="Times New Roman"/>
        </w:rPr>
        <w:t xml:space="preserve"> u toč. I izreke</w:t>
      </w:r>
      <w:r w:rsidR="007A3A8F">
        <w:rPr>
          <w:rFonts w:cs="Times New Roman"/>
        </w:rPr>
        <w:t xml:space="preserve"> rješenja. Stoga je sud</w:t>
      </w:r>
      <w:r w:rsidR="00F80B6B" w:rsidRPr="00947E88">
        <w:rPr>
          <w:rFonts w:cs="Times New Roman"/>
        </w:rPr>
        <w:t xml:space="preserve"> </w:t>
      </w:r>
      <w:r w:rsidR="00493F22">
        <w:rPr>
          <w:rFonts w:cs="Times New Roman"/>
        </w:rPr>
        <w:t>t</w:t>
      </w:r>
      <w:r w:rsidR="00F80B6B" w:rsidRPr="00947E88">
        <w:rPr>
          <w:rFonts w:cs="Times New Roman"/>
        </w:rPr>
        <w:t>emeljem odredbe čl.</w:t>
      </w:r>
      <w:r w:rsidR="007A3A8F">
        <w:rPr>
          <w:rFonts w:cs="Times New Roman"/>
        </w:rPr>
        <w:t>247</w:t>
      </w:r>
      <w:r w:rsidR="00F80B6B" w:rsidRPr="00947E88">
        <w:rPr>
          <w:rFonts w:cs="Times New Roman"/>
        </w:rPr>
        <w:t>. st.</w:t>
      </w:r>
      <w:r w:rsidR="007A3A8F">
        <w:rPr>
          <w:rFonts w:cs="Times New Roman"/>
        </w:rPr>
        <w:t>1. i 2</w:t>
      </w:r>
      <w:r w:rsidR="00F80B6B" w:rsidRPr="00947E88">
        <w:rPr>
          <w:rFonts w:cs="Times New Roman"/>
        </w:rPr>
        <w:t>. Stečajnog zakona (NN broj  71/2015) riješio kao u izreci ovog rješenja.</w:t>
      </w:r>
    </w:p>
    <w:p w:rsidRDefault="00947E88" w:rsidP="00947E88" w:rsidR="00947E88">
      <w:pPr>
        <w:spacing w:after="0"/>
        <w:jc w:val="both"/>
        <w:rPr>
          <w:rFonts w:cs="Times New Roman"/>
        </w:rPr>
      </w:pPr>
    </w:p>
    <w:p w:rsidRDefault="00F80B6B" w:rsidP="00947E88" w:rsidR="00F80B6B" w:rsidRPr="00947E88">
      <w:pPr>
        <w:spacing w:after="0"/>
        <w:jc w:val="both"/>
        <w:rPr>
          <w:rFonts w:cs="Times New Roman"/>
        </w:rPr>
      </w:pPr>
    </w:p>
    <w:p w:rsidRDefault="00947E88" w:rsidP="00947E88" w:rsidR="00947E88" w:rsidRPr="00947E88">
      <w:pPr>
        <w:spacing w:after="0"/>
        <w:jc w:val="center"/>
        <w:rPr>
          <w:rFonts w:cs="Times New Roman"/>
          <w:b/>
        </w:rPr>
      </w:pPr>
      <w:r w:rsidRPr="00947E88">
        <w:rPr>
          <w:rFonts w:cs="Times New Roman"/>
          <w:b/>
        </w:rPr>
        <w:t xml:space="preserve">U Dubrovniku, </w:t>
      </w:r>
      <w:r w:rsidR="007A3A8F">
        <w:rPr>
          <w:rFonts w:cs="Times New Roman"/>
          <w:b/>
        </w:rPr>
        <w:t>16. rujna</w:t>
      </w:r>
      <w:r w:rsidR="00385A04">
        <w:rPr>
          <w:rFonts w:cs="Times New Roman"/>
          <w:b/>
        </w:rPr>
        <w:t xml:space="preserve"> </w:t>
      </w:r>
      <w:r w:rsidR="008A465B">
        <w:rPr>
          <w:rFonts w:cs="Times New Roman"/>
          <w:b/>
        </w:rPr>
        <w:t xml:space="preserve"> 2016</w:t>
      </w:r>
      <w:r w:rsidR="00B348F3">
        <w:rPr>
          <w:rFonts w:cs="Times New Roman"/>
          <w:b/>
        </w:rPr>
        <w:t>. godine</w:t>
      </w:r>
    </w:p>
    <w:p w:rsidRDefault="00947E88" w:rsidP="00947E88" w:rsidR="00947E88">
      <w:pPr>
        <w:spacing w:after="0"/>
        <w:ind w:firstLine="720"/>
        <w:jc w:val="both"/>
        <w:rPr>
          <w:rFonts w:cs="Times New Roman"/>
        </w:rPr>
      </w:pPr>
    </w:p>
    <w:p w:rsidRDefault="00947E88" w:rsidP="00947E88" w:rsidR="00947E88" w:rsidRPr="00947E88">
      <w:pPr>
        <w:spacing w:after="0"/>
        <w:ind w:left="5664"/>
        <w:jc w:val="both"/>
        <w:rPr>
          <w:rFonts w:cs="Times New Roman"/>
          <w:b/>
        </w:rPr>
      </w:pPr>
    </w:p>
    <w:p w:rsidRDefault="00947E88" w:rsidP="00947E88" w:rsidR="00947E88" w:rsidRPr="00947E88">
      <w:pPr>
        <w:spacing w:after="0"/>
        <w:ind w:left="5664"/>
        <w:jc w:val="both"/>
        <w:rPr>
          <w:rFonts w:cs="Times New Roman"/>
          <w:b/>
        </w:rPr>
      </w:pPr>
      <w:r w:rsidRPr="00947E88">
        <w:rPr>
          <w:rFonts w:cs="Times New Roman"/>
          <w:b/>
        </w:rPr>
        <w:t>Sudac:</w:t>
      </w:r>
    </w:p>
    <w:p w:rsidRDefault="00947E88" w:rsidP="00947E88" w:rsidR="00947E88" w:rsidRPr="00947E88">
      <w:pPr>
        <w:spacing w:after="0"/>
        <w:ind w:left="5664"/>
        <w:jc w:val="both"/>
        <w:rPr>
          <w:rFonts w:cs="Times New Roman"/>
          <w:b/>
        </w:rPr>
      </w:pPr>
    </w:p>
    <w:p w:rsidRDefault="007A3A8F" w:rsidP="00E43505" w:rsidR="00947E88" w:rsidRPr="00E43505">
      <w:pPr>
        <w:spacing w:after="0"/>
        <w:ind w:left="5664"/>
        <w:jc w:val="both"/>
        <w:rPr>
          <w:rFonts w:cs="Times New Roman"/>
          <w:b/>
        </w:rPr>
      </w:pPr>
      <w:r>
        <w:rPr>
          <w:rFonts w:cs="Times New Roman"/>
          <w:b/>
        </w:rPr>
        <w:t>Katarina Franković</w:t>
      </w:r>
    </w:p>
    <w:p w:rsidRDefault="00947E88" w:rsidP="00947E88" w:rsidR="00947E88">
      <w:pPr>
        <w:spacing w:after="0"/>
        <w:jc w:val="both"/>
        <w:rPr>
          <w:rFonts w:cs="Times New Roman"/>
        </w:rPr>
      </w:pPr>
    </w:p>
    <w:p w:rsidRDefault="00F80B6B" w:rsidP="00947E88" w:rsidR="00E43505">
      <w:pPr>
        <w:spacing w:after="0"/>
        <w:jc w:val="both"/>
        <w:rPr>
          <w:rFonts w:cs="Times New Roman"/>
        </w:rPr>
      </w:pPr>
      <w:r w:rsidRPr="00947E88">
        <w:rPr>
          <w:rFonts w:cs="Times New Roman"/>
        </w:rPr>
        <w:t>PRAVNA POUKA:</w:t>
      </w:r>
    </w:p>
    <w:p w:rsidRDefault="00F80B6B" w:rsidP="00947E88" w:rsidR="00F80B6B" w:rsidRPr="00947E88">
      <w:pPr>
        <w:spacing w:after="0"/>
        <w:jc w:val="both"/>
        <w:rPr>
          <w:rFonts w:cs="Times New Roman"/>
        </w:rPr>
      </w:pPr>
      <w:r w:rsidRPr="00947E88">
        <w:rPr>
          <w:rFonts w:cs="Times New Roman"/>
        </w:rPr>
        <w:t xml:space="preserve"> Protiv ovog rješenja pravo žalbe imaju stečajni upravitelj i razlučni vjerovnici. Žalba se podnosi u roku od 8 dana, računajući od dana primitka </w:t>
      </w:r>
      <w:r w:rsidR="007A3A8F">
        <w:rPr>
          <w:rFonts w:cs="Times New Roman"/>
        </w:rPr>
        <w:t>odluke</w:t>
      </w:r>
      <w:r w:rsidRPr="00947E88">
        <w:rPr>
          <w:rFonts w:cs="Times New Roman"/>
        </w:rPr>
        <w:t xml:space="preserve">, na Visoki trgovački sud RH, u Zagrebu, a putem ovog suda. Žalba se podnosi u 3 primjerka. </w:t>
      </w:r>
      <w:r w:rsidR="007A3A8F" w:rsidRPr="007A3A8F">
        <w:rPr>
          <w:rFonts w:cs="Times New Roman"/>
        </w:rPr>
        <w:t xml:space="preserve">Primitak ovog rješenja računa se sukladno čl. 12. Stečajnog zakona istekom osmog dana od </w:t>
      </w:r>
      <w:r w:rsidR="007A3A8F">
        <w:rPr>
          <w:rFonts w:cs="Times New Roman"/>
        </w:rPr>
        <w:t>dana objave na mrežnoj stranici e-Oglasnoj ploči.</w:t>
      </w:r>
    </w:p>
    <w:p w:rsidRDefault="00F80B6B" w:rsidP="00947E88" w:rsidR="00F80B6B" w:rsidRPr="00947E88">
      <w:pPr>
        <w:spacing w:after="0"/>
        <w:jc w:val="both"/>
        <w:rPr>
          <w:rFonts w:cs="Times New Roman"/>
        </w:rPr>
      </w:pPr>
    </w:p>
    <w:p w:rsidRDefault="00D12F36" w:rsidP="00947E88" w:rsidR="00133B47">
      <w:pPr>
        <w:spacing w:after="0"/>
        <w:jc w:val="both"/>
        <w:rPr>
          <w:rFonts w:cs="Times New Roman"/>
        </w:rPr>
      </w:pPr>
      <w:r>
        <w:rPr>
          <w:rFonts w:cs="Times New Roman"/>
        </w:rPr>
        <w:t>DN-a</w:t>
      </w:r>
      <w:r w:rsidR="00F80B6B" w:rsidRPr="00947E88">
        <w:rPr>
          <w:rFonts w:cs="Times New Roman"/>
        </w:rPr>
        <w:t xml:space="preserve">: </w:t>
      </w:r>
      <w:r w:rsidR="00DF7277" w:rsidRPr="00947E88">
        <w:rPr>
          <w:rFonts w:cs="Times New Roman"/>
        </w:rPr>
        <w:t xml:space="preserve">  </w:t>
      </w:r>
    </w:p>
    <w:p w:rsidRDefault="00F80B6B" w:rsidP="00133B47" w:rsidR="00F80B6B" w:rsidRPr="00133B47">
      <w:pPr>
        <w:pStyle w:val="Odlomakpopisa"/>
        <w:numPr>
          <w:ilvl w:val="0"/>
          <w:numId w:val="2"/>
        </w:numPr>
        <w:spacing w:after="0"/>
        <w:jc w:val="both"/>
        <w:rPr>
          <w:rFonts w:cs="Times New Roman"/>
        </w:rPr>
      </w:pPr>
      <w:r w:rsidRPr="00133B47">
        <w:rPr>
          <w:rFonts w:cs="Times New Roman"/>
        </w:rPr>
        <w:t>stečajnom upravitelju</w:t>
      </w:r>
      <w:r w:rsidR="00DF7277" w:rsidRPr="00133B47">
        <w:rPr>
          <w:rFonts w:cs="Times New Roman"/>
        </w:rPr>
        <w:t xml:space="preserve"> </w:t>
      </w:r>
    </w:p>
    <w:p w:rsidRDefault="007A3A8F" w:rsidP="00E43505" w:rsidR="007A3A8F">
      <w:pPr>
        <w:pStyle w:val="Odlomakpopisa"/>
        <w:numPr>
          <w:ilvl w:val="0"/>
          <w:numId w:val="2"/>
        </w:numPr>
        <w:spacing w:after="0"/>
        <w:jc w:val="both"/>
        <w:rPr>
          <w:rFonts w:cs="Times New Roman"/>
        </w:rPr>
      </w:pPr>
      <w:r>
        <w:rPr>
          <w:rFonts w:cs="Times New Roman"/>
        </w:rPr>
        <w:t xml:space="preserve">Punomoćniku razlučnog vjerovnika </w:t>
      </w:r>
      <w:r w:rsidR="00E43505" w:rsidRPr="00E43505">
        <w:rPr>
          <w:rFonts w:cs="Times New Roman"/>
        </w:rPr>
        <w:t>HETA ASSET RESOLUTION AG</w:t>
      </w:r>
      <w:r w:rsidR="00E43505">
        <w:rPr>
          <w:rFonts w:cs="Times New Roman"/>
        </w:rPr>
        <w:t>,</w:t>
      </w:r>
      <w:r>
        <w:rPr>
          <w:rFonts w:cs="Times New Roman"/>
        </w:rPr>
        <w:t xml:space="preserve"> </w:t>
      </w:r>
      <w:r w:rsidR="00E43505">
        <w:rPr>
          <w:rFonts w:cs="Times New Roman"/>
        </w:rPr>
        <w:t>odvjetnik Krešimir Mateković iz Zagreba</w:t>
      </w:r>
    </w:p>
    <w:p w:rsidRDefault="00E43505" w:rsidP="00E43505" w:rsidR="00E43505">
      <w:pPr>
        <w:pStyle w:val="Odlomakpopisa"/>
        <w:numPr>
          <w:ilvl w:val="0"/>
          <w:numId w:val="2"/>
        </w:numPr>
        <w:spacing w:after="0"/>
        <w:jc w:val="both"/>
        <w:rPr>
          <w:rFonts w:cs="Times New Roman"/>
        </w:rPr>
      </w:pPr>
      <w:r>
        <w:rPr>
          <w:rFonts w:cs="Times New Roman"/>
        </w:rPr>
        <w:t xml:space="preserve">Razlučnom vjerovniku </w:t>
      </w:r>
      <w:r w:rsidRPr="00E43505">
        <w:rPr>
          <w:rFonts w:cs="Times New Roman"/>
        </w:rPr>
        <w:t>VOX CROATIA INC., Toronto</w:t>
      </w:r>
    </w:p>
    <w:p w:rsidRDefault="00F80B6B" w:rsidP="00133B47" w:rsidR="00F80B6B" w:rsidRPr="00133B47">
      <w:pPr>
        <w:pStyle w:val="Odlomakpopisa"/>
        <w:numPr>
          <w:ilvl w:val="0"/>
          <w:numId w:val="2"/>
        </w:numPr>
        <w:spacing w:after="0"/>
        <w:jc w:val="both"/>
        <w:rPr>
          <w:rFonts w:cs="Times New Roman"/>
        </w:rPr>
      </w:pPr>
      <w:r w:rsidRPr="00133B47">
        <w:rPr>
          <w:rFonts w:cs="Times New Roman"/>
        </w:rPr>
        <w:t xml:space="preserve">Zemljišno – knjižni odjel </w:t>
      </w:r>
      <w:r w:rsidR="007A3A8F">
        <w:rPr>
          <w:rFonts w:cs="Times New Roman"/>
        </w:rPr>
        <w:t xml:space="preserve">OS </w:t>
      </w:r>
      <w:r w:rsidR="00E43505">
        <w:rPr>
          <w:rFonts w:cs="Times New Roman"/>
        </w:rPr>
        <w:t>Šibenik</w:t>
      </w:r>
    </w:p>
    <w:p w:rsidRDefault="007A3A8F" w:rsidP="00E43505" w:rsidR="00051276" w:rsidRPr="00947E88">
      <w:pPr>
        <w:pStyle w:val="Odlomakpopisa"/>
        <w:numPr>
          <w:ilvl w:val="0"/>
          <w:numId w:val="2"/>
        </w:numPr>
        <w:spacing w:after="0"/>
        <w:jc w:val="both"/>
        <w:rPr>
          <w:rFonts w:cs="Times New Roman"/>
        </w:rPr>
      </w:pPr>
      <w:r>
        <w:rPr>
          <w:rFonts w:cs="Times New Roman"/>
        </w:rPr>
        <w:t xml:space="preserve">Mrežna stranica </w:t>
      </w:r>
      <w:r w:rsidR="00133B47" w:rsidRPr="00133B47">
        <w:rPr>
          <w:rFonts w:cs="Times New Roman"/>
        </w:rPr>
        <w:t>e-oglasna ploča</w:t>
      </w:r>
      <w:r w:rsidR="00F80B6B" w:rsidRPr="00133B47">
        <w:rPr>
          <w:rFonts w:cs="Times New Roman"/>
        </w:rPr>
        <w:t xml:space="preserve"> suda</w:t>
      </w:r>
    </w:p>
    <w:sectPr w:rsidSect="008A465B" w:rsidR="00051276" w:rsidRPr="00947E88">
      <w:headerReference w:type="default" r:id="rId12"/>
      <w:pgSz w:h="16838" w:w="11906"/>
      <w:pgMar w:gutter="0" w:footer="708" w:header="708" w:left="1417" w:bottom="1417" w:right="155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6DB8" w:rsidP="00436DB8" w:rsidR="00436DB8">
      <w:pPr>
        <w:spacing w:after="0"/>
      </w:pPr>
      <w:r>
        <w:separator/>
      </w:r>
    </w:p>
  </w:endnote>
  <w:endnote w:id="0" w:type="continuationSeparator">
    <w:p w:rsidRDefault="00436DB8" w:rsidP="00436DB8" w:rsidR="00436DB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6DB8" w:rsidP="00436DB8" w:rsidR="00436DB8">
      <w:pPr>
        <w:spacing w:after="0"/>
      </w:pPr>
      <w:r>
        <w:separator/>
      </w:r>
    </w:p>
  </w:footnote>
  <w:footnote w:id="0" w:type="continuationSeparator">
    <w:p w:rsidRDefault="00436DB8" w:rsidP="00436DB8" w:rsidR="00436DB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0348303"/>
      <w:docPartObj>
        <w:docPartGallery w:val="Page Numbers (Top of Page)"/>
        <w:docPartUnique/>
      </w:docPartObj>
    </w:sdtPr>
    <w:sdtEndPr/>
    <w:sdtContent>
      <w:p w:rsidRDefault="00436DB8" w:rsidP="00436DB8" w:rsidR="00436DB8">
        <w:pPr>
          <w:pStyle w:val="Zaglavlje"/>
          <w:ind w:firstLine="4248"/>
          <w:jc w:val="center"/>
        </w:pPr>
        <w:r>
          <w:fldChar w:fldCharType="begin"/>
        </w:r>
        <w:r>
          <w:instrText>PAGE   \* MERGEFORMAT</w:instrText>
        </w:r>
        <w:r>
          <w:fldChar w:fldCharType="separate"/>
        </w:r>
        <w:r w:rsidR="00DF4192">
          <w:rPr>
            <w:noProof/>
          </w:rPr>
          <w:t>4</w:t>
        </w:r>
        <w:r>
          <w:fldChar w:fldCharType="end"/>
        </w:r>
        <w:r w:rsidR="00A47D59">
          <w:t xml:space="preserve"> </w:t>
        </w:r>
        <w:r w:rsidR="00A47D59">
          <w:tab/>
        </w:r>
        <w:r w:rsidR="00A47D59">
          <w:tab/>
          <w:t>Posl.br.</w:t>
        </w:r>
        <w:r w:rsidR="007A3A8F">
          <w:t xml:space="preserve">18 </w:t>
        </w:r>
        <w:r w:rsidR="00A47D59">
          <w:t>St-</w:t>
        </w:r>
        <w:r w:rsidR="00E43505">
          <w:t>806</w:t>
        </w:r>
        <w:r w:rsidR="00493F22">
          <w:t>/</w:t>
        </w:r>
        <w:r w:rsidR="007A3A8F">
          <w:t>201</w:t>
        </w:r>
        <w:r w:rsidR="00E43505">
          <w:t>5</w:t>
        </w:r>
      </w:p>
    </w:sdtContent>
  </w:sdt>
  <w:p w:rsidRDefault="00436DB8" w:rsidR="00436D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947816"/>
    <w:multiLevelType w:val="hybridMultilevel"/>
    <w:tmpl w:val="BD283EE4"/>
    <w:lvl w:tplc="0A3AD3FC" w:ilvl="0">
      <w:start w:val="1"/>
      <w:numFmt w:val="decimal"/>
      <w:lvlText w:val="%1.)"/>
      <w:lvlJc w:val="left"/>
      <w:pPr>
        <w:ind w:hanging="708" w:left="1068"/>
      </w:pPr>
      <w:rPr>
        <w:rFonts w:hint="default"/>
      </w:rPr>
    </w:lvl>
    <w:lvl w:tplc="03CE4C5A" w:ilvl="1">
      <w:start w:val="1"/>
      <w:numFmt w:val="decimal"/>
      <w:lvlText w:val="%2."/>
      <w:lvlJc w:val="left"/>
      <w:pPr>
        <w:ind w:hanging="708" w:left="1788"/>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6E261DF"/>
    <w:multiLevelType w:val="hybridMultilevel"/>
    <w:tmpl w:val="BA70D550"/>
    <w:lvl w:tplc="041A0001" w:ilvl="0">
      <w:start w:val="1"/>
      <w:numFmt w:val="bullet"/>
      <w:lvlText w:val=""/>
      <w:lvlJc w:val="left"/>
      <w:pPr>
        <w:ind w:hanging="360" w:left="1440"/>
      </w:pPr>
      <w:rPr>
        <w:rFonts w:hAnsi="Symbol" w:ascii="Symbol" w:hint="default"/>
      </w:rPr>
    </w:lvl>
    <w:lvl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
    <w:nsid w:val="32D30D18"/>
    <w:multiLevelType w:val="hybridMultilevel"/>
    <w:tmpl w:val="A296C29E"/>
    <w:lvl w:tplc="DE8E907E" w:ilvl="0">
      <w:numFmt w:val="bullet"/>
      <w:lvlText w:val="-"/>
      <w:lvlJc w:val="left"/>
      <w:pPr>
        <w:ind w:hanging="360" w:left="1800"/>
      </w:pPr>
      <w:rPr>
        <w:rFonts w:eastAsiaTheme="minorHAnsi" w:cs="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3">
    <w:nsid w:val="44E3733A"/>
    <w:multiLevelType w:val="hybridMultilevel"/>
    <w:tmpl w:val="B6E4D702"/>
    <w:lvl w:tplc="61C65E72" w:ilvl="0">
      <w:start w:val="1"/>
      <w:numFmt w:val="upperRoman"/>
      <w:lvlText w:val="%1."/>
      <w:lvlJc w:val="left"/>
      <w:pPr>
        <w:ind w:hanging="720" w:left="1440"/>
      </w:pPr>
      <w:rPr>
        <w:rFonts w:hint="default"/>
        <w:b/>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590A0E5A"/>
    <w:multiLevelType w:val="hybridMultilevel"/>
    <w:tmpl w:val="522CEE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91B2A3B"/>
    <w:multiLevelType w:val="hybridMultilevel"/>
    <w:tmpl w:val="49584268"/>
    <w:lvl w:tplc="10B65F30"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719D5BE3"/>
    <w:multiLevelType w:val="hybridMultilevel"/>
    <w:tmpl w:val="17E06A7A"/>
    <w:lvl w:tplc="74D81F9C"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6"/>
  </w:num>
  <w:num w:numId="3">
    <w:abstractNumId w:val="4"/>
  </w:num>
  <w:num w:numId="4">
    <w:abstractNumId w:val="5"/>
  </w:num>
  <w:num w:numId="5">
    <w:abstractNumId w:val="0"/>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0B6B"/>
    <w:rsid w:val="00051276"/>
    <w:rsid w:val="00100092"/>
    <w:rsid w:val="00114516"/>
    <w:rsid w:val="00133B47"/>
    <w:rsid w:val="0016771D"/>
    <w:rsid w:val="001935E7"/>
    <w:rsid w:val="001D45B7"/>
    <w:rsid w:val="001D4B0C"/>
    <w:rsid w:val="001F29F1"/>
    <w:rsid w:val="002214CE"/>
    <w:rsid w:val="002503C2"/>
    <w:rsid w:val="00267F18"/>
    <w:rsid w:val="002B4EDE"/>
    <w:rsid w:val="00315B9A"/>
    <w:rsid w:val="00385A04"/>
    <w:rsid w:val="00385F22"/>
    <w:rsid w:val="00390E50"/>
    <w:rsid w:val="003B73A7"/>
    <w:rsid w:val="003C7027"/>
    <w:rsid w:val="00420347"/>
    <w:rsid w:val="00436DB8"/>
    <w:rsid w:val="00493F22"/>
    <w:rsid w:val="004E28CF"/>
    <w:rsid w:val="00500F0E"/>
    <w:rsid w:val="00574648"/>
    <w:rsid w:val="005B2D6F"/>
    <w:rsid w:val="005B649C"/>
    <w:rsid w:val="00621A13"/>
    <w:rsid w:val="00631CB9"/>
    <w:rsid w:val="00670754"/>
    <w:rsid w:val="00720DCA"/>
    <w:rsid w:val="0075722A"/>
    <w:rsid w:val="00766E59"/>
    <w:rsid w:val="007A3A8F"/>
    <w:rsid w:val="00843EEA"/>
    <w:rsid w:val="0085393B"/>
    <w:rsid w:val="008A101C"/>
    <w:rsid w:val="008A465B"/>
    <w:rsid w:val="009056C4"/>
    <w:rsid w:val="00934C3C"/>
    <w:rsid w:val="00947E88"/>
    <w:rsid w:val="00982A24"/>
    <w:rsid w:val="009A367B"/>
    <w:rsid w:val="009D5592"/>
    <w:rsid w:val="009E6745"/>
    <w:rsid w:val="009F3A5E"/>
    <w:rsid w:val="00A3608C"/>
    <w:rsid w:val="00A47D59"/>
    <w:rsid w:val="00A77439"/>
    <w:rsid w:val="00AC6D18"/>
    <w:rsid w:val="00B348F3"/>
    <w:rsid w:val="00B9720B"/>
    <w:rsid w:val="00BA05A1"/>
    <w:rsid w:val="00CA3056"/>
    <w:rsid w:val="00CE4CC7"/>
    <w:rsid w:val="00CE7CD0"/>
    <w:rsid w:val="00D12F36"/>
    <w:rsid w:val="00D5650B"/>
    <w:rsid w:val="00DB7A91"/>
    <w:rsid w:val="00DC116C"/>
    <w:rsid w:val="00DD1F5C"/>
    <w:rsid w:val="00DE4E4A"/>
    <w:rsid w:val="00DF4192"/>
    <w:rsid w:val="00DF7277"/>
    <w:rsid w:val="00E41568"/>
    <w:rsid w:val="00E43505"/>
    <w:rsid w:val="00EC7F7B"/>
    <w:rsid w:val="00ED7F10"/>
    <w:rsid w:val="00F22BD3"/>
    <w:rsid w:val="00F43273"/>
    <w:rsid w:val="00F74659"/>
    <w:rsid w:val="00F80B6B"/>
    <w:rsid w:val="00FA0D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0B6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udNaziv" w:type="paragraph">
    <w:name w:val="Sud_Naziv"/>
    <w:basedOn w:val="Normal"/>
    <w:rsid w:val="00F80B6B"/>
    <w:pPr>
      <w:spacing w:after="0"/>
    </w:pPr>
    <w:rPr>
      <w:b/>
      <w:noProof/>
    </w:rPr>
  </w:style>
  <w:style w:customStyle="true" w:styleId="SudSjedite" w:type="paragraph">
    <w:name w:val="Sud_Sjedište"/>
    <w:basedOn w:val="Bezproreda"/>
    <w:rsid w:val="00F80B6B"/>
    <w:pPr>
      <w:tabs>
        <w:tab w:pos="7088" w:val="left"/>
      </w:tabs>
      <w:contextualSpacing/>
    </w:pPr>
    <w:rPr>
      <w:rFonts w:cs="Times New Roman" w:eastAsia="Times New Roman"/>
      <w:noProof/>
      <w:lang w:eastAsia="hr-HR"/>
    </w:rPr>
  </w:style>
  <w:style w:styleId="Bezproreda" w:type="paragraph">
    <w:name w:val="No Spacing"/>
    <w:uiPriority w:val="1"/>
    <w:qFormat/>
    <w:rsid w:val="00F80B6B"/>
    <w:pPr>
      <w:spacing w:lineRule="auto" w:line="240" w:after="0"/>
    </w:pPr>
    <w:rPr>
      <w:rFonts w:hAnsi="Times New Roman" w:ascii="Times New Roman"/>
      <w:sz w:val="24"/>
      <w:szCs w:val="24"/>
    </w:rPr>
  </w:style>
  <w:style w:styleId="Odlomakpopisa" w:type="paragraph">
    <w:name w:val="List Paragraph"/>
    <w:basedOn w:val="Normal"/>
    <w:uiPriority w:val="34"/>
    <w:qFormat/>
    <w:rsid w:val="00DF7277"/>
    <w:pPr>
      <w:ind w:left="720"/>
      <w:contextualSpacing/>
    </w:pPr>
  </w:style>
  <w:style w:styleId="Tekstbalonia" w:type="paragraph">
    <w:name w:val="Balloon Text"/>
    <w:basedOn w:val="Normal"/>
    <w:link w:val="TekstbaloniaChar"/>
    <w:uiPriority w:val="99"/>
    <w:semiHidden/>
    <w:unhideWhenUsed/>
    <w:rsid w:val="00947E8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47E88"/>
    <w:rPr>
      <w:rFonts w:cs="Tahoma" w:hAnsi="Tahoma" w:ascii="Tahoma"/>
      <w:sz w:val="16"/>
      <w:szCs w:val="16"/>
    </w:rPr>
  </w:style>
  <w:style w:styleId="Zaglavlje" w:type="paragraph">
    <w:name w:val="header"/>
    <w:basedOn w:val="Normal"/>
    <w:link w:val="ZaglavljeChar"/>
    <w:uiPriority w:val="99"/>
    <w:unhideWhenUsed/>
    <w:rsid w:val="00436DB8"/>
    <w:pPr>
      <w:tabs>
        <w:tab w:pos="4536" w:val="center"/>
        <w:tab w:pos="9072" w:val="right"/>
      </w:tabs>
      <w:spacing w:after="0"/>
    </w:pPr>
  </w:style>
  <w:style w:customStyle="true" w:styleId="ZaglavljeChar" w:type="character">
    <w:name w:val="Zaglavlje Char"/>
    <w:basedOn w:val="Zadanifontodlomka"/>
    <w:link w:val="Zaglavlje"/>
    <w:uiPriority w:val="99"/>
    <w:rsid w:val="00436DB8"/>
    <w:rPr>
      <w:rFonts w:hAnsi="Times New Roman" w:ascii="Times New Roman"/>
      <w:sz w:val="24"/>
      <w:szCs w:val="24"/>
    </w:rPr>
  </w:style>
  <w:style w:styleId="Podnoje" w:type="paragraph">
    <w:name w:val="footer"/>
    <w:basedOn w:val="Normal"/>
    <w:link w:val="PodnojeChar"/>
    <w:uiPriority w:val="99"/>
    <w:unhideWhenUsed/>
    <w:rsid w:val="00436DB8"/>
    <w:pPr>
      <w:tabs>
        <w:tab w:pos="4536" w:val="center"/>
        <w:tab w:pos="9072" w:val="right"/>
      </w:tabs>
      <w:spacing w:after="0"/>
    </w:pPr>
  </w:style>
  <w:style w:customStyle="true" w:styleId="PodnojeChar" w:type="character">
    <w:name w:val="Podnožje Char"/>
    <w:basedOn w:val="Zadanifontodlomka"/>
    <w:link w:val="Podnoje"/>
    <w:uiPriority w:val="99"/>
    <w:rsid w:val="00436DB8"/>
    <w:rPr>
      <w:rFonts w:hAnsi="Times New Roman" w:ascii="Times New Roman"/>
      <w:sz w:val="24"/>
      <w:szCs w:val="24"/>
    </w:rPr>
  </w:style>
  <w:style w:styleId="Tekstrezerviranogmjesta" w:type="character">
    <w:name w:val="Placeholder Text"/>
    <w:basedOn w:val="Zadanifontodlomka"/>
    <w:uiPriority w:val="99"/>
    <w:semiHidden/>
    <w:rsid w:val="00DF4192"/>
    <w:rPr>
      <w:color w:val="808080"/>
      <w:bdr w:space="0" w:sz="0" w:color="auto" w:val="none"/>
      <w:shd w:fill="auto" w:color="auto" w:val="clear"/>
    </w:rPr>
  </w:style>
  <w:style w:customStyle="true" w:styleId="eSPISCCParagraphDefaultFont" w:type="character">
    <w:name w:val="eSPIS_CC_Paragraph Default Font"/>
    <w:basedOn w:val="Zadanifontodlomka"/>
    <w:rsid w:val="00DF4192"/>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DF4192"/>
    <w:rPr>
      <w:rFonts w:cs="Times New Roman"/>
      <w:color w:val="000000"/>
      <w:bdr w:space="0" w:sz="0" w:color="auto" w:val="none"/>
      <w:shd w:fill="FFFFCC" w:color="auto" w:val="clear"/>
      <w:lang w:val="hr-HR"/>
    </w:rPr>
  </w:style>
  <w:style w:customStyle="true" w:styleId="PozadinaSvijetloCrvena" w:type="character">
    <w:name w:val="Pozadina_SvijetloCrvena"/>
    <w:basedOn w:val="eSPISCCParagraphDefaultFont"/>
    <w:rsid w:val="00DF4192"/>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F4192"/>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0B6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udNaziv" w:type="paragraph">
    <w:name w:val="Sud_Naziv"/>
    <w:basedOn w:val="Normal"/>
    <w:rsid w:val="00F80B6B"/>
    <w:pPr>
      <w:spacing w:after="0"/>
    </w:pPr>
    <w:rPr>
      <w:b/>
      <w:noProof/>
    </w:rPr>
  </w:style>
  <w:style w:customStyle="1" w:styleId="SudSjedite" w:type="paragraph">
    <w:name w:val="Sud_Sjedište"/>
    <w:basedOn w:val="Bezproreda"/>
    <w:rsid w:val="00F80B6B"/>
    <w:pPr>
      <w:tabs>
        <w:tab w:pos="7088" w:val="left"/>
      </w:tabs>
      <w:contextualSpacing/>
    </w:pPr>
    <w:rPr>
      <w:rFonts w:cs="Times New Roman" w:eastAsia="Times New Roman"/>
      <w:noProof/>
      <w:lang w:eastAsia="hr-HR"/>
    </w:rPr>
  </w:style>
  <w:style w:styleId="Bezproreda" w:type="paragraph">
    <w:name w:val="No Spacing"/>
    <w:uiPriority w:val="1"/>
    <w:qFormat/>
    <w:rsid w:val="00F80B6B"/>
    <w:pPr>
      <w:spacing w:after="0" w:line="240" w:lineRule="auto"/>
    </w:pPr>
    <w:rPr>
      <w:rFonts w:ascii="Times New Roman" w:hAnsi="Times New Roman"/>
      <w:sz w:val="24"/>
      <w:szCs w:val="24"/>
    </w:rPr>
  </w:style>
  <w:style w:styleId="Odlomakpopisa" w:type="paragraph">
    <w:name w:val="List Paragraph"/>
    <w:basedOn w:val="Normal"/>
    <w:uiPriority w:val="34"/>
    <w:qFormat/>
    <w:rsid w:val="00DF7277"/>
    <w:pPr>
      <w:ind w:left="720"/>
      <w:contextualSpacing/>
    </w:pPr>
  </w:style>
  <w:style w:styleId="Tekstbalonia" w:type="paragraph">
    <w:name w:val="Balloon Text"/>
    <w:basedOn w:val="Normal"/>
    <w:link w:val="TekstbaloniaChar"/>
    <w:uiPriority w:val="99"/>
    <w:semiHidden/>
    <w:unhideWhenUsed/>
    <w:rsid w:val="00947E8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47E88"/>
    <w:rPr>
      <w:rFonts w:ascii="Tahoma" w:cs="Tahoma" w:hAnsi="Tahoma"/>
      <w:sz w:val="16"/>
      <w:szCs w:val="16"/>
    </w:rPr>
  </w:style>
  <w:style w:styleId="Zaglavlje" w:type="paragraph">
    <w:name w:val="header"/>
    <w:basedOn w:val="Normal"/>
    <w:link w:val="ZaglavljeChar"/>
    <w:uiPriority w:val="99"/>
    <w:unhideWhenUsed/>
    <w:rsid w:val="00436DB8"/>
    <w:pPr>
      <w:tabs>
        <w:tab w:pos="4536" w:val="center"/>
        <w:tab w:pos="9072" w:val="right"/>
      </w:tabs>
      <w:spacing w:after="0"/>
    </w:pPr>
  </w:style>
  <w:style w:customStyle="1" w:styleId="ZaglavljeChar" w:type="character">
    <w:name w:val="Zaglavlje Char"/>
    <w:basedOn w:val="Zadanifontodlomka"/>
    <w:link w:val="Zaglavlje"/>
    <w:uiPriority w:val="99"/>
    <w:rsid w:val="00436DB8"/>
    <w:rPr>
      <w:rFonts w:ascii="Times New Roman" w:hAnsi="Times New Roman"/>
      <w:sz w:val="24"/>
      <w:szCs w:val="24"/>
    </w:rPr>
  </w:style>
  <w:style w:styleId="Podnoje" w:type="paragraph">
    <w:name w:val="footer"/>
    <w:basedOn w:val="Normal"/>
    <w:link w:val="PodnojeChar"/>
    <w:uiPriority w:val="99"/>
    <w:unhideWhenUsed/>
    <w:rsid w:val="00436DB8"/>
    <w:pPr>
      <w:tabs>
        <w:tab w:pos="4536" w:val="center"/>
        <w:tab w:pos="9072" w:val="right"/>
      </w:tabs>
      <w:spacing w:after="0"/>
    </w:pPr>
  </w:style>
  <w:style w:customStyle="1" w:styleId="PodnojeChar" w:type="character">
    <w:name w:val="Podnožje Char"/>
    <w:basedOn w:val="Zadanifontodlomka"/>
    <w:link w:val="Podnoje"/>
    <w:uiPriority w:val="99"/>
    <w:rsid w:val="00436DB8"/>
    <w:rPr>
      <w:rFonts w:ascii="Times New Roman" w:hAnsi="Times New Roman"/>
      <w:sz w:val="24"/>
      <w:szCs w:val="24"/>
    </w:rPr>
  </w:style>
  <w:style w:styleId="Tekstrezerviranogmjesta" w:type="character">
    <w:name w:val="Placeholder Text"/>
    <w:basedOn w:val="Zadanifontodlomka"/>
    <w:uiPriority w:val="99"/>
    <w:semiHidden/>
    <w:rsid w:val="00DF4192"/>
    <w:rPr>
      <w:color w:val="808080"/>
      <w:bdr w:color="auto" w:space="0" w:sz="0" w:val="none"/>
      <w:shd w:color="auto" w:fill="auto" w:val="clear"/>
    </w:rPr>
  </w:style>
  <w:style w:customStyle="1" w:styleId="eSPISCCParagraphDefaultFont" w:type="character">
    <w:name w:val="eSPIS_CC_Paragraph Default Font"/>
    <w:basedOn w:val="Zadanifontodlomka"/>
    <w:rsid w:val="00DF4192"/>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DF4192"/>
    <w:rPr>
      <w:rFonts w:cs="Times New Roman"/>
      <w:color w:val="000000"/>
      <w:bdr w:color="auto" w:space="0" w:sz="0" w:val="none"/>
      <w:shd w:color="auto" w:fill="FFFFCC" w:val="clear"/>
      <w:lang w:val="hr-HR"/>
    </w:rPr>
  </w:style>
  <w:style w:customStyle="1" w:styleId="PozadinaSvijetloCrvena" w:type="character">
    <w:name w:val="Pozadina_SvijetloCrvena"/>
    <w:basedOn w:val="eSPISCCParagraphDefaultFont"/>
    <w:rsid w:val="00DF4192"/>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F4192"/>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St-806/2015</izvorni_sadrzaj>
    <derivirana_varijabla naziv="DomainObject.Predmet.OznakaBroj_1">St-806/2015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ABISAL d.o.o. za usluge</izvorni_sadrzaj>
    <derivirana_varijabla naziv="DomainObject.Predmet.StrankaFormated_1">  ABISAL d.o.o. za usluge</derivirana_varijabla>
  </DomainObject.Predmet.StrankaFormated>
  <DomainObject.Predmet.StrankaFormatedOIB>
    <izvorni_sadrzaj>  ABISAL d.o.o. za usluge, OIB 25275332958</izvorni_sadrzaj>
    <derivirana_varijabla naziv="DomainObject.Predmet.StrankaFormatedOIB_1">  ABISAL d.o.o. za usluge, OIB 25275332958</derivirana_varijabla>
  </DomainObject.Predmet.StrankaFormatedOIB>
  <DomainObject.Predmet.StrankaFormatedWithAdress>
    <izvorni_sadrzaj> ABISAL d.o.o. za usluge, Zvekovica, Put Pridvorja 10, 20207 Cavtat</izvorni_sadrzaj>
    <derivirana_varijabla naziv="DomainObject.Predmet.StrankaFormatedWithAdress_1"> ABISAL d.o.o. za usluge, Zvekovica, Put Pridvorja 10, 20207 Cavtat</derivirana_varijabla>
  </DomainObject.Predmet.StrankaFormatedWithAdress>
  <DomainObject.Predmet.StrankaFormatedWithAdressOIB>
    <izvorni_sadrzaj> ABISAL d.o.o. za usluge, OIB 25275332958, Zvekovica, Put Pridvorja 10, 20207 Cavtat</izvorni_sadrzaj>
    <derivirana_varijabla naziv="DomainObject.Predmet.StrankaFormatedWithAdressOIB_1"> ABISAL d.o.o. za usluge, OIB 25275332958, Zvekovica, Put Pridvorja 10, 20207 Cavtat</derivirana_varijabla>
  </DomainObject.Predmet.StrankaFormatedWithAdressOIB>
  <DomainObject.Predmet.StrankaWithAdress>
    <izvorni_sadrzaj>ABISAL d.o.o. za usluge Zvekovica, Put Pridvorja 10,20207 Cavtat</izvorni_sadrzaj>
    <derivirana_varijabla naziv="DomainObject.Predmet.StrankaWithAdress_1">ABISAL d.o.o. za usluge Zvekovica, Put Pridvorja 10,20207 Cavtat</derivirana_varijabla>
  </DomainObject.Predmet.StrankaWithAdress>
  <DomainObject.Predmet.StrankaWithAdressOIB>
    <izvorni_sadrzaj>ABISAL d.o.o. za usluge, OIB 25275332958, Zvekovica, Put Pridvorja 10,20207 Cavtat</izvorni_sadrzaj>
    <derivirana_varijabla naziv="DomainObject.Predmet.StrankaWithAdressOIB_1">ABISAL d.o.o. za usluge, OIB 25275332958, Zvekovica, Put Pridvorja 10,20207 Cavtat</derivirana_varijabla>
  </DomainObject.Predmet.StrankaWithAdressOIB>
  <DomainObject.Predmet.StrankaNazivFormated>
    <izvorni_sadrzaj>ABISAL d.o.o. za usluge</izvorni_sadrzaj>
    <derivirana_varijabla naziv="DomainObject.Predmet.StrankaNazivFormated_1">ABISAL d.o.o. za usluge</derivirana_varijabla>
  </DomainObject.Predmet.StrankaNazivFormated>
  <DomainObject.Predmet.StrankaNazivFormatedOIB>
    <izvorni_sadrzaj>ABISAL d.o.o. za usluge, OIB 25275332958</izvorni_sadrzaj>
    <derivirana_varijabla naziv="DomainObject.Predmet.StrankaNazivFormatedOIB_1">ABISAL d.o.o. za usluge, OIB 25275332958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ABISAL d.o.o. za usluge</item>
    </izvorni_sadrzaj>
    <derivirana_varijabla naziv="DomainObject.Predmet.StrankaListFormated_1">
      <item>ABISAL d.o.o. za usluge</item>
    </derivirana_varijabla>
  </DomainObject.Predmet.StrankaListFormated>
  <DomainObject.Predmet.StrankaListFormatedOIB>
    <izvorni_sadrzaj>
      <item>ABISAL d.o.o. za usluge, OIB 25275332958</item>
    </izvorni_sadrzaj>
    <derivirana_varijabla naziv="DomainObject.Predmet.StrankaListFormatedOIB_1">
      <item>ABISAL d.o.o. za usluge, OIB 25275332958</item>
    </derivirana_varijabla>
  </DomainObject.Predmet.StrankaListFormatedOIB>
  <DomainObject.Predmet.StrankaListFormatedWithAdress>
    <izvorni_sadrzaj>
      <item>ABISAL d.o.o. za usluge, Zvekovica, Put Pridvorja 10, 20207 Cavtat</item>
    </izvorni_sadrzaj>
    <derivirana_varijabla naziv="DomainObject.Predmet.StrankaListFormatedWithAdress_1">
      <item>ABISAL d.o.o. za usluge, Zvekovica, Put Pridvorja 10, 20207 Cavtat</item>
    </derivirana_varijabla>
  </DomainObject.Predmet.StrankaListFormatedWithAdress>
  <DomainObject.Predmet.StrankaListFormatedWithAdressOIB>
    <izvorni_sadrzaj>
      <item>ABISAL d.o.o. za usluge, OIB 25275332958, Zvekovica, Put Pridvorja 10, 20207 Cavtat</item>
    </izvorni_sadrzaj>
    <derivirana_varijabla naziv="DomainObject.Predmet.StrankaListFormatedWithAdressOIB_1">
      <item>ABISAL d.o.o. za usluge, OIB 25275332958, Zvekovica, Put Pridvorja 10, 20207 Cavtat</item>
    </derivirana_varijabla>
  </DomainObject.Predmet.StrankaListFormatedWithAdressOIB>
  <DomainObject.Predmet.StrankaListNazivFormated>
    <izvorni_sadrzaj>
      <item>ABISAL d.o.o. za usluge</item>
    </izvorni_sadrzaj>
    <derivirana_varijabla naziv="DomainObject.Predmet.StrankaListNazivFormated_1">
      <item>ABISAL d.o.o. za usluge</item>
    </derivirana_varijabla>
  </DomainObject.Predmet.StrankaListNazivFormated>
  <DomainObject.Predmet.StrankaListNazivFormatedOIB>
    <izvorni_sadrzaj>
      <item>ABISAL d.o.o. za usluge, OIB 25275332958</item>
    </izvorni_sadrzaj>
    <derivirana_varijabla naziv="DomainObject.Predmet.StrankaListNazivFormatedOIB_1">
      <item>ABISAL d.o.o. za usluge, OIB 25275332958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ZOU Boro Rajić i Tomislav Kasalo</item>
      <item>Zdravko Kuzmić</item>
      <item>Tihan Hilje</item>
      <item>Marko Cokol</item>
      <item>Krešimir Mateković</item>
    </izvorni_sadrzaj>
    <derivirana_varijabla naziv="DomainObject.Predmet.OstaliListFormated_1">
      <item>ZOU Boro Rajić i Tomislav Kasalo</item>
      <item>Zdravko Kuzmić</item>
      <item>Tihan Hilje</item>
      <item>Marko Cokol</item>
      <item>Krešimir Mateković</item>
    </derivirana_varijabla>
  </DomainObject.Predmet.OstaliListFormated>
  <DomainObject.Predmet.OstaliListFormatedOIB>
    <izvorni_sadrzaj>
      <item>ZOU Boro Rajić i Tomislav Kasalo, OIB </item>
      <item>Zdravko Kuzmić</item>
      <item>Tihan Hilje</item>
      <item>Marko Cokol</item>
      <item>Krešimir Mateković</item>
    </izvorni_sadrzaj>
    <derivirana_varijabla naziv="DomainObject.Predmet.OstaliListFormatedOIB_1">
      <item>ZOU Boro Rajić i Tomislav Kasalo, OIB </item>
      <item>Zdravko Kuzmić</item>
      <item>Tihan Hilje</item>
      <item>Marko Cokol</item>
      <item>Krešimir Mateković</item>
    </derivirana_varijabla>
  </DomainObject.Predmet.OstaliListFormatedOIB>
  <DomainObject.Predmet.OstaliListFormatedWithAdress>
    <izvorni_sadrzaj>
      <item>ZOU Boro Rajić i Tomislav Kasalo, Hrvatske mornarice 1/J, 21000 Split</item>
      <item>Zdravko Kuzmić, Horvatovac 13, 10000 Zagreb</item>
      <item>Tihan Hilje</item>
      <item>Marko Cokol</item>
      <item>Krešimir Mateković, Kneza Mislava 15, 10000 Zagreb</item>
    </izvorni_sadrzaj>
    <derivirana_varijabla naziv="DomainObject.Predmet.OstaliListFormatedWithAdress_1">
      <item>ZOU Boro Rajić i Tomislav Kasalo, Hrvatske mornarice 1/J, 21000 Split</item>
      <item>Zdravko Kuzmić, Horvatovac 13, 10000 Zagreb</item>
      <item>Tihan Hilje</item>
      <item>Marko Cokol</item>
      <item>Krešimir Mateković, Kneza Mislava 15, 10000 Zagreb</item>
    </derivirana_varijabla>
  </DomainObject.Predmet.OstaliListFormatedWithAdress>
  <DomainObject.Predmet.OstaliListFormatedWithAdressOIB>
    <izvorni_sadrzaj>
      <item>ZOU Boro Rajić i Tomislav Kasalo, OIB , Hrvatske mornarice 1/J, 21000 Split</item>
      <item>Zdravko Kuzmić, Horvatovac 13, 10000 Zagreb</item>
      <item>Tihan Hilje</item>
      <item>Marko Cokol</item>
      <item>Krešimir Mateković, Kneza Mislava 15, 10000 Zagreb</item>
    </izvorni_sadrzaj>
    <derivirana_varijabla naziv="DomainObject.Predmet.OstaliListFormatedWithAdressOIB_1">
      <item>ZOU Boro Rajić i Tomislav Kasalo, OIB , Hrvatske mornarice 1/J, 21000 Split</item>
      <item>Zdravko Kuzmić, Horvatovac 13, 10000 Zagreb</item>
      <item>Tihan Hilje</item>
      <item>Marko Cokol</item>
      <item>Krešimir Mateković, Kneza Mislava 15, 10000 Zagreb</item>
    </derivirana_varijabla>
  </DomainObject.Predmet.OstaliListFormatedWithAdressOIB>
  <DomainObject.Predmet.OstaliListNazivFormated>
    <izvorni_sadrzaj>
      <item>ZOU Boro Rajić i Tomislav Kasalo</item>
      <item>Zdravko Kuzmić</item>
      <item>Tihan Hilje</item>
      <item>Marko Cokol</item>
      <item>Krešimir Mateković</item>
    </izvorni_sadrzaj>
    <derivirana_varijabla naziv="DomainObject.Predmet.OstaliListNazivFormated_1">
      <item>ZOU Boro Rajić i Tomislav Kasalo</item>
      <item>Zdravko Kuzmić</item>
      <item>Tihan Hilje</item>
      <item>Marko Cokol</item>
      <item>Krešimir Mateković</item>
    </derivirana_varijabla>
  </DomainObject.Predmet.OstaliListNazivFormated>
  <DomainObject.Predmet.OstaliListNazivFormatedOIB>
    <izvorni_sadrzaj>
      <item>ZOU Boro Rajić i Tomislav Kasalo, OIB </item>
      <item>Zdravko Kuzmić</item>
      <item>Tihan Hilje</item>
      <item>Marko Cokol</item>
      <item>Krešimir Mateković</item>
    </izvorni_sadrzaj>
    <derivirana_varijabla naziv="DomainObject.Predmet.OstaliListNazivFormatedOIB_1">
      <item>ZOU Boro Rajić i Tomislav Kasalo, OIB </item>
      <item>Zdravko Kuzmić</item>
      <item>Tihan Hilje</item>
      <item>Marko Cokol</item>
      <item>Krešimir Mateković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ABISAL d.o.o. za usluge</izvorni_sadrzaj>
    <derivirana_varijabla naziv="DomainObject.Predmet.StrankaIDrugi_1">ABISAL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ABISAL d.o.o. za usluge, OIB 25275332958, Zvekovica, Put Pridvorja 10, 20207 Cavtat</izvorni_sadrzaj>
    <derivirana_varijabla naziv="DomainObject.Predmet.StrankaIDrugiAdressOIB_1">ABISAL d.o.o. za usluge, OIB 25275332958, Zvekovica, Put Pridvorja 10, 20207 Cavtat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ABISAL d.o.o. za usluge</item>
      <item>ZOU Boro Rajić i Tomislav Kasalo</item>
      <item>Zdravko Kuzmić</item>
      <item>Tihan Hilje</item>
      <item>Marko Cokol</item>
      <item>Krešimir Mateković</item>
    </izvorni_sadrzaj>
    <derivirana_varijabla naziv="DomainObject.Predmet.SudioniciListNaziv_1">
      <item>ABISAL d.o.o. za usluge</item>
      <item>ZOU Boro Rajić i Tomislav Kasalo</item>
      <item>Zdravko Kuzmić</item>
      <item>Tihan Hilje</item>
      <item>Marko Cokol</item>
      <item>Krešimir Mateković</item>
    </derivirana_varijabla>
  </DomainObject.Predmet.SudioniciListNaziv>
  <DomainObject.Predmet.SudioniciListAdressOIB>
    <izvorni_sadrzaj>
      <item>ABISAL d.o.o. za usluge, OIB 25275332958, Zvekovica, Put Pridvorja 10,20207 Cavtat</item>
      <item>ZOU Boro Rajić i Tomislav Kasalo, OIB , Hrvatske mornarice 1/J,21000 Split</item>
      <item>Zdravko Kuzmić, Horvatovac 13,10000 Zagreb</item>
      <item>Tihan Hilje</item>
      <item>Marko Cokol</item>
      <item>Krešimir Mateković, Kneza Mislava 15,10000 Zagreb</item>
    </izvorni_sadrzaj>
    <derivirana_varijabla naziv="DomainObject.Predmet.SudioniciListAdressOIB_1">
      <item>ABISAL d.o.o. za usluge, OIB 25275332958, Zvekovica, Put Pridvorja 10,20207 Cavtat</item>
      <item>ZOU Boro Rajić i Tomislav Kasalo, OIB , Hrvatske mornarice 1/J,21000 Split</item>
      <item>Zdravko Kuzmić, Horvatovac 13,10000 Zagreb</item>
      <item>Tihan Hilje</item>
      <item>Marko Cokol</item>
      <item>Krešimir Mateković, Kneza Mislava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25275332958</item>
      <item>, OIB </item>
      <item>, OIB null</item>
      <item>, OIB null</item>
      <item>, OIB null</item>
      <item>, OIB null</item>
    </izvorni_sadrzaj>
    <derivirana_varijabla naziv="DomainObject.Predmet.SudioniciListNazivOIB_1">
      <item>, OIB 25275332958</item>
      <item>, OIB </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1177</properties:Words>
  <properties:Characters>7849</properties:Characters>
  <properties:Lines>201</properties:Lines>
  <properties:Paragraphs>59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2016-09-16T13:16:00Z</dcterms:created>
  <dc:creator>Diana Butigan Granić</dc:creator>
  <cp:lastModifiedBy>Katarina Franković</cp:lastModifiedBy>
  <cp:lastPrinted>2016-09-16T13:16:00Z</cp:lastPrinted>
  <dcterms:modified xmlns:xsi="http://www.w3.org/2001/XMLSchema-instance" xsi:type="dcterms:W3CDTF">2016-09-16T13:17:00Z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