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1fc36a" w14:paraId="81fc36a" w:rsidRDefault="0076180A" w:rsidP="0076180A" w:rsidR="0076180A" w:rsidRPr="00F057C0">
      <w:pPr>
        <w:jc w:val="both"/>
        <w15:collapsed w:val="false"/>
      </w:pPr>
      <w:bookmarkStart w:name="_GoBack" w:id="0"/>
      <w:bookmarkEnd w:id="0"/>
    </w:p>
    <w:p w:rsidRDefault="0076180A" w:rsidP="0076180A" w:rsidR="0076180A" w:rsidRPr="00F057C0">
      <w:pPr>
        <w:jc w:val="both"/>
      </w:pPr>
      <w:r w:rsidRPr="00F057C0">
        <w:t>REPUBLIKA HRVATSKA</w:t>
      </w:r>
    </w:p>
    <w:p w:rsidRDefault="0076180A" w:rsidP="0076180A" w:rsidR="0076180A" w:rsidRPr="00F057C0">
      <w:pPr>
        <w:jc w:val="both"/>
      </w:pPr>
      <w:r w:rsidRPr="00F057C0">
        <w:t xml:space="preserve">TRGOVAČKI SUD U SPLITU  </w:t>
      </w:r>
      <w:r>
        <w:t xml:space="preserve">                                                      </w:t>
      </w:r>
      <w:r w:rsidRPr="00F057C0">
        <w:t xml:space="preserve">  </w:t>
      </w:r>
    </w:p>
    <w:p w:rsidRDefault="0076180A" w:rsidP="0076180A" w:rsidR="0076180A" w:rsidRPr="00F057C0">
      <w:pPr>
        <w:jc w:val="both"/>
      </w:pPr>
      <w:r w:rsidRPr="00F057C0">
        <w:t xml:space="preserve">                                                            Z A P I S N I K                        </w:t>
      </w:r>
    </w:p>
    <w:p w:rsidRDefault="0076180A" w:rsidP="0076180A" w:rsidR="0076180A" w:rsidRPr="00F057C0">
      <w:pPr>
        <w:jc w:val="both"/>
      </w:pPr>
    </w:p>
    <w:p w:rsidRDefault="009D0E93" w:rsidP="0089481B" w:rsidR="009D0E93" w:rsidRPr="008A63FF">
      <w:pPr>
        <w:pStyle w:val="Bezproreda"/>
        <w:jc w:val="both"/>
      </w:pPr>
      <w:r w:rsidRPr="003A4FAE">
        <w:t xml:space="preserve">Sastavljen kod Trgovačkog </w:t>
      </w:r>
      <w:r w:rsidRPr="008A63FF">
        <w:t xml:space="preserve">suda u Splitu, </w:t>
      </w:r>
      <w:r w:rsidR="006276A7">
        <w:t>u stečajnom postupku nad stečajnim dužnikom</w:t>
      </w:r>
      <w:r w:rsidR="006276A7">
        <w:rPr>
          <w:b/>
        </w:rPr>
        <w:t xml:space="preserve"> </w:t>
      </w:r>
      <w:r w:rsidR="006276A7">
        <w:t xml:space="preserve">AUTOSERVIS JAJO d.o.o. u stečaju, Filipa Grabovca </w:t>
      </w:r>
      <w:proofErr w:type="spellStart"/>
      <w:r w:rsidR="006276A7">
        <w:t>bb</w:t>
      </w:r>
      <w:proofErr w:type="spellEnd"/>
      <w:r w:rsidR="006276A7">
        <w:t>, Sinj, OIB: 78839593182</w:t>
      </w:r>
      <w:r w:rsidR="00374F15" w:rsidRPr="008A63FF">
        <w:t xml:space="preserve">, </w:t>
      </w:r>
      <w:r w:rsidRPr="008A63FF">
        <w:t xml:space="preserve">dana </w:t>
      </w:r>
      <w:r w:rsidR="006276A7">
        <w:t>25. srpnja</w:t>
      </w:r>
      <w:r w:rsidR="00AD5CF4">
        <w:t xml:space="preserve"> 2016</w:t>
      </w:r>
      <w:r w:rsidRPr="008A63FF">
        <w:t>. godine</w:t>
      </w:r>
    </w:p>
    <w:p w:rsidRDefault="009D0E93" w:rsidP="009D0E93" w:rsidR="009D0E93" w:rsidRPr="003A4FAE">
      <w:pPr>
        <w:pStyle w:val="Bezproreda"/>
      </w:pPr>
    </w:p>
    <w:p w:rsidRDefault="00AD5CF4" w:rsidP="009D0E93" w:rsidR="009D0E93">
      <w:pPr>
        <w:pStyle w:val="Bezproreda"/>
        <w:jc w:val="center"/>
      </w:pPr>
      <w:r>
        <w:t xml:space="preserve">POSEBNO </w:t>
      </w:r>
      <w:r w:rsidR="009D0E93" w:rsidRPr="003A4FAE">
        <w:t>ISPITNO ROČIŠTE:</w:t>
      </w:r>
    </w:p>
    <w:p w:rsidRDefault="009D0E93" w:rsidP="009D0E93" w:rsidR="009D0E93">
      <w:pPr>
        <w:pStyle w:val="Bezproreda"/>
        <w:jc w:val="center"/>
      </w:pPr>
    </w:p>
    <w:p w:rsidRDefault="004434A8" w:rsidP="0076180A" w:rsidR="004434A8">
      <w:pPr>
        <w:jc w:val="both"/>
      </w:pPr>
    </w:p>
    <w:p w:rsidRDefault="0076180A" w:rsidP="0076180A" w:rsidR="0076180A" w:rsidRPr="00F057C0">
      <w:pPr>
        <w:jc w:val="both"/>
      </w:pPr>
      <w:r w:rsidRPr="00F057C0">
        <w:t>Nazočni od suda:</w:t>
      </w:r>
    </w:p>
    <w:p w:rsidRDefault="0076180A" w:rsidP="0076180A" w:rsidR="0076180A" w:rsidRPr="00F057C0">
      <w:pPr>
        <w:jc w:val="both"/>
      </w:pPr>
      <w:r>
        <w:t xml:space="preserve">Katarina </w:t>
      </w:r>
      <w:r w:rsidR="004434A8">
        <w:t>Mikulić</w:t>
      </w:r>
      <w:r w:rsidRPr="00F057C0">
        <w:t>, stečajni sudac</w:t>
      </w:r>
    </w:p>
    <w:p w:rsidRDefault="00FD3F0E" w:rsidP="0076180A" w:rsidR="0076180A" w:rsidRPr="00F057C0">
      <w:pPr>
        <w:jc w:val="both"/>
      </w:pPr>
      <w:r>
        <w:t xml:space="preserve">Ivana </w:t>
      </w:r>
      <w:proofErr w:type="spellStart"/>
      <w:r>
        <w:t>Hajder</w:t>
      </w:r>
      <w:proofErr w:type="spellEnd"/>
      <w:r w:rsidR="0076180A" w:rsidRPr="00F057C0">
        <w:t>, zapisničar</w:t>
      </w:r>
      <w:r w:rsidR="0089481B">
        <w:tab/>
      </w:r>
      <w:r w:rsidR="0089481B">
        <w:tab/>
      </w:r>
    </w:p>
    <w:p w:rsidRDefault="0076180A" w:rsidP="0076180A" w:rsidR="0076180A" w:rsidRPr="00F057C0">
      <w:pPr>
        <w:jc w:val="both"/>
      </w:pPr>
    </w:p>
    <w:p w:rsidRDefault="0076180A" w:rsidP="0076180A" w:rsidR="0076180A" w:rsidRPr="00F057C0">
      <w:pPr>
        <w:jc w:val="both"/>
      </w:pPr>
      <w:r>
        <w:t xml:space="preserve">Početak u </w:t>
      </w:r>
      <w:r w:rsidR="006276A7">
        <w:t>09,30</w:t>
      </w:r>
      <w:r w:rsidR="00EC46F8">
        <w:t xml:space="preserve"> </w:t>
      </w:r>
      <w:r w:rsidRPr="00F057C0">
        <w:t>sati.</w:t>
      </w:r>
    </w:p>
    <w:p w:rsidRDefault="0076180A" w:rsidP="0076180A" w:rsidR="0076180A" w:rsidRPr="00F057C0">
      <w:pPr>
        <w:jc w:val="both"/>
      </w:pPr>
    </w:p>
    <w:p w:rsidRDefault="0076180A" w:rsidP="0076180A" w:rsidR="0076180A" w:rsidRPr="00F057C0">
      <w:pPr>
        <w:jc w:val="both"/>
      </w:pPr>
      <w:r w:rsidRPr="00F057C0">
        <w:t>Utvrđuje se da su pristupili:</w:t>
      </w:r>
    </w:p>
    <w:p w:rsidRDefault="006276A7" w:rsidP="00C13801" w:rsidR="00C13801" w:rsidRPr="00C13801">
      <w:pPr>
        <w:numPr>
          <w:ilvl w:val="0"/>
          <w:numId w:val="1"/>
        </w:numPr>
        <w:jc w:val="both"/>
      </w:pPr>
      <w:r>
        <w:t>Berislav Bušelić</w:t>
      </w:r>
      <w:r w:rsidR="00C13801" w:rsidRPr="00C13801">
        <w:t>,</w:t>
      </w:r>
      <w:r w:rsidR="009D0E93" w:rsidRPr="00C13801">
        <w:t xml:space="preserve"> stečajni upravitelj</w:t>
      </w:r>
      <w:r w:rsidR="00723C44" w:rsidRPr="00C13801">
        <w:t xml:space="preserve"> </w:t>
      </w:r>
    </w:p>
    <w:p w:rsidRDefault="00AD5CF4" w:rsidP="00AD5CF4" w:rsidR="00AD5CF4">
      <w:pPr>
        <w:jc w:val="both"/>
      </w:pPr>
    </w:p>
    <w:p w:rsidRDefault="00AD5CF4" w:rsidP="00AD5CF4" w:rsidR="00AD5CF4">
      <w:pPr>
        <w:jc w:val="both"/>
      </w:pPr>
    </w:p>
    <w:p w:rsidRDefault="00AD5CF4" w:rsidP="00AD5CF4" w:rsidR="00AD5CF4">
      <w:pPr>
        <w:jc w:val="both"/>
      </w:pPr>
      <w:r>
        <w:t>Za vjerovnike:</w:t>
      </w:r>
    </w:p>
    <w:p w:rsidRDefault="00DF6841" w:rsidP="00AD5CF4" w:rsidR="00DF6841">
      <w:pPr>
        <w:jc w:val="both"/>
      </w:pPr>
      <w:r>
        <w:t xml:space="preserve">nitko – dostava poziva uredno iskazana putem e-oglasne ploče ovog suda </w:t>
      </w:r>
    </w:p>
    <w:p w:rsidRDefault="00AD5CF4" w:rsidP="00AD5CF4" w:rsidR="00AD5CF4">
      <w:pPr>
        <w:jc w:val="both"/>
      </w:pPr>
    </w:p>
    <w:p w:rsidRDefault="00AD5CF4" w:rsidP="00AD5CF4" w:rsidR="00AD5CF4" w:rsidRPr="003A4FAE">
      <w:pPr>
        <w:pStyle w:val="Bezproreda"/>
        <w:jc w:val="both"/>
      </w:pPr>
      <w:r w:rsidRPr="003A4FAE">
        <w:t xml:space="preserve">Utvrđuje se da je </w:t>
      </w:r>
      <w:r>
        <w:t>Zaključkom ovog suda br. 4.St</w:t>
      </w:r>
      <w:r w:rsidRPr="003A4FAE">
        <w:t>-</w:t>
      </w:r>
      <w:r w:rsidR="006276A7">
        <w:t>20</w:t>
      </w:r>
      <w:r>
        <w:t>/2015</w:t>
      </w:r>
      <w:r w:rsidRPr="003A4FAE">
        <w:t xml:space="preserve"> od </w:t>
      </w:r>
      <w:r>
        <w:t xml:space="preserve">09. </w:t>
      </w:r>
      <w:r w:rsidR="006276A7">
        <w:t>lipnja</w:t>
      </w:r>
      <w:r>
        <w:t xml:space="preserve"> 2016</w:t>
      </w:r>
      <w:r w:rsidRPr="003A4FAE">
        <w:t xml:space="preserve">. godine </w:t>
      </w:r>
      <w:r>
        <w:t xml:space="preserve">određeno posebno ispitno ročište </w:t>
      </w:r>
      <w:r w:rsidR="006276A7">
        <w:t>u stečajnom postupku nad stečajnim dužnikom</w:t>
      </w:r>
      <w:r w:rsidR="006276A7">
        <w:rPr>
          <w:b/>
        </w:rPr>
        <w:t xml:space="preserve"> </w:t>
      </w:r>
      <w:r w:rsidR="006276A7">
        <w:t xml:space="preserve">AUTOSERVIS JAJO d.o.o. u stečaju, Filipa Grabovca </w:t>
      </w:r>
      <w:proofErr w:type="spellStart"/>
      <w:r w:rsidR="006276A7">
        <w:t>bb</w:t>
      </w:r>
      <w:proofErr w:type="spellEnd"/>
      <w:r w:rsidR="006276A7">
        <w:t>, Sinj, OIB: 78839593182</w:t>
      </w:r>
      <w:r>
        <w:t>.</w:t>
      </w:r>
      <w:r w:rsidRPr="003A4FAE">
        <w:t xml:space="preserve"> </w:t>
      </w:r>
    </w:p>
    <w:p w:rsidRDefault="00AD5CF4" w:rsidP="00AD5CF4" w:rsidR="00AD5CF4" w:rsidRPr="003A4FAE">
      <w:pPr>
        <w:pStyle w:val="Bezproreda"/>
      </w:pPr>
    </w:p>
    <w:p w:rsidRDefault="00AD5CF4" w:rsidP="00AD5CF4" w:rsidR="00AD5CF4">
      <w:pPr>
        <w:pStyle w:val="Bezproreda"/>
        <w:jc w:val="both"/>
      </w:pPr>
      <w:r w:rsidRPr="003A4FAE">
        <w:t xml:space="preserve">Nadalje se utvrđuje </w:t>
      </w:r>
      <w:r>
        <w:t>da je navedeni zaključak istaknut</w:t>
      </w:r>
      <w:r w:rsidRPr="003A4FAE">
        <w:t xml:space="preserve"> na </w:t>
      </w:r>
      <w:r>
        <w:t>e-</w:t>
      </w:r>
      <w:r w:rsidRPr="003A4FAE">
        <w:t xml:space="preserve">oglasnoj ploči ovog suda dana  </w:t>
      </w:r>
      <w:r>
        <w:t xml:space="preserve">09. </w:t>
      </w:r>
      <w:r w:rsidR="006276A7">
        <w:t>lipnja</w:t>
      </w:r>
      <w:r>
        <w:t xml:space="preserve"> 2016. godine.</w:t>
      </w:r>
    </w:p>
    <w:p w:rsidRDefault="00AD5CF4" w:rsidP="00AD5CF4" w:rsidR="00AD5CF4">
      <w:pPr>
        <w:pStyle w:val="Bezproreda"/>
        <w:jc w:val="both"/>
      </w:pPr>
    </w:p>
    <w:p w:rsidRDefault="00E3557B" w:rsidP="00AD5CF4" w:rsidR="00E3557B">
      <w:pPr>
        <w:pStyle w:val="Bezproreda"/>
        <w:jc w:val="both"/>
      </w:pPr>
      <w:r>
        <w:t xml:space="preserve">Konačno se utvrđuje da je dana 04. srpnja 2016. godine u spis zaprimljeno izvješće stečajnog upravitelja o tijeku stečajnog postupka i stanju stečajne mase. U prilogu istog u spis je dostavljeno </w:t>
      </w:r>
      <w:proofErr w:type="spellStart"/>
      <w:r>
        <w:t>vještvo</w:t>
      </w:r>
      <w:proofErr w:type="spellEnd"/>
      <w:r>
        <w:t xml:space="preserve"> sudskog vještaka Darke Malenice o procijeni vrijednosti poslovne zgrade i građevinskog zemljišta u vlasništvu stečajnog dužnika. Navedeno izvješće sa </w:t>
      </w:r>
      <w:proofErr w:type="spellStart"/>
      <w:r>
        <w:t>vještvom</w:t>
      </w:r>
      <w:proofErr w:type="spellEnd"/>
      <w:r>
        <w:t xml:space="preserve"> sudskog vještaka je objavljeno na mrežnoj stranici e-oglasna ploča ovog suda dana 05. srpnja 2016. godine.</w:t>
      </w:r>
    </w:p>
    <w:p w:rsidRDefault="00E3557B" w:rsidP="00AD5CF4" w:rsidR="00E3557B">
      <w:pPr>
        <w:pStyle w:val="Bezproreda"/>
        <w:jc w:val="both"/>
      </w:pPr>
    </w:p>
    <w:p w:rsidRDefault="00AD5CF4" w:rsidP="00AD5CF4" w:rsidR="00AD5CF4">
      <w:pPr>
        <w:jc w:val="both"/>
      </w:pPr>
      <w:r>
        <w:t xml:space="preserve">Predmet </w:t>
      </w:r>
      <w:r w:rsidRPr="003A4FAE">
        <w:t xml:space="preserve">ovog </w:t>
      </w:r>
      <w:r>
        <w:t xml:space="preserve">posebnog </w:t>
      </w:r>
      <w:r w:rsidRPr="003A4FAE">
        <w:t xml:space="preserve">ispitnog ročišta je ispitivanje </w:t>
      </w:r>
      <w:r>
        <w:t>prijav</w:t>
      </w:r>
      <w:r w:rsidR="006276A7">
        <w:t>e</w:t>
      </w:r>
      <w:r w:rsidRPr="0088022B">
        <w:t xml:space="preserve"> tražbin</w:t>
      </w:r>
      <w:r w:rsidR="006276A7">
        <w:t>e</w:t>
      </w:r>
      <w:r w:rsidRPr="0088022B">
        <w:t xml:space="preserve"> vjerovnika </w:t>
      </w:r>
      <w:r>
        <w:t>koj</w:t>
      </w:r>
      <w:r w:rsidR="006276A7">
        <w:t>a je</w:t>
      </w:r>
      <w:r>
        <w:t xml:space="preserve"> pristigl</w:t>
      </w:r>
      <w:r w:rsidR="006276A7">
        <w:t>a</w:t>
      </w:r>
      <w:r>
        <w:t xml:space="preserve"> nakon ispitnog i izvještajnog ročišta, a unutar zakonskog roka od tri mjeseca od dana održavanja ispitnog i izvještajnog ročišta </w:t>
      </w:r>
      <w:r w:rsidRPr="003A4FAE">
        <w:t>i to kako slijedi:</w:t>
      </w:r>
    </w:p>
    <w:p w:rsidRDefault="00AD5CF4" w:rsidP="00AD5CF4" w:rsidR="00AD5CF4">
      <w:pPr>
        <w:pStyle w:val="Bezproreda"/>
        <w:jc w:val="both"/>
      </w:pPr>
    </w:p>
    <w:p w:rsidRDefault="00AD5CF4" w:rsidP="00AD5CF4" w:rsidR="00AD5CF4">
      <w:pPr>
        <w:pStyle w:val="Bezproreda"/>
        <w:jc w:val="both"/>
      </w:pPr>
    </w:p>
    <w:p w:rsidRDefault="00AD5CF4" w:rsidP="00AD5CF4" w:rsidR="00AD5CF4">
      <w:pPr>
        <w:pStyle w:val="Bezproreda"/>
      </w:pPr>
      <w:r>
        <w:t>Drugi viši</w:t>
      </w:r>
      <w:r w:rsidRPr="003A4FAE">
        <w:t xml:space="preserve"> isplatni red:</w:t>
      </w:r>
    </w:p>
    <w:p w:rsidRDefault="00AD5CF4" w:rsidP="00AD5CF4" w:rsidR="00AD5CF4">
      <w:pPr>
        <w:pStyle w:val="Bezproreda"/>
      </w:pPr>
    </w:p>
    <w:p w:rsidRDefault="006276A7" w:rsidP="00AD5CF4" w:rsidR="00AD5CF4" w:rsidRPr="00B326F9">
      <w:pPr>
        <w:pStyle w:val="Bezproreda"/>
        <w:numPr>
          <w:ilvl w:val="0"/>
          <w:numId w:val="26"/>
        </w:numPr>
        <w:jc w:val="both"/>
      </w:pPr>
      <w:r w:rsidRPr="006276A7">
        <w:t>Hrvatska radiotelevizija</w:t>
      </w:r>
      <w:r w:rsidR="00AD5CF4">
        <w:t xml:space="preserve">, </w:t>
      </w:r>
      <w:r>
        <w:t xml:space="preserve">Prisavlje 3, Zagreb, </w:t>
      </w:r>
      <w:r w:rsidR="00AD5CF4">
        <w:t>OIB:</w:t>
      </w:r>
      <w:r w:rsidRPr="006276A7">
        <w:t xml:space="preserve"> 68419124305</w:t>
      </w:r>
      <w:r w:rsidR="00AD5CF4" w:rsidRPr="000C6301">
        <w:t xml:space="preserve">, čija tražbina glasi na iznos od </w:t>
      </w:r>
      <w:r>
        <w:t>8.256,01</w:t>
      </w:r>
      <w:r w:rsidR="00AD5CF4">
        <w:t xml:space="preserve"> kuna, priznata u cijelosti </w:t>
      </w:r>
    </w:p>
    <w:p w:rsidRDefault="00AD5CF4" w:rsidP="00DF6841" w:rsidR="00AD5CF4">
      <w:pPr>
        <w:pStyle w:val="Bezproreda"/>
      </w:pPr>
    </w:p>
    <w:p w:rsidRDefault="00AD5CF4" w:rsidP="00AD5CF4" w:rsidR="00AD5CF4" w:rsidRPr="003A4FAE">
      <w:pPr>
        <w:pStyle w:val="Bezproreda"/>
        <w:jc w:val="both"/>
      </w:pPr>
    </w:p>
    <w:p w:rsidRDefault="00AD5CF4" w:rsidP="00AD5CF4" w:rsidR="00AD5CF4" w:rsidRPr="003A4FAE">
      <w:pPr>
        <w:pStyle w:val="Bezproreda"/>
      </w:pPr>
      <w:r w:rsidRPr="003A4FAE">
        <w:lastRenderedPageBreak/>
        <w:t>Sud donosi sljedeći:</w:t>
      </w:r>
    </w:p>
    <w:p w:rsidRDefault="00AD5CF4" w:rsidP="00AD5CF4" w:rsidR="00AD5CF4" w:rsidRPr="004F3E7B">
      <w:pPr>
        <w:pStyle w:val="Bezproreda"/>
        <w:jc w:val="center"/>
        <w:rPr>
          <w:spacing w:val="100"/>
        </w:rPr>
      </w:pPr>
      <w:r w:rsidRPr="004F3E7B">
        <w:rPr>
          <w:spacing w:val="100"/>
        </w:rPr>
        <w:t>zaključak</w:t>
      </w:r>
    </w:p>
    <w:p w:rsidRDefault="00AD5CF4" w:rsidP="00AD5CF4" w:rsidR="00AD5CF4" w:rsidRPr="003A4FAE">
      <w:pPr>
        <w:pStyle w:val="Bezproreda"/>
      </w:pPr>
    </w:p>
    <w:p w:rsidRDefault="00AD5CF4" w:rsidP="00AD5CF4" w:rsidR="00AD5CF4" w:rsidRPr="003A4FAE">
      <w:pPr>
        <w:pStyle w:val="Bezproreda"/>
        <w:jc w:val="both"/>
      </w:pPr>
      <w:r w:rsidRPr="003A4FAE">
        <w:t xml:space="preserve">Sukladno izjašnjenju stečajnog upravitelja na ispitnom ročištu stečajni sudac izradit će tablicu ispitanih tražbina te donijeti rješenje o utvrđivanju, odnosno osporavanju tražbina pismeni </w:t>
      </w:r>
      <w:proofErr w:type="spellStart"/>
      <w:r w:rsidRPr="003A4FAE">
        <w:t>otpravak</w:t>
      </w:r>
      <w:proofErr w:type="spellEnd"/>
      <w:r w:rsidRPr="003A4FAE">
        <w:t xml:space="preserve"> kojeg rješenja će biti dostavljen samo onim stečajnim vjerovnicima čije su tražbine osporene</w:t>
      </w:r>
      <w:r w:rsidR="00DF6841">
        <w:t>,</w:t>
      </w:r>
      <w:r w:rsidRPr="003A4FAE">
        <w:t xml:space="preserve"> te stečajno</w:t>
      </w:r>
      <w:r w:rsidR="00DF6841">
        <w:t>m</w:t>
      </w:r>
      <w:r>
        <w:t xml:space="preserve"> </w:t>
      </w:r>
      <w:r w:rsidRPr="003A4FAE">
        <w:t>upravitelj</w:t>
      </w:r>
      <w:r w:rsidR="00DF6841">
        <w:t>u</w:t>
      </w:r>
      <w:r w:rsidRPr="003A4FAE">
        <w:t xml:space="preserve">. </w:t>
      </w:r>
    </w:p>
    <w:p w:rsidRDefault="00AD5CF4" w:rsidP="00AD5CF4" w:rsidR="00AD5CF4" w:rsidRPr="003A4FAE">
      <w:pPr>
        <w:pStyle w:val="Bezproreda"/>
        <w:jc w:val="both"/>
      </w:pPr>
    </w:p>
    <w:p w:rsidRDefault="00AD5CF4" w:rsidP="00AD5CF4" w:rsidR="00AD5CF4">
      <w:pPr>
        <w:pStyle w:val="Bezproreda"/>
      </w:pPr>
      <w:r w:rsidRPr="003A4FAE">
        <w:t xml:space="preserve">Pismeni </w:t>
      </w:r>
      <w:proofErr w:type="spellStart"/>
      <w:r w:rsidRPr="003A4FAE">
        <w:t>otpravak</w:t>
      </w:r>
      <w:proofErr w:type="spellEnd"/>
      <w:r w:rsidRPr="003A4FAE">
        <w:t xml:space="preserve"> rješenja bit će istaknut na </w:t>
      </w:r>
      <w:r>
        <w:t>e-</w:t>
      </w:r>
      <w:r w:rsidRPr="003A4FAE">
        <w:t xml:space="preserve">oglasnoj ploči ovog suda. </w:t>
      </w:r>
    </w:p>
    <w:p w:rsidRDefault="00AD5CF4" w:rsidP="00AD5CF4" w:rsidR="00AD5CF4">
      <w:pPr>
        <w:pStyle w:val="Bezproreda"/>
      </w:pPr>
    </w:p>
    <w:p w:rsidRDefault="00B77074" w:rsidP="00AD5CF4" w:rsidR="00B77074">
      <w:pPr>
        <w:pStyle w:val="Bezproreda"/>
      </w:pPr>
    </w:p>
    <w:p w:rsidRDefault="00B77074" w:rsidP="00B77074" w:rsidR="00B77074">
      <w:pPr>
        <w:pStyle w:val="Bezproreda"/>
        <w:jc w:val="both"/>
      </w:pPr>
      <w:r>
        <w:t xml:space="preserve">Stečajni upravitelj ističe slijedeće da bi radi produžetka trajanja ugovora o zakupu sa društvo </w:t>
      </w:r>
      <w:proofErr w:type="spellStart"/>
      <w:r>
        <w:t>Sladoja</w:t>
      </w:r>
      <w:proofErr w:type="spellEnd"/>
      <w:r>
        <w:t xml:space="preserve"> d.o.o. trebalo održati skupštinu vjerovnika radi davanja suglasnosti vjerovnika na taj ugovor, a isto tako radi donošenja odluke o prodaji imovine stečajnog dužnika. </w:t>
      </w:r>
    </w:p>
    <w:p w:rsidRDefault="00AD5CF4" w:rsidP="00AD5CF4" w:rsidR="00AD5CF4" w:rsidRPr="003A4FAE">
      <w:pPr>
        <w:pStyle w:val="Bezproreda"/>
      </w:pPr>
    </w:p>
    <w:p w:rsidRDefault="00B77074" w:rsidP="00AD5CF4" w:rsidR="00AD5CF4">
      <w:pPr>
        <w:jc w:val="both"/>
      </w:pPr>
      <w:r>
        <w:t>Sud donosi</w:t>
      </w:r>
    </w:p>
    <w:p w:rsidRDefault="00B77074" w:rsidP="00AD5CF4" w:rsidR="00B77074">
      <w:pPr>
        <w:jc w:val="both"/>
      </w:pPr>
    </w:p>
    <w:p w:rsidRDefault="00B77074" w:rsidP="00B77074" w:rsidR="00B77074" w:rsidRPr="00B77074">
      <w:pPr>
        <w:jc w:val="center"/>
        <w:rPr>
          <w:spacing w:val="100"/>
        </w:rPr>
      </w:pPr>
      <w:r w:rsidRPr="00B77074">
        <w:rPr>
          <w:spacing w:val="100"/>
        </w:rPr>
        <w:t>rješenje</w:t>
      </w:r>
    </w:p>
    <w:p w:rsidRDefault="00B77074" w:rsidP="00B77074" w:rsidR="00B77074">
      <w:pPr>
        <w:jc w:val="center"/>
      </w:pPr>
    </w:p>
    <w:p w:rsidRDefault="00B77074" w:rsidP="00B77074" w:rsidR="00B77074">
      <w:pPr>
        <w:jc w:val="both"/>
      </w:pPr>
      <w:r>
        <w:t xml:space="preserve">I. Određuje se ročište za skupštinu vjerovnika za dan 24. kolovoza 2016. godine u 09:15 sati, sudnica broj 203/II Trgovačkog suda u Splitu, </w:t>
      </w:r>
      <w:proofErr w:type="spellStart"/>
      <w:r>
        <w:t>Sukoišanska</w:t>
      </w:r>
      <w:proofErr w:type="spellEnd"/>
      <w:r>
        <w:t xml:space="preserve"> br. 6 sa slijedećim dnevnim redom:</w:t>
      </w:r>
    </w:p>
    <w:p w:rsidRDefault="00B77074" w:rsidP="00B77074" w:rsidR="00B77074">
      <w:pPr>
        <w:jc w:val="both"/>
      </w:pPr>
    </w:p>
    <w:p w:rsidRDefault="00B77074" w:rsidP="00B77074" w:rsidR="00B77074">
      <w:pPr>
        <w:numPr>
          <w:ilvl w:val="0"/>
          <w:numId w:val="27"/>
        </w:numPr>
        <w:jc w:val="both"/>
      </w:pPr>
      <w:r>
        <w:t>Rasprava o odobrenju stečajnom upravitelju za davanje u zakup poslovnog prostora</w:t>
      </w:r>
    </w:p>
    <w:p w:rsidRDefault="00B77074" w:rsidP="00B77074" w:rsidR="00B77074">
      <w:pPr>
        <w:numPr>
          <w:ilvl w:val="0"/>
          <w:numId w:val="27"/>
        </w:numPr>
        <w:jc w:val="both"/>
      </w:pPr>
      <w:r>
        <w:t xml:space="preserve">Donošenje odluke o prodaji imovine stečajnog dužnika </w:t>
      </w:r>
    </w:p>
    <w:p w:rsidRDefault="00B77074" w:rsidP="00B77074" w:rsidR="00B77074">
      <w:pPr>
        <w:jc w:val="both"/>
      </w:pPr>
    </w:p>
    <w:p w:rsidRDefault="00B77074" w:rsidP="00B77074" w:rsidR="00B77074">
      <w:pPr>
        <w:jc w:val="both"/>
      </w:pPr>
      <w:r>
        <w:t xml:space="preserve">II </w:t>
      </w:r>
      <w:r>
        <w:tab/>
        <w:t>Na ročište se pozivaju svi vjerovnici stečajnog dužnika.</w:t>
      </w:r>
    </w:p>
    <w:p w:rsidRDefault="00B77074" w:rsidP="00B77074" w:rsidR="00B77074">
      <w:pPr>
        <w:jc w:val="both"/>
      </w:pPr>
    </w:p>
    <w:p w:rsidRDefault="00B77074" w:rsidP="00B77074" w:rsidR="00B77074">
      <w:pPr>
        <w:ind w:hanging="284" w:left="284"/>
        <w:jc w:val="both"/>
      </w:pPr>
      <w:r>
        <w:t>Rješenje o određivanju skupštine vjerovnika objaviti na e-oglasnoj ploči suda, a što svim vjerovnicima služi kao poziv na zakazano ročište.</w:t>
      </w:r>
    </w:p>
    <w:p w:rsidRDefault="00B77074" w:rsidP="00B77074" w:rsidR="00B77074" w:rsidRPr="00F057C0"/>
    <w:p w:rsidRDefault="00AD5CF4" w:rsidP="00AD5CF4" w:rsidR="00AD5CF4" w:rsidRPr="00F057C0">
      <w:pPr>
        <w:jc w:val="both"/>
      </w:pPr>
      <w:r>
        <w:t xml:space="preserve">Dovršeno u   </w:t>
      </w:r>
      <w:r w:rsidR="006276A7">
        <w:t>09,40</w:t>
      </w:r>
      <w:r>
        <w:t xml:space="preserve">   </w:t>
      </w:r>
      <w:r w:rsidRPr="00F057C0">
        <w:t xml:space="preserve">sati. </w:t>
      </w:r>
    </w:p>
    <w:p w:rsidRDefault="00AD5CF4" w:rsidP="00AD5CF4" w:rsidR="00AD5CF4">
      <w:pPr>
        <w:jc w:val="center"/>
      </w:pPr>
      <w:r w:rsidRPr="00F057C0">
        <w:t>stečajni sudac</w:t>
      </w:r>
    </w:p>
    <w:p w:rsidRDefault="00AD5CF4" w:rsidP="00AD5CF4" w:rsidR="00AD5CF4"/>
    <w:p w:rsidRDefault="00AD5CF4" w:rsidP="00AD5CF4" w:rsidR="00AD5CF4"/>
    <w:p w:rsidRDefault="00AD5CF4" w:rsidP="00AD5CF4" w:rsidR="00AD5CF4">
      <w:pPr>
        <w:jc w:val="center"/>
      </w:pPr>
      <w:r w:rsidRPr="00F057C0">
        <w:t>zapisničar</w:t>
      </w:r>
    </w:p>
    <w:p w:rsidRDefault="00AD5CF4" w:rsidP="00AD5CF4" w:rsidR="00AD5CF4">
      <w:pPr>
        <w:jc w:val="right"/>
      </w:pPr>
      <w:r>
        <w:t>stečajni upravitelj</w:t>
      </w:r>
    </w:p>
    <w:p w:rsidRDefault="00AD5CF4" w:rsidP="00AD5CF4" w:rsidR="00AD5CF4">
      <w:pPr>
        <w:jc w:val="right"/>
      </w:pPr>
    </w:p>
    <w:p w:rsidRDefault="00AD5CF4" w:rsidP="00AD5CF4" w:rsidR="00AD5CF4"/>
    <w:p w:rsidRDefault="00E3557B" w:rsidP="00AD5CF4" w:rsidR="00E3557B" w:rsidRPr="0076180A">
      <w:pPr>
        <w:jc w:val="both"/>
      </w:pPr>
      <w:r>
        <w:t>.</w:t>
      </w:r>
    </w:p>
    <w:sectPr w:rsidSect="00350010" w:rsidR="00E3557B" w:rsidRPr="0076180A">
      <w:headerReference w:type="default" r:id="rId10"/>
      <w:headerReference w:type="first" r:id="rId11"/>
      <w:pgSz w:code="9" w:h="16839" w:w="11907"/>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56749" w:rsidR="00F56749">
      <w:r>
        <w:separator/>
      </w:r>
    </w:p>
  </w:endnote>
  <w:endnote w:id="0" w:type="continuationSeparator">
    <w:p w:rsidRDefault="00F56749" w:rsidR="00F5674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56749" w:rsidR="00F56749">
      <w:r>
        <w:separator/>
      </w:r>
    </w:p>
  </w:footnote>
  <w:footnote w:id="0" w:type="continuationSeparator">
    <w:p w:rsidRDefault="00F56749" w:rsidR="00F5674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50010" w:rsidR="00350010">
    <w:pPr>
      <w:pStyle w:val="Zaglavlje"/>
      <w:jc w:val="center"/>
    </w:pPr>
  </w:p>
  <w:p w:rsidRDefault="00350010" w:rsidR="00350010">
    <w:pPr>
      <w:pStyle w:val="Zaglavlje"/>
    </w:pPr>
    <w:r>
      <w:tab/>
    </w:r>
    <w:r>
      <w:tab/>
      <w:t>4.St-</w:t>
    </w:r>
    <w:r w:rsidR="006276A7">
      <w:t>20</w:t>
    </w:r>
    <w:r w:rsidR="00AD5CF4">
      <w:t>/2015</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276A7" w:rsidP="006276A7" w:rsidR="006276A7">
    <w:pPr>
      <w:pStyle w:val="Zaglavlje"/>
      <w:jc w:val="right"/>
    </w:pPr>
    <w:r>
      <w:t>4.St-20/2015</w:t>
    </w:r>
  </w:p>
  <w:p w:rsidRDefault="006276A7" w:rsidR="006276A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841E8D"/>
    <w:multiLevelType w:val="hybridMultilevel"/>
    <w:tmpl w:val="80FE0AFC"/>
    <w:lvl w:tplc="6AE2D3C4" w:ilvl="0">
      <w:start w:val="1"/>
      <w:numFmt w:val="decimal"/>
      <w:lvlText w:val="%1."/>
      <w:lvlJc w:val="left"/>
      <w:pPr>
        <w:ind w:hanging="360" w:left="928"/>
      </w:pPr>
      <w:rPr>
        <w:rFonts w:hint="default"/>
      </w:rPr>
    </w:lvl>
    <w:lvl w:tentative="true" w:tplc="041A0019" w:ilvl="1">
      <w:start w:val="1"/>
      <w:numFmt w:val="lowerLetter"/>
      <w:lvlText w:val="%2."/>
      <w:lvlJc w:val="left"/>
      <w:pPr>
        <w:ind w:hanging="360" w:left="1648"/>
      </w:pPr>
    </w:lvl>
    <w:lvl w:tentative="true" w:tplc="041A001B" w:ilvl="2">
      <w:start w:val="1"/>
      <w:numFmt w:val="lowerRoman"/>
      <w:lvlText w:val="%3."/>
      <w:lvlJc w:val="right"/>
      <w:pPr>
        <w:ind w:hanging="180" w:left="2368"/>
      </w:pPr>
    </w:lvl>
    <w:lvl w:tentative="true" w:tplc="041A000F" w:ilvl="3">
      <w:start w:val="1"/>
      <w:numFmt w:val="decimal"/>
      <w:lvlText w:val="%4."/>
      <w:lvlJc w:val="left"/>
      <w:pPr>
        <w:ind w:hanging="360" w:left="3088"/>
      </w:pPr>
    </w:lvl>
    <w:lvl w:tentative="true" w:tplc="041A0019" w:ilvl="4">
      <w:start w:val="1"/>
      <w:numFmt w:val="lowerLetter"/>
      <w:lvlText w:val="%5."/>
      <w:lvlJc w:val="left"/>
      <w:pPr>
        <w:ind w:hanging="360" w:left="3808"/>
      </w:pPr>
    </w:lvl>
    <w:lvl w:tentative="true" w:tplc="041A001B" w:ilvl="5">
      <w:start w:val="1"/>
      <w:numFmt w:val="lowerRoman"/>
      <w:lvlText w:val="%6."/>
      <w:lvlJc w:val="right"/>
      <w:pPr>
        <w:ind w:hanging="180" w:left="4528"/>
      </w:pPr>
    </w:lvl>
    <w:lvl w:tentative="true" w:tplc="041A000F" w:ilvl="6">
      <w:start w:val="1"/>
      <w:numFmt w:val="decimal"/>
      <w:lvlText w:val="%7."/>
      <w:lvlJc w:val="left"/>
      <w:pPr>
        <w:ind w:hanging="360" w:left="5248"/>
      </w:pPr>
    </w:lvl>
    <w:lvl w:tentative="true" w:tplc="041A0019" w:ilvl="7">
      <w:start w:val="1"/>
      <w:numFmt w:val="lowerLetter"/>
      <w:lvlText w:val="%8."/>
      <w:lvlJc w:val="left"/>
      <w:pPr>
        <w:ind w:hanging="360" w:left="5968"/>
      </w:pPr>
    </w:lvl>
    <w:lvl w:tentative="true" w:tplc="041A001B" w:ilvl="8">
      <w:start w:val="1"/>
      <w:numFmt w:val="lowerRoman"/>
      <w:lvlText w:val="%9."/>
      <w:lvlJc w:val="right"/>
      <w:pPr>
        <w:ind w:hanging="180" w:left="6688"/>
      </w:pPr>
    </w:lvl>
  </w:abstractNum>
  <w:abstractNum w:abstractNumId="1">
    <w:nsid w:val="09A40C7B"/>
    <w:multiLevelType w:val="hybridMultilevel"/>
    <w:tmpl w:val="15E40E8C"/>
    <w:lvl w:tplc="041A000F" w:ilvl="0">
      <w:start w:val="1"/>
      <w:numFmt w:val="decimal"/>
      <w:lvlText w:val="%1."/>
      <w:lvlJc w:val="left"/>
      <w:pPr>
        <w:ind w:hanging="360" w:left="928"/>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8D27118"/>
    <w:multiLevelType w:val="hybridMultilevel"/>
    <w:tmpl w:val="15E40E8C"/>
    <w:lvl w:tplc="041A000F" w:ilvl="0">
      <w:start w:val="1"/>
      <w:numFmt w:val="decimal"/>
      <w:lvlText w:val="%1."/>
      <w:lvlJc w:val="left"/>
      <w:pPr>
        <w:ind w:hanging="360" w:left="928"/>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B0549A1"/>
    <w:multiLevelType w:val="hybridMultilevel"/>
    <w:tmpl w:val="475E53D0"/>
    <w:lvl w:tplc="E3E46670" w:ilvl="0">
      <w:start w:val="1"/>
      <w:numFmt w:val="bullet"/>
      <w:lvlText w:val="-"/>
      <w:lvlJc w:val="left"/>
      <w:pPr>
        <w:ind w:hanging="360" w:left="1656"/>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4">
    <w:nsid w:val="1D4D5729"/>
    <w:multiLevelType w:val="hybridMultilevel"/>
    <w:tmpl w:val="E8BE7570"/>
    <w:lvl w:tplc="B40A99E6" w:ilvl="0">
      <w:start w:val="3"/>
      <w:numFmt w:val="decimal"/>
      <w:lvlText w:val="%1."/>
      <w:lvlJc w:val="left"/>
      <w:pPr>
        <w:ind w:hanging="360" w:left="1353"/>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1D7A105B"/>
    <w:multiLevelType w:val="hybridMultilevel"/>
    <w:tmpl w:val="2DAA1BE4"/>
    <w:lvl w:tplc="804E978A"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6">
    <w:nsid w:val="25ED3423"/>
    <w:multiLevelType w:val="hybridMultilevel"/>
    <w:tmpl w:val="1D6C41D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2ABA696C"/>
    <w:multiLevelType w:val="hybridMultilevel"/>
    <w:tmpl w:val="868C1882"/>
    <w:lvl w:tplc="041A000F" w:ilvl="0">
      <w:start w:val="1"/>
      <w:numFmt w:val="decimal"/>
      <w:lvlText w:val="%1."/>
      <w:lvlJc w:val="left"/>
      <w:pPr>
        <w:ind w:hanging="360" w:left="644"/>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8">
    <w:nsid w:val="2D136A94"/>
    <w:multiLevelType w:val="hybridMultilevel"/>
    <w:tmpl w:val="54861AD4"/>
    <w:lvl w:tplc="7EC25B7C"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9">
    <w:nsid w:val="2D497D9C"/>
    <w:multiLevelType w:val="hybridMultilevel"/>
    <w:tmpl w:val="8806EECE"/>
    <w:lvl w:tplc="041A000F" w:ilvl="0">
      <w:start w:val="1"/>
      <w:numFmt w:val="decimal"/>
      <w:lvlText w:val="%1."/>
      <w:lvlJc w:val="left"/>
      <w:pPr>
        <w:ind w:hanging="360" w:left="644"/>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38431EDC"/>
    <w:multiLevelType w:val="hybridMultilevel"/>
    <w:tmpl w:val="47A85C6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39802630"/>
    <w:multiLevelType w:val="hybridMultilevel"/>
    <w:tmpl w:val="753021A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39B34C9C"/>
    <w:multiLevelType w:val="hybridMultilevel"/>
    <w:tmpl w:val="8D18721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39E41063"/>
    <w:multiLevelType w:val="hybridMultilevel"/>
    <w:tmpl w:val="80FE0AFC"/>
    <w:lvl w:tplc="6AE2D3C4" w:ilvl="0">
      <w:start w:val="1"/>
      <w:numFmt w:val="decimal"/>
      <w:lvlText w:val="%1."/>
      <w:lvlJc w:val="left"/>
      <w:pPr>
        <w:ind w:hanging="360" w:left="928"/>
      </w:pPr>
      <w:rPr>
        <w:rFonts w:hint="default"/>
      </w:rPr>
    </w:lvl>
    <w:lvl w:tentative="true" w:tplc="041A0019" w:ilvl="1">
      <w:start w:val="1"/>
      <w:numFmt w:val="lowerLetter"/>
      <w:lvlText w:val="%2."/>
      <w:lvlJc w:val="left"/>
      <w:pPr>
        <w:ind w:hanging="360" w:left="1648"/>
      </w:pPr>
    </w:lvl>
    <w:lvl w:tentative="true" w:tplc="041A001B" w:ilvl="2">
      <w:start w:val="1"/>
      <w:numFmt w:val="lowerRoman"/>
      <w:lvlText w:val="%3."/>
      <w:lvlJc w:val="right"/>
      <w:pPr>
        <w:ind w:hanging="180" w:left="2368"/>
      </w:pPr>
    </w:lvl>
    <w:lvl w:tentative="true" w:tplc="041A000F" w:ilvl="3">
      <w:start w:val="1"/>
      <w:numFmt w:val="decimal"/>
      <w:lvlText w:val="%4."/>
      <w:lvlJc w:val="left"/>
      <w:pPr>
        <w:ind w:hanging="360" w:left="3088"/>
      </w:pPr>
    </w:lvl>
    <w:lvl w:tentative="true" w:tplc="041A0019" w:ilvl="4">
      <w:start w:val="1"/>
      <w:numFmt w:val="lowerLetter"/>
      <w:lvlText w:val="%5."/>
      <w:lvlJc w:val="left"/>
      <w:pPr>
        <w:ind w:hanging="360" w:left="3808"/>
      </w:pPr>
    </w:lvl>
    <w:lvl w:tentative="true" w:tplc="041A001B" w:ilvl="5">
      <w:start w:val="1"/>
      <w:numFmt w:val="lowerRoman"/>
      <w:lvlText w:val="%6."/>
      <w:lvlJc w:val="right"/>
      <w:pPr>
        <w:ind w:hanging="180" w:left="4528"/>
      </w:pPr>
    </w:lvl>
    <w:lvl w:tentative="true" w:tplc="041A000F" w:ilvl="6">
      <w:start w:val="1"/>
      <w:numFmt w:val="decimal"/>
      <w:lvlText w:val="%7."/>
      <w:lvlJc w:val="left"/>
      <w:pPr>
        <w:ind w:hanging="360" w:left="5248"/>
      </w:pPr>
    </w:lvl>
    <w:lvl w:tentative="true" w:tplc="041A0019" w:ilvl="7">
      <w:start w:val="1"/>
      <w:numFmt w:val="lowerLetter"/>
      <w:lvlText w:val="%8."/>
      <w:lvlJc w:val="left"/>
      <w:pPr>
        <w:ind w:hanging="360" w:left="5968"/>
      </w:pPr>
    </w:lvl>
    <w:lvl w:tentative="true" w:tplc="041A001B" w:ilvl="8">
      <w:start w:val="1"/>
      <w:numFmt w:val="lowerRoman"/>
      <w:lvlText w:val="%9."/>
      <w:lvlJc w:val="right"/>
      <w:pPr>
        <w:ind w:hanging="180" w:left="6688"/>
      </w:pPr>
    </w:lvl>
  </w:abstractNum>
  <w:abstractNum w:abstractNumId="14">
    <w:nsid w:val="3B027591"/>
    <w:multiLevelType w:val="hybridMultilevel"/>
    <w:tmpl w:val="BC70CCBC"/>
    <w:lvl w:tplc="C3C4C81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5">
    <w:nsid w:val="3C415280"/>
    <w:multiLevelType w:val="hybridMultilevel"/>
    <w:tmpl w:val="8D2E9C40"/>
    <w:lvl w:tplc="197AB07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3EB72634"/>
    <w:multiLevelType w:val="hybridMultilevel"/>
    <w:tmpl w:val="BC08357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45BB596B"/>
    <w:multiLevelType w:val="hybridMultilevel"/>
    <w:tmpl w:val="F7B6C97C"/>
    <w:lvl w:tplc="B058AEB6"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8">
    <w:nsid w:val="4ABD0259"/>
    <w:multiLevelType w:val="hybridMultilevel"/>
    <w:tmpl w:val="85629DE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4EB96225"/>
    <w:multiLevelType w:val="hybridMultilevel"/>
    <w:tmpl w:val="15E40E8C"/>
    <w:lvl w:tplc="041A000F" w:ilvl="0">
      <w:start w:val="1"/>
      <w:numFmt w:val="decimal"/>
      <w:lvlText w:val="%1."/>
      <w:lvlJc w:val="left"/>
      <w:pPr>
        <w:ind w:hanging="360" w:left="928"/>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5A826920"/>
    <w:multiLevelType w:val="hybridMultilevel"/>
    <w:tmpl w:val="B806325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5DFA7FE9"/>
    <w:multiLevelType w:val="hybridMultilevel"/>
    <w:tmpl w:val="3E8E530A"/>
    <w:lvl w:tplc="041A000F" w:ilvl="0">
      <w:start w:val="1"/>
      <w:numFmt w:val="decimal"/>
      <w:lvlText w:val="%1."/>
      <w:lvlJc w:val="left"/>
      <w:pPr>
        <w:ind w:hanging="360" w:left="644"/>
      </w:pPr>
      <w:rPr>
        <w:rFonts w:hint="default"/>
      </w:rPr>
    </w:lvl>
    <w:lvl w:tentative="true" w:tplc="041A0019" w:ilvl="1">
      <w:start w:val="1"/>
      <w:numFmt w:val="lowerLetter"/>
      <w:lvlText w:val="%2."/>
      <w:lvlJc w:val="left"/>
      <w:pPr>
        <w:ind w:hanging="360" w:left="1364"/>
      </w:pPr>
    </w:lvl>
    <w:lvl w:tentative="true" w:tplc="041A001B" w:ilvl="2">
      <w:start w:val="1"/>
      <w:numFmt w:val="lowerRoman"/>
      <w:lvlText w:val="%3."/>
      <w:lvlJc w:val="right"/>
      <w:pPr>
        <w:ind w:hanging="180" w:left="2084"/>
      </w:pPr>
    </w:lvl>
    <w:lvl w:tentative="true" w:tplc="041A000F" w:ilvl="3">
      <w:start w:val="1"/>
      <w:numFmt w:val="decimal"/>
      <w:lvlText w:val="%4."/>
      <w:lvlJc w:val="left"/>
      <w:pPr>
        <w:ind w:hanging="360" w:left="2804"/>
      </w:pPr>
    </w:lvl>
    <w:lvl w:tentative="true" w:tplc="041A0019" w:ilvl="4">
      <w:start w:val="1"/>
      <w:numFmt w:val="lowerLetter"/>
      <w:lvlText w:val="%5."/>
      <w:lvlJc w:val="left"/>
      <w:pPr>
        <w:ind w:hanging="360" w:left="3524"/>
      </w:pPr>
    </w:lvl>
    <w:lvl w:tentative="true" w:tplc="041A001B" w:ilvl="5">
      <w:start w:val="1"/>
      <w:numFmt w:val="lowerRoman"/>
      <w:lvlText w:val="%6."/>
      <w:lvlJc w:val="right"/>
      <w:pPr>
        <w:ind w:hanging="180" w:left="4244"/>
      </w:pPr>
    </w:lvl>
    <w:lvl w:tentative="true" w:tplc="041A000F" w:ilvl="6">
      <w:start w:val="1"/>
      <w:numFmt w:val="decimal"/>
      <w:lvlText w:val="%7."/>
      <w:lvlJc w:val="left"/>
      <w:pPr>
        <w:ind w:hanging="360" w:left="4964"/>
      </w:pPr>
    </w:lvl>
    <w:lvl w:tentative="true" w:tplc="041A0019" w:ilvl="7">
      <w:start w:val="1"/>
      <w:numFmt w:val="lowerLetter"/>
      <w:lvlText w:val="%8."/>
      <w:lvlJc w:val="left"/>
      <w:pPr>
        <w:ind w:hanging="360" w:left="5684"/>
      </w:pPr>
    </w:lvl>
    <w:lvl w:tentative="true" w:tplc="041A001B" w:ilvl="8">
      <w:start w:val="1"/>
      <w:numFmt w:val="lowerRoman"/>
      <w:lvlText w:val="%9."/>
      <w:lvlJc w:val="right"/>
      <w:pPr>
        <w:ind w:hanging="180" w:left="6404"/>
      </w:pPr>
    </w:lvl>
  </w:abstractNum>
  <w:abstractNum w:abstractNumId="22">
    <w:nsid w:val="630F00B1"/>
    <w:multiLevelType w:val="hybridMultilevel"/>
    <w:tmpl w:val="04AC8DF4"/>
    <w:lvl w:tplc="23D060E8"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3">
    <w:nsid w:val="70646BF0"/>
    <w:multiLevelType w:val="hybridMultilevel"/>
    <w:tmpl w:val="99D654A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4">
    <w:nsid w:val="796F67F9"/>
    <w:multiLevelType w:val="hybridMultilevel"/>
    <w:tmpl w:val="3D8213F6"/>
    <w:lvl w:tplc="4FEEB97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5">
    <w:nsid w:val="7C61796D"/>
    <w:multiLevelType w:val="hybridMultilevel"/>
    <w:tmpl w:val="B95472AE"/>
    <w:lvl w:tplc="34CA8AFE" w:ilvl="0">
      <w:start w:val="1"/>
      <w:numFmt w:val="decimal"/>
      <w:lvlText w:val="%1."/>
      <w:lvlJc w:val="left"/>
      <w:pPr>
        <w:ind w:hanging="360" w:left="1288"/>
      </w:pPr>
      <w:rPr>
        <w:rFonts w:hint="default"/>
      </w:rPr>
    </w:lvl>
    <w:lvl w:tentative="true" w:tplc="041A0019" w:ilvl="1">
      <w:start w:val="1"/>
      <w:numFmt w:val="lowerLetter"/>
      <w:lvlText w:val="%2."/>
      <w:lvlJc w:val="left"/>
      <w:pPr>
        <w:ind w:hanging="360" w:left="2008"/>
      </w:pPr>
    </w:lvl>
    <w:lvl w:tentative="true" w:tplc="041A001B" w:ilvl="2">
      <w:start w:val="1"/>
      <w:numFmt w:val="lowerRoman"/>
      <w:lvlText w:val="%3."/>
      <w:lvlJc w:val="right"/>
      <w:pPr>
        <w:ind w:hanging="180" w:left="2728"/>
      </w:pPr>
    </w:lvl>
    <w:lvl w:tentative="true" w:tplc="041A000F" w:ilvl="3">
      <w:start w:val="1"/>
      <w:numFmt w:val="decimal"/>
      <w:lvlText w:val="%4."/>
      <w:lvlJc w:val="left"/>
      <w:pPr>
        <w:ind w:hanging="360" w:left="3448"/>
      </w:pPr>
    </w:lvl>
    <w:lvl w:tentative="true" w:tplc="041A0019" w:ilvl="4">
      <w:start w:val="1"/>
      <w:numFmt w:val="lowerLetter"/>
      <w:lvlText w:val="%5."/>
      <w:lvlJc w:val="left"/>
      <w:pPr>
        <w:ind w:hanging="360" w:left="4168"/>
      </w:pPr>
    </w:lvl>
    <w:lvl w:tentative="true" w:tplc="041A001B" w:ilvl="5">
      <w:start w:val="1"/>
      <w:numFmt w:val="lowerRoman"/>
      <w:lvlText w:val="%6."/>
      <w:lvlJc w:val="right"/>
      <w:pPr>
        <w:ind w:hanging="180" w:left="4888"/>
      </w:pPr>
    </w:lvl>
    <w:lvl w:tentative="true" w:tplc="041A000F" w:ilvl="6">
      <w:start w:val="1"/>
      <w:numFmt w:val="decimal"/>
      <w:lvlText w:val="%7."/>
      <w:lvlJc w:val="left"/>
      <w:pPr>
        <w:ind w:hanging="360" w:left="5608"/>
      </w:pPr>
    </w:lvl>
    <w:lvl w:tentative="true" w:tplc="041A0019" w:ilvl="7">
      <w:start w:val="1"/>
      <w:numFmt w:val="lowerLetter"/>
      <w:lvlText w:val="%8."/>
      <w:lvlJc w:val="left"/>
      <w:pPr>
        <w:ind w:hanging="360" w:left="6328"/>
      </w:pPr>
    </w:lvl>
    <w:lvl w:tentative="true" w:tplc="041A001B" w:ilvl="8">
      <w:start w:val="1"/>
      <w:numFmt w:val="lowerRoman"/>
      <w:lvlText w:val="%9."/>
      <w:lvlJc w:val="right"/>
      <w:pPr>
        <w:ind w:hanging="180" w:left="7048"/>
      </w:pPr>
    </w:lvl>
  </w:abstractNum>
  <w:num w:numId="1">
    <w:abstractNumId w:val="9"/>
  </w:num>
  <w:num w:numId="2">
    <w:abstractNumId w:val="11"/>
  </w:num>
  <w:num w:numId="3">
    <w:abstractNumId w:val="23"/>
  </w:num>
  <w:num w:numId="4">
    <w:abstractNumId w:val="5"/>
  </w:num>
  <w:num w:numId="5">
    <w:abstractNumId w:val="18"/>
  </w:num>
  <w:num w:numId="6">
    <w:abstractNumId w:val="2"/>
  </w:num>
  <w:num w:numId="7">
    <w:abstractNumId w:val="25"/>
  </w:num>
  <w:num w:numId="8">
    <w:abstractNumId w:val="24"/>
  </w:num>
  <w:num w:numId="9">
    <w:abstractNumId w:val="10"/>
  </w:num>
  <w:num w:numId="10">
    <w:abstractNumId w:val="19"/>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20"/>
  </w:num>
  <w:num w:numId="14">
    <w:abstractNumId w:val="1"/>
  </w:num>
  <w:num w:numId="15">
    <w:abstractNumId w:val="7"/>
  </w:num>
  <w:num w:numId="16">
    <w:abstractNumId w:val="6"/>
  </w:num>
  <w:num w:numId="17">
    <w:abstractNumId w:val="16"/>
  </w:num>
  <w:num w:numId="18">
    <w:abstractNumId w:val="13"/>
  </w:num>
  <w:num w:numId="19">
    <w:abstractNumId w:val="21"/>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num>
  <w:num w:numId="23">
    <w:abstractNumId w:val="4"/>
  </w:num>
  <w:num w:numId="24">
    <w:abstractNumId w:val="17"/>
  </w:num>
  <w:num w:numId="25">
    <w:abstractNumId w:val="22"/>
  </w:num>
  <w:num w:numId="26">
    <w:abstractNumId w:val="0"/>
  </w:num>
  <w:num w:numId="27">
    <w:abstractNumId w:val="14"/>
  </w:num>
  <w:num w:numId="28">
    <w:abstractNumId w:val="1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680"/>
  <w:hyphenationZone w:val="425"/>
  <w:characterSpacingControl w:val="doNotCompress"/>
  <w:footnotePr>
    <w:footnote w:id="-1"/>
    <w:footnote w:id="0"/>
  </w:footnotePr>
  <w:endnotePr>
    <w:endnote w:id="-1"/>
    <w:endnote w:id="0"/>
  </w:endnotePr>
  <w:compat>
    <w:compatSetting w:val="12" w:uri="http://schemas.microsoft.com/office/word" w:name="compatibilityMode"/>
  </w:compat>
  <w:rsids>
    <w:rsidRoot w:val="00296A85"/>
    <w:rsid w:val="00010ED9"/>
    <w:rsid w:val="0003483C"/>
    <w:rsid w:val="000430FC"/>
    <w:rsid w:val="00063050"/>
    <w:rsid w:val="000657BB"/>
    <w:rsid w:val="000658CB"/>
    <w:rsid w:val="0006666C"/>
    <w:rsid w:val="00086A32"/>
    <w:rsid w:val="000C3E73"/>
    <w:rsid w:val="00100759"/>
    <w:rsid w:val="001010F6"/>
    <w:rsid w:val="00113A60"/>
    <w:rsid w:val="001205D1"/>
    <w:rsid w:val="00130FCD"/>
    <w:rsid w:val="001336C1"/>
    <w:rsid w:val="001465D5"/>
    <w:rsid w:val="001B014E"/>
    <w:rsid w:val="001E49D0"/>
    <w:rsid w:val="001E63AE"/>
    <w:rsid w:val="001F43DD"/>
    <w:rsid w:val="001F7907"/>
    <w:rsid w:val="00206622"/>
    <w:rsid w:val="00213848"/>
    <w:rsid w:val="00213B7D"/>
    <w:rsid w:val="00232A7A"/>
    <w:rsid w:val="00241296"/>
    <w:rsid w:val="002569F9"/>
    <w:rsid w:val="0026425B"/>
    <w:rsid w:val="00273229"/>
    <w:rsid w:val="00296A85"/>
    <w:rsid w:val="002A0DDF"/>
    <w:rsid w:val="002C0A0D"/>
    <w:rsid w:val="002C4542"/>
    <w:rsid w:val="002C4B34"/>
    <w:rsid w:val="00304E54"/>
    <w:rsid w:val="00350010"/>
    <w:rsid w:val="0035145E"/>
    <w:rsid w:val="003667C3"/>
    <w:rsid w:val="003700DF"/>
    <w:rsid w:val="00373810"/>
    <w:rsid w:val="00374F15"/>
    <w:rsid w:val="00390F0B"/>
    <w:rsid w:val="0039247B"/>
    <w:rsid w:val="003949F5"/>
    <w:rsid w:val="003971B4"/>
    <w:rsid w:val="003B4E9B"/>
    <w:rsid w:val="003D2B17"/>
    <w:rsid w:val="003E3EA8"/>
    <w:rsid w:val="003F48E1"/>
    <w:rsid w:val="00413A9D"/>
    <w:rsid w:val="004246C8"/>
    <w:rsid w:val="00442229"/>
    <w:rsid w:val="004434A8"/>
    <w:rsid w:val="004619E9"/>
    <w:rsid w:val="004C3036"/>
    <w:rsid w:val="004E5DE9"/>
    <w:rsid w:val="004F6E37"/>
    <w:rsid w:val="0050542C"/>
    <w:rsid w:val="00513639"/>
    <w:rsid w:val="00516924"/>
    <w:rsid w:val="0053385C"/>
    <w:rsid w:val="0054210E"/>
    <w:rsid w:val="00542F55"/>
    <w:rsid w:val="00542FB7"/>
    <w:rsid w:val="00554205"/>
    <w:rsid w:val="00560A96"/>
    <w:rsid w:val="00567C1D"/>
    <w:rsid w:val="00582BE5"/>
    <w:rsid w:val="00592511"/>
    <w:rsid w:val="00596CF2"/>
    <w:rsid w:val="00597666"/>
    <w:rsid w:val="00597C79"/>
    <w:rsid w:val="005A3555"/>
    <w:rsid w:val="005A4852"/>
    <w:rsid w:val="005A58C1"/>
    <w:rsid w:val="005B35B0"/>
    <w:rsid w:val="005B785D"/>
    <w:rsid w:val="00615D3E"/>
    <w:rsid w:val="00624B16"/>
    <w:rsid w:val="006276A7"/>
    <w:rsid w:val="00641BFC"/>
    <w:rsid w:val="006434B8"/>
    <w:rsid w:val="0065142E"/>
    <w:rsid w:val="006655C5"/>
    <w:rsid w:val="006835F3"/>
    <w:rsid w:val="006A2831"/>
    <w:rsid w:val="006F7A07"/>
    <w:rsid w:val="00723C44"/>
    <w:rsid w:val="0072534A"/>
    <w:rsid w:val="00736C8C"/>
    <w:rsid w:val="00743A72"/>
    <w:rsid w:val="007513A6"/>
    <w:rsid w:val="0076180A"/>
    <w:rsid w:val="007B2EA6"/>
    <w:rsid w:val="007E20BF"/>
    <w:rsid w:val="007E5C86"/>
    <w:rsid w:val="007E7C4A"/>
    <w:rsid w:val="008347EB"/>
    <w:rsid w:val="00882552"/>
    <w:rsid w:val="0089481B"/>
    <w:rsid w:val="008A63FF"/>
    <w:rsid w:val="008C2762"/>
    <w:rsid w:val="008F4B50"/>
    <w:rsid w:val="00912B47"/>
    <w:rsid w:val="00925A02"/>
    <w:rsid w:val="009613FD"/>
    <w:rsid w:val="00965685"/>
    <w:rsid w:val="00967D15"/>
    <w:rsid w:val="00977586"/>
    <w:rsid w:val="0099437E"/>
    <w:rsid w:val="009A3CBD"/>
    <w:rsid w:val="009C4B23"/>
    <w:rsid w:val="009D0E93"/>
    <w:rsid w:val="00A03199"/>
    <w:rsid w:val="00A07E03"/>
    <w:rsid w:val="00A13839"/>
    <w:rsid w:val="00A41A70"/>
    <w:rsid w:val="00A55604"/>
    <w:rsid w:val="00A57C26"/>
    <w:rsid w:val="00A64BEB"/>
    <w:rsid w:val="00A90B93"/>
    <w:rsid w:val="00AA2C78"/>
    <w:rsid w:val="00AC0A59"/>
    <w:rsid w:val="00AD2080"/>
    <w:rsid w:val="00AD24A1"/>
    <w:rsid w:val="00AD46CD"/>
    <w:rsid w:val="00AD5CF4"/>
    <w:rsid w:val="00B1161E"/>
    <w:rsid w:val="00B15E4F"/>
    <w:rsid w:val="00B2733D"/>
    <w:rsid w:val="00B64FFF"/>
    <w:rsid w:val="00B71C13"/>
    <w:rsid w:val="00B77074"/>
    <w:rsid w:val="00B812B0"/>
    <w:rsid w:val="00B81E8F"/>
    <w:rsid w:val="00B91750"/>
    <w:rsid w:val="00B92C10"/>
    <w:rsid w:val="00BA1883"/>
    <w:rsid w:val="00BA670F"/>
    <w:rsid w:val="00BB440C"/>
    <w:rsid w:val="00BD0A2C"/>
    <w:rsid w:val="00BD5E56"/>
    <w:rsid w:val="00BE13EB"/>
    <w:rsid w:val="00BF6242"/>
    <w:rsid w:val="00C12CD2"/>
    <w:rsid w:val="00C13801"/>
    <w:rsid w:val="00C24B74"/>
    <w:rsid w:val="00C27711"/>
    <w:rsid w:val="00C851A7"/>
    <w:rsid w:val="00CA2E13"/>
    <w:rsid w:val="00CD5402"/>
    <w:rsid w:val="00CF01EB"/>
    <w:rsid w:val="00D34F56"/>
    <w:rsid w:val="00D412BF"/>
    <w:rsid w:val="00D545F9"/>
    <w:rsid w:val="00D60C1D"/>
    <w:rsid w:val="00D65A41"/>
    <w:rsid w:val="00D7386E"/>
    <w:rsid w:val="00D81413"/>
    <w:rsid w:val="00D91EFC"/>
    <w:rsid w:val="00D93814"/>
    <w:rsid w:val="00DA5327"/>
    <w:rsid w:val="00DC09B1"/>
    <w:rsid w:val="00DC595A"/>
    <w:rsid w:val="00DE7225"/>
    <w:rsid w:val="00DF6841"/>
    <w:rsid w:val="00E0017C"/>
    <w:rsid w:val="00E015A9"/>
    <w:rsid w:val="00E3557B"/>
    <w:rsid w:val="00E70DBD"/>
    <w:rsid w:val="00E74956"/>
    <w:rsid w:val="00E873AB"/>
    <w:rsid w:val="00E977F0"/>
    <w:rsid w:val="00EB3E21"/>
    <w:rsid w:val="00EC1CD1"/>
    <w:rsid w:val="00EC46F8"/>
    <w:rsid w:val="00EE2333"/>
    <w:rsid w:val="00EE5ABB"/>
    <w:rsid w:val="00EF0BF4"/>
    <w:rsid w:val="00F56749"/>
    <w:rsid w:val="00F731A6"/>
    <w:rsid w:val="00F8106D"/>
    <w:rsid w:val="00F84EF9"/>
    <w:rsid w:val="00FD3F0E"/>
    <w:rsid w:val="00FD57EA"/>
    <w:rsid w:val="00FE04CE"/>
    <w:rsid w:val="00FF2E0C"/>
    <w:rsid w:val="00FF3325"/>
    <w:rsid w:val="00FF6BA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uiPriority="0" w:name="Body Text 2"/>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96A85"/>
    <w:pPr>
      <w:spacing w:lineRule="auto" w:line="240" w:after="0"/>
    </w:pPr>
  </w:style>
  <w:style w:styleId="Naslov2" w:type="paragraph">
    <w:name w:val="heading 2"/>
    <w:basedOn w:val="Normal"/>
    <w:next w:val="Normal"/>
    <w:link w:val="Naslov2Char"/>
    <w:uiPriority w:val="9"/>
    <w:unhideWhenUsed/>
    <w:qFormat/>
    <w:rsid w:val="00723C44"/>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76180A"/>
    <w:pPr>
      <w:ind w:left="720"/>
      <w:contextualSpacing/>
    </w:pPr>
  </w:style>
  <w:style w:styleId="Zaglavlje" w:type="paragraph">
    <w:name w:val="header"/>
    <w:basedOn w:val="Normal"/>
    <w:link w:val="ZaglavljeChar"/>
    <w:uiPriority w:val="99"/>
    <w:unhideWhenUsed/>
    <w:rsid w:val="0076180A"/>
    <w:pPr>
      <w:tabs>
        <w:tab w:pos="4536" w:val="center"/>
        <w:tab w:pos="9072" w:val="right"/>
      </w:tabs>
    </w:pPr>
  </w:style>
  <w:style w:customStyle="true" w:styleId="ZaglavljeChar" w:type="character">
    <w:name w:val="Zaglavlje Char"/>
    <w:basedOn w:val="Zadanifontodlomka"/>
    <w:link w:val="Zaglavlje"/>
    <w:uiPriority w:val="99"/>
    <w:rsid w:val="0076180A"/>
    <w:rPr>
      <w:rFonts w:cs="Times New Roman" w:eastAsia="Times New Roman" w:hAnsi="Times New Roman" w:ascii="Times New Roman"/>
      <w:sz w:val="24"/>
      <w:szCs w:val="24"/>
      <w:lang w:val="en-US"/>
    </w:rPr>
  </w:style>
  <w:style w:styleId="Podnoje" w:type="paragraph">
    <w:name w:val="footer"/>
    <w:basedOn w:val="Normal"/>
    <w:link w:val="PodnojeChar"/>
    <w:uiPriority w:val="99"/>
    <w:unhideWhenUsed/>
    <w:rsid w:val="003E3EA8"/>
    <w:pPr>
      <w:tabs>
        <w:tab w:pos="4536" w:val="center"/>
        <w:tab w:pos="9072" w:val="right"/>
      </w:tabs>
    </w:pPr>
  </w:style>
  <w:style w:customStyle="true" w:styleId="PodnojeChar" w:type="character">
    <w:name w:val="Podnožje Char"/>
    <w:basedOn w:val="Zadanifontodlomka"/>
    <w:link w:val="Podnoje"/>
    <w:uiPriority w:val="99"/>
    <w:rsid w:val="003E3EA8"/>
    <w:rPr>
      <w:rFonts w:cs="Times New Roman" w:eastAsia="Times New Roman" w:hAnsi="Times New Roman" w:ascii="Times New Roman"/>
      <w:sz w:val="24"/>
      <w:szCs w:val="24"/>
      <w:lang w:val="en-US"/>
    </w:rPr>
  </w:style>
  <w:style w:styleId="Bezproreda" w:type="paragraph">
    <w:name w:val="No Spacing"/>
    <w:uiPriority w:val="1"/>
    <w:qFormat/>
    <w:rsid w:val="009D0E93"/>
    <w:pPr>
      <w:spacing w:lineRule="auto" w:line="240" w:after="0"/>
    </w:pPr>
  </w:style>
  <w:style w:styleId="Tekstbalonia" w:type="paragraph">
    <w:name w:val="Balloon Text"/>
    <w:basedOn w:val="Normal"/>
    <w:link w:val="TekstbaloniaChar"/>
    <w:uiPriority w:val="99"/>
    <w:semiHidden/>
    <w:unhideWhenUsed/>
    <w:rsid w:val="00567C1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67C1D"/>
    <w:rPr>
      <w:rFonts w:cs="Tahoma" w:eastAsia="Times New Roman" w:hAnsi="Tahoma" w:ascii="Tahoma"/>
      <w:sz w:val="16"/>
      <w:szCs w:val="16"/>
      <w:lang w:val="en-US"/>
    </w:rPr>
  </w:style>
  <w:style w:customStyle="true" w:styleId="Naslov2Char" w:type="character">
    <w:name w:val="Naslov 2 Char"/>
    <w:basedOn w:val="Zadanifontodlomka"/>
    <w:link w:val="Naslov2"/>
    <w:uiPriority w:val="9"/>
    <w:rsid w:val="00723C44"/>
    <w:rPr>
      <w:rFonts w:cstheme="majorBidi" w:eastAsiaTheme="majorEastAsia" w:hAnsiTheme="majorHAnsi" w:asciiTheme="majorHAnsi"/>
      <w:b/>
      <w:bCs/>
      <w:color w:themeColor="accent1" w:val="4F81BD"/>
      <w:sz w:val="26"/>
      <w:szCs w:val="26"/>
      <w:lang w:val="en-US"/>
    </w:rPr>
  </w:style>
  <w:style w:styleId="Tijeloteksta2" w:type="paragraph">
    <w:name w:val="Body Text 2"/>
    <w:basedOn w:val="Normal"/>
    <w:link w:val="Tijeloteksta2Char"/>
    <w:unhideWhenUsed/>
    <w:rsid w:val="007513A6"/>
    <w:rPr>
      <w:szCs w:val="20"/>
      <w:lang w:eastAsia="hr-HR" w:val="en-AU"/>
    </w:rPr>
  </w:style>
  <w:style w:customStyle="true" w:styleId="Tijeloteksta2Char" w:type="character">
    <w:name w:val="Tijelo teksta 2 Char"/>
    <w:basedOn w:val="Zadanifontodlomka"/>
    <w:link w:val="Tijeloteksta2"/>
    <w:rsid w:val="007513A6"/>
    <w:rPr>
      <w:rFonts w:cs="Times New Roman" w:eastAsia="Times New Roman" w:hAnsi="Times New Roman" w:ascii="Times New Roman"/>
      <w:sz w:val="24"/>
      <w:szCs w:val="20"/>
      <w:lang w:eastAsia="hr-HR" w:val="en-AU"/>
    </w:rPr>
  </w:style>
  <w:style w:styleId="Tekstrezerviranogmjesta" w:type="character">
    <w:name w:val="Placeholder Text"/>
    <w:basedOn w:val="Zadanifontodlomka"/>
    <w:uiPriority w:val="99"/>
    <w:semiHidden/>
    <w:rsid w:val="00273229"/>
    <w:rPr>
      <w:color w:val="808080"/>
      <w:bdr w:space="0" w:sz="0" w:color="auto" w:val="none"/>
      <w:shd w:fill="auto" w:color="auto" w:val="clear"/>
    </w:rPr>
  </w:style>
  <w:style w:customStyle="true" w:styleId="eSPISCCParagraphDefaultFont" w:type="character">
    <w:name w:val="eSPIS_CC_Paragraph Default Font"/>
    <w:basedOn w:val="Zadanifontodlomka"/>
    <w:rsid w:val="0027322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73229"/>
    <w:rPr>
      <w:bdr w:space="0" w:sz="0" w:color="auto" w:val="none"/>
      <w:shd w:fill="FFFFCC" w:color="auto" w:val="clear"/>
      <w:lang w:val="hr-HR"/>
    </w:rPr>
  </w:style>
  <w:style w:customStyle="true" w:styleId="PozadinaSvijetloCrvena" w:type="character">
    <w:name w:val="Pozadina_SvijetloCrvena"/>
    <w:basedOn w:val="eSPISCCParagraphDefaultFont"/>
    <w:rsid w:val="0027322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7322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96A85"/>
    <w:pPr>
      <w:spacing w:after="0" w:line="240" w:lineRule="auto"/>
    </w:pPr>
    <w:rPr>
      <w:rFonts w:ascii="Times New Roman" w:cs="Times New Roman" w:eastAsia="Times New Roman" w:hAnsi="Times New Roman"/>
      <w:sz w:val="24"/>
      <w:szCs w:val="24"/>
      <w:lang w:val="en-US"/>
    </w:rPr>
  </w:style>
  <w:style w:styleId="Naslov2" w:type="paragraph">
    <w:name w:val="heading 2"/>
    <w:basedOn w:val="Normal"/>
    <w:next w:val="Normal"/>
    <w:link w:val="Naslov2Char"/>
    <w:uiPriority w:val="9"/>
    <w:unhideWhenUsed/>
    <w:qFormat/>
    <w:rsid w:val="00723C44"/>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76180A"/>
    <w:pPr>
      <w:ind w:left="720"/>
      <w:contextualSpacing/>
    </w:pPr>
  </w:style>
  <w:style w:styleId="Zaglavlje" w:type="paragraph">
    <w:name w:val="header"/>
    <w:basedOn w:val="Normal"/>
    <w:link w:val="ZaglavljeChar"/>
    <w:uiPriority w:val="99"/>
    <w:unhideWhenUsed/>
    <w:rsid w:val="0076180A"/>
    <w:pPr>
      <w:tabs>
        <w:tab w:pos="4536" w:val="center"/>
        <w:tab w:pos="9072" w:val="right"/>
      </w:tabs>
    </w:pPr>
  </w:style>
  <w:style w:customStyle="1" w:styleId="ZaglavljeChar" w:type="character">
    <w:name w:val="Zaglavlje Char"/>
    <w:basedOn w:val="Zadanifontodlomka"/>
    <w:link w:val="Zaglavlje"/>
    <w:uiPriority w:val="99"/>
    <w:rsid w:val="0076180A"/>
    <w:rPr>
      <w:rFonts w:ascii="Times New Roman" w:cs="Times New Roman" w:eastAsia="Times New Roman" w:hAnsi="Times New Roman"/>
      <w:sz w:val="24"/>
      <w:szCs w:val="24"/>
      <w:lang w:val="en-US"/>
    </w:rPr>
  </w:style>
  <w:style w:styleId="Podnoje" w:type="paragraph">
    <w:name w:val="footer"/>
    <w:basedOn w:val="Normal"/>
    <w:link w:val="PodnojeChar"/>
    <w:uiPriority w:val="99"/>
    <w:unhideWhenUsed/>
    <w:rsid w:val="003E3EA8"/>
    <w:pPr>
      <w:tabs>
        <w:tab w:pos="4536" w:val="center"/>
        <w:tab w:pos="9072" w:val="right"/>
      </w:tabs>
    </w:pPr>
  </w:style>
  <w:style w:customStyle="1" w:styleId="PodnojeChar" w:type="character">
    <w:name w:val="Podnožje Char"/>
    <w:basedOn w:val="Zadanifontodlomka"/>
    <w:link w:val="Podnoje"/>
    <w:uiPriority w:val="99"/>
    <w:rsid w:val="003E3EA8"/>
    <w:rPr>
      <w:rFonts w:ascii="Times New Roman" w:cs="Times New Roman" w:eastAsia="Times New Roman" w:hAnsi="Times New Roman"/>
      <w:sz w:val="24"/>
      <w:szCs w:val="24"/>
      <w:lang w:val="en-US"/>
    </w:rPr>
  </w:style>
  <w:style w:styleId="Bezproreda" w:type="paragraph">
    <w:name w:val="No Spacing"/>
    <w:uiPriority w:val="1"/>
    <w:qFormat/>
    <w:rsid w:val="009D0E93"/>
    <w:pPr>
      <w:spacing w:after="0" w:line="240" w:lineRule="auto"/>
    </w:pPr>
  </w:style>
  <w:style w:styleId="Tekstbalonia" w:type="paragraph">
    <w:name w:val="Balloon Text"/>
    <w:basedOn w:val="Normal"/>
    <w:link w:val="TekstbaloniaChar"/>
    <w:uiPriority w:val="99"/>
    <w:semiHidden/>
    <w:unhideWhenUsed/>
    <w:rsid w:val="00567C1D"/>
    <w:rPr>
      <w:rFonts w:ascii="Tahoma" w:cs="Tahoma" w:hAnsi="Tahoma"/>
      <w:sz w:val="16"/>
      <w:szCs w:val="16"/>
    </w:rPr>
  </w:style>
  <w:style w:customStyle="1" w:styleId="TekstbaloniaChar" w:type="character">
    <w:name w:val="Tekst balončića Char"/>
    <w:basedOn w:val="Zadanifontodlomka"/>
    <w:link w:val="Tekstbalonia"/>
    <w:uiPriority w:val="99"/>
    <w:semiHidden/>
    <w:rsid w:val="00567C1D"/>
    <w:rPr>
      <w:rFonts w:ascii="Tahoma" w:cs="Tahoma" w:eastAsia="Times New Roman" w:hAnsi="Tahoma"/>
      <w:sz w:val="16"/>
      <w:szCs w:val="16"/>
      <w:lang w:val="en-US"/>
    </w:rPr>
  </w:style>
  <w:style w:customStyle="1" w:styleId="Naslov2Char" w:type="character">
    <w:name w:val="Naslov 2 Char"/>
    <w:basedOn w:val="Zadanifontodlomka"/>
    <w:link w:val="Naslov2"/>
    <w:uiPriority w:val="9"/>
    <w:rsid w:val="00723C44"/>
    <w:rPr>
      <w:rFonts w:asciiTheme="majorHAnsi" w:cstheme="majorBidi" w:eastAsiaTheme="majorEastAsia" w:hAnsiTheme="majorHAnsi"/>
      <w:b/>
      <w:bCs/>
      <w:color w:themeColor="accent1" w:val="4F81BD"/>
      <w:sz w:val="26"/>
      <w:szCs w:val="26"/>
      <w:lang w:val="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31090837">
      <w:bodyDiv w:val="true"/>
      <w:marLeft w:val="0"/>
      <w:marRight w:val="0"/>
      <w:marTop w:val="0"/>
      <w:marBottom w:val="0"/>
      <w:divBdr>
        <w:top w:space="0" w:sz="0" w:color="auto" w:val="none"/>
        <w:left w:space="0" w:sz="0" w:color="auto" w:val="none"/>
        <w:bottom w:space="0" w:sz="0" w:color="auto" w:val="none"/>
        <w:right w:space="0" w:sz="0" w:color="auto" w:val="none"/>
      </w:divBdr>
    </w:div>
    <w:div w:id="1126385348">
      <w:bodyDiv w:val="true"/>
      <w:marLeft w:val="0"/>
      <w:marRight w:val="0"/>
      <w:marTop w:val="0"/>
      <w:marBottom w:val="0"/>
      <w:divBdr>
        <w:top w:space="0" w:sz="0" w:color="auto" w:val="none"/>
        <w:left w:space="0" w:sz="0" w:color="auto" w:val="none"/>
        <w:bottom w:space="0" w:sz="0" w:color="auto" w:val="none"/>
        <w:right w:space="0" w:sz="0" w:color="auto" w:val="none"/>
      </w:divBdr>
    </w:div>
    <w:div w:id="137993218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Kabinet</izvorni_sadrzaj>
    <derivirana_varijabla naziv="DomainObject.Prostorija.Naziv_1">Kabinet</derivirana_varijabla>
  </DomainObject.Prostorija.Naziv>
  <DomainObject.Prostorija.Oznaka>
    <izvorni_sadrzaj>203</izvorni_sadrzaj>
    <derivirana_varijabla naziv="DomainObject.Prostorija.Oznaka_1">203</derivirana_varijabla>
  </DomainObject.Prostorija.Oznaka>
  <DomainObject.Obrazlozenje>
    <izvorni_sadrzaj/>
    <derivirana_varijabla naziv="DomainObject.Obrazlozenje_1"/>
  </DomainObject.Obrazlozenje>
  <DomainObject.StvarniPocetakDatum>
    <izvorni_sadrzaj>25. srpnja 2016.</izvorni_sadrzaj>
    <derivirana_varijabla naziv="DomainObject.StvarniPocetakDatum_1">25. srpnja 2016.</derivirana_varijabla>
  </DomainObject.StvarniPocetakDatum>
  <DomainObject.StvarniZavrsetakDatum>
    <izvorni_sadrzaj>25. srpnja 2016.</izvorni_sadrzaj>
    <derivirana_varijabla naziv="DomainObject.StvarniZavrsetakDatum_1">25. srpnja 2016.</derivirana_varijabla>
  </DomainObject.StvarniZavrsetakDatum>
  <DomainObject.PlaniraniZavrsetakDatum>
    <izvorni_sadrzaj>25. srpnja 2016.</izvorni_sadrzaj>
    <derivirana_varijabla naziv="DomainObject.PlaniraniZavrsetakDatum_1">25. srpnja 2016.</derivirana_varijabla>
  </DomainObject.PlaniraniZavrsetakDatum>
  <DomainObject.PlaniraniPocetakDatum>
    <izvorni_sadrzaj>25. srpnja 2016.</izvorni_sadrzaj>
    <derivirana_varijabla naziv="DomainObject.PlaniraniPocetakDatum_1">25. srpnja 2016.</derivirana_varijabla>
  </DomainObject.PlaniraniPocetakDatum>
  <DomainObject.StvarniPocetakVrijeme>
    <izvorni_sadrzaj>09:30</izvorni_sadrzaj>
    <derivirana_varijabla naziv="DomainObject.StvarniPocetakVrijeme_1">09:30</derivirana_varijabla>
  </DomainObject.StvarniPocetakVrijeme>
  <DomainObject.StvarniZavrsetakVrijeme>
    <izvorni_sadrzaj>09:40</izvorni_sadrzaj>
    <derivirana_varijabla naziv="DomainObject.StvarniZavrsetakVrijeme_1">09:40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09:30</izvorni_sadrzaj>
    <derivirana_varijabla naziv="DomainObject.PlaniraniPocetakVrijeme_1">09:30</derivirana_varijabla>
  </DomainObject.PlaniraniPocetakVrijeme>
  <DomainObject.UcesnikSudskeRadnjeListNaziv>
    <izvorni_sadrzaj>
      <item>Hrvatski Telekom d.d.</item>
      <item>Hrvatske vode, pravna osoba za upravljanje vodama</item>
      <item>GRAD SINJ</item>
      <item>MADIRAZZA &amp; PARTNERI, odvjetničko društvo d.o.o.</item>
      <item>Odvjetničko društvo KLIŠANIN &amp; PARTNERI društvo s ograničenom odgovornošću</item>
      <item>HP - Hrvatska pošta d.d.</item>
      <item>PORSCHE CROATIA društvo s ograničenom odgovornošću za trgovinu na veliko i malo</item>
      <item>VITEŠKO ALKARSKO DRUŠTVO SINJ</item>
      <item>Financijska agencija</item>
      <item>Berislav Bušelić</item>
      <item>SOCIETE GENERALE-SPLITSKA BANKA dioničko društvo</item>
      <item>Zvonko Maras</item>
      <item>ALLIANZ ZAGREB dioničko društvo za osiguranje</item>
      <item>ORYX GRUPA d.o.o. za edukaciju i usluge</item>
      <item>OD HANŽEKOVIĆ I PARTNERI</item>
      <item>HRVATSKE ŠUME društvo s ograničenom odgovornošću</item>
      <item>Hrvatska radiotelevizija</item>
    </izvorni_sadrzaj>
    <derivirana_varijabla naziv="DomainObject.UcesnikSudskeRadnjeListNaziv_1">
      <item>Hrvatski Telekom d.d.</item>
      <item>Hrvatske vode, pravna osoba za upravljanje vodama</item>
      <item>GRAD SINJ</item>
      <item>MADIRAZZA &amp; PARTNERI, odvjetničko društvo d.o.o.</item>
      <item>Odvjetničko društvo KLIŠANIN &amp; PARTNERI društvo s ograničenom odgovornošću</item>
      <item>HP - Hrvatska pošta d.d.</item>
      <item>PORSCHE CROATIA društvo s ograničenom odgovornošću za trgovinu na veliko i malo</item>
      <item>VITEŠKO ALKARSKO DRUŠTVO SINJ</item>
      <item>Financijska agencija</item>
      <item>Berislav Bušelić</item>
      <item>SOCIETE GENERALE-SPLITSKA BANKA dioničko društvo</item>
      <item>Zvonko Maras</item>
      <item>ALLIANZ ZAGREB dioničko društvo za osiguranje</item>
      <item>ORYX GRUPA d.o.o. za edukaciju i usluge</item>
      <item>OD HANŽEKOVIĆ I PARTNERI</item>
      <item>HRVATSKE ŠUME društvo s ograničenom odgovornošću</item>
      <item>Hrvatska radiotelevizija</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izvorni_sadrzaj>
    <derivirana_varijabla naziv="DomainObject.Predmet.Broj_1">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2015.</izvorni_sadrzaj>
    <derivirana_varijabla naziv="DomainObject.Predmet.DatumOsnivanja_1">16. ožujka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St-20/2015</izvorni_sadrzaj>
    <derivirana_varijabla naziv="DomainObject.Predmet.OznakaBroj_1">St-20/2015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AUTOSERVIS JAJO d.o.o. za popravak i održavanje vozila, trgovinu, ugostiteljstvo i usluge prijevoza u cestovnom prometu u steč</izvorni_sadrzaj>
    <derivirana_varijabla naziv="DomainObject.Predmet.ProtustrankaFormated_1">  AUTOSERVIS JAJO d.o.o. za popravak i održavanje vozila, trgovinu, ugostiteljstvo i usluge prijevoza u cestovnom prometu u steč</derivirana_varijabla>
  </DomainObject.Predmet.ProtustrankaFormated>
  <DomainObject.Predmet.ProtustrankaFormatedOIB>
    <izvorni_sadrzaj>  AUTOSERVIS JAJO d.o.o. za popravak i održavanje vozila, trgovinu, ugostiteljstvo i usluge prijevoza u cestovnom prometu u steč, OIB 78839593182</izvorni_sadrzaj>
    <derivirana_varijabla naziv="DomainObject.Predmet.ProtustrankaFormatedOIB_1">  AUTOSERVIS JAJO d.o.o. za popravak i održavanje vozila, trgovinu, ugostiteljstvo i usluge prijevoza u cestovnom prometu u steč, OIB 78839593182</derivirana_varijabla>
  </DomainObject.Predmet.ProtustrankaFormatedOIB>
  <DomainObject.Predmet.ProtustrankaFormatedWithAdress>
    <izvorni_sadrzaj> AUTOSERVIS JAJO d.o.o. za popravak i održavanje vozila, trgovinu, ugostiteljstvo i usluge prijevoza u cestovnom prometu u steč, Filipa Grabovca/bb, 21230 Sinj</izvorni_sadrzaj>
    <derivirana_varijabla naziv="DomainObject.Predmet.ProtustrankaFormatedWithAdress_1"> AUTOSERVIS JAJO d.o.o. za popravak i održavanje vozila, trgovinu, ugostiteljstvo i usluge prijevoza u cestovnom prometu u steč, Filipa Grabovca/bb, 21230 Sinj</derivirana_varijabla>
  </DomainObject.Predmet.ProtustrankaFormatedWithAdress>
  <DomainObject.Predmet.ProtustrankaFormatedWithAdressOIB>
    <izvorni_sadrzaj> AUTOSERVIS JAJO d.o.o. za popravak i održavanje vozila, trgovinu, ugostiteljstvo i usluge prijevoza u cestovnom prometu u steč, OIB 78839593182, Filipa Grabovca/bb, 21230 Sinj</izvorni_sadrzaj>
    <derivirana_varijabla naziv="DomainObject.Predmet.ProtustrankaFormatedWithAdressOIB_1"> AUTOSERVIS JAJO d.o.o. za popravak i održavanje vozila, trgovinu, ugostiteljstvo i usluge prijevoza u cestovnom prometu u steč, OIB 78839593182, Filipa Grabovca/bb, 21230 Sinj</derivirana_varijabla>
  </DomainObject.Predmet.ProtustrankaFormatedWithAdressOIB>
  <DomainObject.Predmet.ProtustrankaWithAdress>
    <izvorni_sadrzaj>AUTOSERVIS JAJO d.o.o. za popravak i održavanje vozila, trgovinu, ugostiteljstvo i usluge prijevoza u cestovnom prometu u steč Filipa Grabovca/bb, 21230 Sinj</izvorni_sadrzaj>
    <derivirana_varijabla naziv="DomainObject.Predmet.ProtustrankaWithAdress_1">AUTOSERVIS JAJO d.o.o. za popravak i održavanje vozila, trgovinu, ugostiteljstvo i usluge prijevoza u cestovnom prometu u steč Filipa Grabovca/bb, 21230 Sinj</derivirana_varijabla>
  </DomainObject.Predmet.ProtustrankaWithAdress>
  <DomainObject.Predmet.ProtustrankaWithAdressOIB>
    <izvorni_sadrzaj>AUTOSERVIS JAJO d.o.o. za popravak i održavanje vozila, trgovinu, ugostiteljstvo i usluge prijevoza u cestovnom prometu u steč, OIB 78839593182, Filipa Grabovca/bb, 21230 Sinj</izvorni_sadrzaj>
    <derivirana_varijabla naziv="DomainObject.Predmet.ProtustrankaWithAdressOIB_1">AUTOSERVIS JAJO d.o.o. za popravak i održavanje vozila, trgovinu, ugostiteljstvo i usluge prijevoza u cestovnom prometu u steč, OIB 78839593182, Filipa Grabovca/bb, 21230 Sinj</derivirana_varijabla>
  </DomainObject.Predmet.ProtustrankaWithAdressOIB>
  <DomainObject.Predmet.ProtustrankaNazivFormated>
    <izvorni_sadrzaj>AUTOSERVIS JAJO d.o.o. za popravak i održavanje vozila, trgovinu, ugostiteljstvo i usluge prijevoza u cestovnom prometu u steč</izvorni_sadrzaj>
    <derivirana_varijabla naziv="DomainObject.Predmet.ProtustrankaNazivFormated_1">AUTOSERVIS JAJO d.o.o. za popravak i održavanje vozila, trgovinu, ugostiteljstvo i usluge prijevoza u cestovnom prometu u steč</derivirana_varijabla>
  </DomainObject.Predmet.ProtustrankaNazivFormated>
  <DomainObject.Predmet.ProtustrankaNazivFormatedOIB>
    <izvorni_sadrzaj>AUTOSERVIS JAJO d.o.o. za popravak i održavanje vozila, trgovinu, ugostiteljstvo i usluge prijevoza u cestovnom prometu u steč, OIB 78839593182</izvorni_sadrzaj>
    <derivirana_varijabla naziv="DomainObject.Predmet.ProtustrankaNazivFormatedOIB_1">AUTOSERVIS JAJO d.o.o. za popravak i održavanje vozila, trgovinu, ugostiteljstvo i usluge prijevoza u cestovnom prometu u steč, OIB 78839593182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 HRVATSKE ŠUME društvo s ograničenom odgovornošću zastupanog po punomoćniku Odvjetničko društvo KLIŠANIN &amp; PARTNERI društvo s ograničenom odgovornošću; VITEŠKO ALKARSKO DRUŠTVO SINJ zastupanog po punomoćniku Zvonko Maras; GRAD SINJ; ALLIANZ ZAGREB dioničko društvo za osiguranje zastupanog po punomoćniku OD HANŽEKOVIĆ I PARTNERI; Financijska agencija; Hrvatske vode, pravna osoba za upravljanje vodama; HP - Hrvatska pošta d.d.; Hrvatski Telekom d.d.; ORYX GRUPA d.o.o. za edukaciju i usluge; SOCIETE GENERALE-SPLITSKA BANKA dioničko društvo; PORSCHE CROATIA društvo s ograničenom odgovornošću za trgovinu na veliko i malo zastupanog po punomoćniku Odvjetničko društvo Borić &amp; partneri društvo s ograničenom odgovornošću; Ministarstvo financija RH; Hrvatska radiotelevizija zastupanog po punomoćniku MADIRAZZA &amp; PARTNERI, odvjetničko društvo d.o.o.</izvorni_sadrzaj>
    <derivirana_varijabla naziv="DomainObject.Predmet.StrankaFormated_1">  FINA SPLIT; HRVATSKE ŠUME društvo s ograničenom odgovornošću zastupanog po punomoćniku Odvjetničko društvo KLIŠANIN &amp; PARTNERI društvo s ograničenom odgovornošću; VITEŠKO ALKARSKO DRUŠTVO SINJ zastupanog po punomoćniku Zvonko Maras; GRAD SINJ; ALLIANZ ZAGREB dioničko društvo za osiguranje zastupanog po punomoćniku OD HANŽEKOVIĆ I PARTNERI; Financijska agencija; Hrvatske vode, pravna osoba za upravljanje vodama; HP - Hrvatska pošta d.d.; Hrvatski Telekom d.d.; ORYX GRUPA d.o.o. za edukaciju i usluge; SOCIETE GENERALE-SPLITSKA BANKA dioničko društvo; PORSCHE CROATIA društvo s ograničenom odgovornošću za trgovinu na veliko i malo zastupanog po punomoćniku Odvjetničko društvo Borić &amp; partneri društvo s ograničenom odgovornošću; Ministarstvo financija RH; Hrvatska radiotelevizija zastupanog po punomoćniku MADIRAZZA &amp; PARTNERI, odvjetničko društvo d.o.o.</derivirana_varijabla>
  </DomainObject.Predmet.StrankaFormated>
  <DomainObject.Predmet.StrankaFormatedOIB>
    <izvorni_sadrzaj>  FINA SPLIT, OIB 85821130368; HRVATSKE ŠUME društvo s ograničenom odgovornošću, OIB 69693144506 zastupanog po punomoćniku Odvjetničko društvo KLIŠANIN &amp; PARTNERI društvo s ograničenom odgovornošću; VITEŠKO ALKARSKO DRUŠTVO SINJ, OIB 15656934984 zastupanog po punomoćniku Zvonko Maras; GRAD SINJ, OIB 03210055420; ALLIANZ ZAGREB dioničko društvo za osiguranje, OIB 23759810849 zastupanog po punomoćniku OD HANŽEKOVIĆ I PARTNERI; Financijska agencija, OIB 85821130368; Hrvatske vode, pravna osoba za upravljanje vodama, OIB 28921383001; HP - Hrvatska pošta d.d., OIB 87311810356; Hrvatski Telekom d.d., OIB 81793146560; ORYX GRUPA d.o.o. za edukaciju i usluge, OIB 82333208898; SOCIETE GENERALE-SPLITSKA BANKA dioničko društvo, OIB 69326397242; PORSCHE CROATIA društvo s ograničenom odgovornošću za trgovinu na veliko i malo, OIB 56007827423 zastupanog po punomoćniku Odvjetničko društvo Borić &amp; partneri društvo s ograničenom odgovornošću; Ministarstvo financija RH, OIB 18683136487; Hrvatska radiotelevizija, OIB 68419124305 zastupanog po punomoćniku MADIRAZZA &amp; PARTNERI, odvjetničko društvo d.o.o.</izvorni_sadrzaj>
    <derivirana_varijabla naziv="DomainObject.Predmet.StrankaFormatedOIB_1">  FINA SPLIT, OIB 85821130368; HRVATSKE ŠUME društvo s ograničenom odgovornošću, OIB 69693144506 zastupanog po punomoćniku Odvjetničko društvo KLIŠANIN &amp; PARTNERI društvo s ograničenom odgovornošću; VITEŠKO ALKARSKO DRUŠTVO SINJ, OIB 15656934984 zastupanog po punomoćniku Zvonko Maras; GRAD SINJ, OIB 03210055420; ALLIANZ ZAGREB dioničko društvo za osiguranje, OIB 23759810849 zastupanog po punomoćniku OD HANŽEKOVIĆ I PARTNERI; Financijska agencija, OIB 85821130368; Hrvatske vode, pravna osoba za upravljanje vodama, OIB 28921383001; HP - Hrvatska pošta d.d., OIB 87311810356; Hrvatski Telekom d.d., OIB 81793146560; ORYX GRUPA d.o.o. za edukaciju i usluge, OIB 82333208898; SOCIETE GENERALE-SPLITSKA BANKA dioničko društvo, OIB 69326397242; PORSCHE CROATIA društvo s ograničenom odgovornošću za trgovinu na veliko i malo, OIB 56007827423 zastupanog po punomoćniku Odvjetničko društvo Borić &amp; partneri društvo s ograničenom odgovornošću; Ministarstvo financija RH, OIB 18683136487; Hrvatska radiotelevizija, OIB 68419124305 zastupanog po punomoćniku MADIRAZZA &amp; PARTNERI, odvjetničko društvo d.o.o.</derivirana_varijabla>
  </DomainObject.Predmet.StrankaFormatedOIB>
  <DomainObject.Predmet.StrankaFormatedWithAdress>
    <izvorni_sadrzaj> FINA SPLIT, Mažuranićevo šetalište 24b, 21000 Split; HRVATSKE ŠUME društvo s ograničenom odgovornošću, Ul.Ljudevita Farkaša Vukotinovića 2, Zagreb zastupanog po punomoćniku Odvjetničko društvo KLIŠANIN &amp; PARTNERI društvo s ograničenom odgovornošću; VITEŠKO ALKARSKO DRUŠTVO SINJ, Šetalište Alojzija Stepinca 2, 21230 Sinj zastupanog po punomoćniku Zvonko Maras; GRAD SINJ, Dragašev prolaz 10, 21230 Sinj; ALLIANZ ZAGREB dioničko društvo za osiguranje, Heinzelova 70, Zagreb zastupanog po punomoćniku OD HANŽEKOVIĆ I PARTNERI; Financijska agencija, Ulica grada Vukovara 70, Zagreb; Hrvatske vode, pravna osoba za upravljanje vodama, Grada Vukovara 220, Zagreb; HP - Hrvatska pošta d.d., Jurišićeva 13, Zagreb; Hrvatski Telekom d.d., Roberta Frangeša Mihanovića 9, Zagreb; ORYX GRUPA d.o.o. za edukaciju i usluge, Ljudevita Posavskog 7/A, 10360 Sesvete; SOCIETE GENERALE-SPLITSKA BANKA dioničko društvo, Ruđera Boškovića 16, 21000 Split; PORSCHE CROATIA društvo s ograničenom odgovornošću za trgovinu na veliko i malo, Zagrebačka 117, 10410 Velika Gorica zastupanog po punomoćniku Odvjetničko društvo Borić &amp; partneri društvo s ograničenom odgovornošću; Ministarstvo financija RH, Katančićeva 5, 10000 Zagreb; Hrvatska radiotelevizija, Prisavlje 3, 10000 Zagreb zastupanog po punomoćniku MADIRAZZA &amp; PARTNERI, odvjetničko društvo d.o.o.</izvorni_sadrzaj>
    <derivirana_varijabla naziv="DomainObject.Predmet.StrankaFormatedWithAdress_1"> FINA SPLIT, Mažuranićevo šetalište 24b, 21000 Split; HRVATSKE ŠUME društvo s ograničenom odgovornošću, Ul.Ljudevita Farkaša Vukotinovića 2, Zagreb zastupanog po punomoćniku Odvjetničko društvo KLIŠANIN &amp; PARTNERI društvo s ograničenom odgovornošću; VITEŠKO ALKARSKO DRUŠTVO SINJ, Šetalište Alojzija Stepinca 2, 21230 Sinj zastupanog po punomoćniku Zvonko Maras; GRAD SINJ, Dragašev prolaz 10, 21230 Sinj; ALLIANZ ZAGREB dioničko društvo za osiguranje, Heinzelova 70, Zagreb zastupanog po punomoćniku OD HANŽEKOVIĆ I PARTNERI; Financijska agencija, Ulica grada Vukovara 70, Zagreb; Hrvatske vode, pravna osoba za upravljanje vodama, Grada Vukovara 220, Zagreb; HP - Hrvatska pošta d.d., Jurišićeva 13, Zagreb; Hrvatski Telekom d.d., Roberta Frangeša Mihanovića 9, Zagreb; ORYX GRUPA d.o.o. za edukaciju i usluge, Ljudevita Posavskog 7/A, 10360 Sesvete; SOCIETE GENERALE-SPLITSKA BANKA dioničko društvo, Ruđera Boškovića 16, 21000 Split; PORSCHE CROATIA društvo s ograničenom odgovornošću za trgovinu na veliko i malo, Zagrebačka 117, 10410 Velika Gorica zastupanog po punomoćniku Odvjetničko društvo Borić &amp; partneri društvo s ograničenom odgovornošću; Ministarstvo financija RH, Katančićeva 5, 10000 Zagreb; Hrvatska radiotelevizija, Prisavlje 3, 10000 Zagreb zastupanog po punomoćniku MADIRAZZA &amp; PARTNERI, odvjetničko društvo d.o.o.</derivirana_varijabla>
  </DomainObject.Predmet.StrankaFormatedWithAdress>
  <DomainObject.Predmet.StrankaFormatedWithAdressOIB>
    <izvorni_sadrzaj> FINA SPLIT, OIB 85821130368, Mažuranićevo šetalište 24b, 21000 Split; HRVATSKE ŠUME društvo s ograničenom odgovornošću, OIB 69693144506, Ul.Ljudevita Farkaša Vukotinovića 2, Zagreb zastupanog po punomoćniku Odvjetničko društvo KLIŠANIN &amp; PARTNERI društvo s ograničenom odgovornošću; VITEŠKO ALKARSKO DRUŠTVO SINJ, OIB 15656934984, Šetalište Alojzija Stepinca 2, 21230 Sinj zastupanog po punomoćniku Zvonko Maras; GRAD SINJ, OIB 03210055420, Dragašev prolaz 10, 21230 Sinj; ALLIANZ ZAGREB dioničko društvo za osiguranje, OIB 23759810849, Heinzelova 70, Zagreb zastupanog po punomoćniku OD HANŽEKOVIĆ I PARTNERI; Financijska agencija, OIB 85821130368, Ulica grada Vukovara 70, Zagreb; Hrvatske vode, pravna osoba za upravljanje vodama, OIB 28921383001, Grada Vukovara 220, Zagreb; HP - Hrvatska pošta d.d., OIB 87311810356, Jurišićeva 13, Zagreb; Hrvatski Telekom d.d., OIB 81793146560, Roberta Frangeša Mihanovića 9, Zagreb; ORYX GRUPA d.o.o. za edukaciju i usluge, OIB 82333208898, Ljudevita Posavskog 7/A, 10360 Sesvete; SOCIETE GENERALE-SPLITSKA BANKA dioničko društvo, OIB 69326397242, Ruđera Boškovića 16, 21000 Split; PORSCHE CROATIA društvo s ograničenom odgovornošću za trgovinu na veliko i malo, OIB 56007827423, Zagrebačka 117, 10410 Velika Gorica zastupanog po punomoćniku Odvjetničko društvo Borić &amp; partneri društvo s ograničenom odgovornošću; Ministarstvo financija RH, OIB 18683136487, Katančićeva 5, 10000 Zagreb; Hrvatska radiotelevizija, OIB 68419124305, Prisavlje 3, 10000 Zagreb zastupanog po punomoćniku MADIRAZZA &amp; PARTNERI, odvjetničko društvo d.o.o.</izvorni_sadrzaj>
    <derivirana_varijabla naziv="DomainObject.Predmet.StrankaFormatedWithAdressOIB_1"> FINA SPLIT, OIB 85821130368, Mažuranićevo šetalište 24b, 21000 Split; HRVATSKE ŠUME društvo s ograničenom odgovornošću, OIB 69693144506, Ul.Ljudevita Farkaša Vukotinovića 2, Zagreb zastupanog po punomoćniku Odvjetničko društvo KLIŠANIN &amp; PARTNERI društvo s ograničenom odgovornošću; VITEŠKO ALKARSKO DRUŠTVO SINJ, OIB 15656934984, Šetalište Alojzija Stepinca 2, 21230 Sinj zastupanog po punomoćniku Zvonko Maras; GRAD SINJ, OIB 03210055420, Dragašev prolaz 10, 21230 Sinj; ALLIANZ ZAGREB dioničko društvo za osiguranje, OIB 23759810849, Heinzelova 70, Zagreb zastupanog po punomoćniku OD HANŽEKOVIĆ I PARTNERI; Financijska agencija, OIB 85821130368, Ulica grada Vukovara 70, Zagreb; Hrvatske vode, pravna osoba za upravljanje vodama, OIB 28921383001, Grada Vukovara 220, Zagreb; HP - Hrvatska pošta d.d., OIB 87311810356, Jurišićeva 13, Zagreb; Hrvatski Telekom d.d., OIB 81793146560, Roberta Frangeša Mihanovića 9, Zagreb; ORYX GRUPA d.o.o. za edukaciju i usluge, OIB 82333208898, Ljudevita Posavskog 7/A, 10360 Sesvete; SOCIETE GENERALE-SPLITSKA BANKA dioničko društvo, OIB 69326397242, Ruđera Boškovića 16, 21000 Split; PORSCHE CROATIA društvo s ograničenom odgovornošću za trgovinu na veliko i malo, OIB 56007827423, Zagrebačka 117, 10410 Velika Gorica zastupanog po punomoćniku Odvjetničko društvo Borić &amp; partneri društvo s ograničenom odgovornošću; Ministarstvo financija RH, OIB 18683136487, Katančićeva 5, 10000 Zagreb; Hrvatska radiotelevizija, OIB 68419124305, Prisavlje 3, 10000 Zagreb zastupanog po punomoćniku MADIRAZZA &amp; PARTNERI, odvjetničko društvo d.o.o.</derivirana_varijabla>
  </DomainObject.Predmet.StrankaFormatedWithAdressOIB>
  <DomainObject.Predmet.StrankaWithAdress>
    <izvorni_sadrzaj>FINA SPLIT Mažuranićevo šetalište 24b,21000 Split,HRVATSKE ŠUME društvo s ograničenom odgovornošću Ul.Ljudevita Farkaša Vukotinovića 2,Zagreb,VITEŠKO ALKARSKO DRUŠTVO SINJ Šetalište Alojzija Stepinca 2,21230 Sinj,GRAD SINJ Dragašev prolaz 10,21230 Sinj,ALLIANZ ZAGREB dioničko društvo za osiguranje Heinzelova 70,Zagreb,Financijska agencija Ulica grada Vukovara 70,Zagreb,Hrvatske vode, pravna osoba za upravljanje vodama Grada Vukovara 220,Zagreb,HP - Hrvatska pošta d.d. Jurišićeva 13,Zagreb,Hrvatski Telekom d.d. Roberta Frangeša Mihanovića 9,Zagreb,ORYX GRUPA d.o.o. za edukaciju i usluge Ljudevita Posavskog 7/A,10360 Sesvete,SOCIETE GENERALE-SPLITSKA BANKA dioničko društvo Ruđera Boškovića 16,21000 Split,PORSCHE CROATIA društvo s ograničenom odgovornošću za trgovinu na veliko i malo Zagrebačka 117,10410 Velika Gorica,Ministarstvo financija RH Katančićeva 5,10000 Zagreb,Hrvatska radiotelevizija Prisavlje 3,10000 Zagreb</izvorni_sadrzaj>
    <derivirana_varijabla naziv="DomainObject.Predmet.StrankaWithAdress_1">FINA SPLIT Mažuranićevo šetalište 24b,21000 Split,HRVATSKE ŠUME društvo s ograničenom odgovornošću Ul.Ljudevita Farkaša Vukotinovića 2,Zagreb,VITEŠKO ALKARSKO DRUŠTVO SINJ Šetalište Alojzija Stepinca 2,21230 Sinj,GRAD SINJ Dragašev prolaz 10,21230 Sinj,ALLIANZ ZAGREB dioničko društvo za osiguranje Heinzelova 70,Zagreb,Financijska agencija Ulica grada Vukovara 70,Zagreb,Hrvatske vode, pravna osoba za upravljanje vodama Grada Vukovara 220,Zagreb,HP - Hrvatska pošta d.d. Jurišićeva 13,Zagreb,Hrvatski Telekom d.d. Roberta Frangeša Mihanovića 9,Zagreb,ORYX GRUPA d.o.o. za edukaciju i usluge Ljudevita Posavskog 7/A,10360 Sesvete,SOCIETE GENERALE-SPLITSKA BANKA dioničko društvo Ruđera Boškovića 16,21000 Split,PORSCHE CROATIA društvo s ograničenom odgovornošću za trgovinu na veliko i malo Zagrebačka 117,10410 Velika Gorica,Ministarstvo financija RH Katančićeva 5,10000 Zagreb,Hrvatska radiotelevizija Prisavlje 3,10000 Zagreb</derivirana_varijabla>
  </DomainObject.Predmet.StrankaWithAdress>
  <DomainObject.Predmet.StrankaWithAdressOIB>
    <izvorni_sadrzaj>FINA SPLIT, OIB 85821130368, Mažuranićevo šetalište 24b,21000 Split,HRVATSKE ŠUME društvo s ograničenom odgovornošću, OIB 69693144506, Ul.Ljudevita Farkaša Vukotinovića 2,Zagreb,VITEŠKO ALKARSKO DRUŠTVO SINJ, OIB 15656934984, Šetalište Alojzija Stepinca 2,21230 Sinj,GRAD SINJ, OIB 03210055420, Dragašev prolaz 10,21230 Sinj,ALLIANZ ZAGREB dioničko društvo za osiguranje, OIB 23759810849, Heinzelova 70,Zagreb,Financijska agencija, OIB 85821130368, Ulica grada Vukovara 70,Zagreb,Hrvatske vode, pravna osoba za upravljanje vodama, OIB 28921383001, Grada Vukovara 220,Zagreb,HP - Hrvatska pošta d.d., OIB 87311810356, Jurišićeva 13,Zagreb,Hrvatski Telekom d.d., OIB 81793146560, Roberta Frangeša Mihanovića 9,Zagreb,ORYX GRUPA d.o.o. za edukaciju i usluge, OIB 82333208898, Ljudevita Posavskog 7/A,10360 Sesvete,SOCIETE GENERALE-SPLITSKA BANKA dioničko društvo, OIB 69326397242, Ruđera Boškovića 16,21000 Split,PORSCHE CROATIA društvo s ograničenom odgovornošću za trgovinu na veliko i malo, OIB 56007827423, Zagrebačka 117,10410 Velika Gorica,Ministarstvo financija RH, OIB 18683136487, Katančićeva 5,10000 Zagreb,Hrvatska radiotelevizija, OIB 68419124305, Prisavlje 3,10000 Zagreb</izvorni_sadrzaj>
    <derivirana_varijabla naziv="DomainObject.Predmet.StrankaWithAdressOIB_1">FINA SPLIT, OIB 85821130368, Mažuranićevo šetalište 24b,21000 Split,HRVATSKE ŠUME društvo s ograničenom odgovornošću, OIB 69693144506, Ul.Ljudevita Farkaša Vukotinovića 2,Zagreb,VITEŠKO ALKARSKO DRUŠTVO SINJ, OIB 15656934984, Šetalište Alojzija Stepinca 2,21230 Sinj,GRAD SINJ, OIB 03210055420, Dragašev prolaz 10,21230 Sinj,ALLIANZ ZAGREB dioničko društvo za osiguranje, OIB 23759810849, Heinzelova 70,Zagreb,Financijska agencija, OIB 85821130368, Ulica grada Vukovara 70,Zagreb,Hrvatske vode, pravna osoba za upravljanje vodama, OIB 28921383001, Grada Vukovara 220,Zagreb,HP - Hrvatska pošta d.d., OIB 87311810356, Jurišićeva 13,Zagreb,Hrvatski Telekom d.d., OIB 81793146560, Roberta Frangeša Mihanovića 9,Zagreb,ORYX GRUPA d.o.o. za edukaciju i usluge, OIB 82333208898, Ljudevita Posavskog 7/A,10360 Sesvete,SOCIETE GENERALE-SPLITSKA BANKA dioničko društvo, OIB 69326397242, Ruđera Boškovića 16,21000 Split,PORSCHE CROATIA društvo s ograničenom odgovornošću za trgovinu na veliko i malo, OIB 56007827423, Zagrebačka 117,10410 Velika Gorica,Ministarstvo financija RH, OIB 18683136487, Katančićeva 5,10000 Zagreb,Hrvatska radiotelevizija, OIB 68419124305, Prisavlje 3,10000 Zagreb</derivirana_varijabla>
  </DomainObject.Predmet.StrankaWithAdressOIB>
  <DomainObject.Predmet.StrankaNazivFormated>
    <izvorni_sadrzaj>FINA SPLIT,HRVATSKE ŠUME društvo s ograničenom odgovornošću,VITEŠKO ALKARSKO DRUŠTVO SINJ,GRAD SINJ,ALLIANZ ZAGREB dioničko društvo za osiguranje,Financijska agencija,Hrvatske vode, pravna osoba za upravljanje vodama,HP - Hrvatska pošta d.d.,Hrvatski Telekom d.d.,ORYX GRUPA d.o.o. za edukaciju i usluge,SOCIETE GENERALE-SPLITSKA BANKA dioničko društvo,PORSCHE CROATIA društvo s ograničenom odgovornošću za trgovinu na veliko i malo,Ministarstvo financija RH,Hrvatska radiotelevizija</izvorni_sadrzaj>
    <derivirana_varijabla naziv="DomainObject.Predmet.StrankaNazivFormated_1">FINA SPLIT,HRVATSKE ŠUME društvo s ograničenom odgovornošću,VITEŠKO ALKARSKO DRUŠTVO SINJ,GRAD SINJ,ALLIANZ ZAGREB dioničko društvo za osiguranje,Financijska agencija,Hrvatske vode, pravna osoba za upravljanje vodama,HP - Hrvatska pošta d.d.,Hrvatski Telekom d.d.,ORYX GRUPA d.o.o. za edukaciju i usluge,SOCIETE GENERALE-SPLITSKA BANKA dioničko društvo,PORSCHE CROATIA društvo s ograničenom odgovornošću za trgovinu na veliko i malo,Ministarstvo financija RH,Hrvatska radiotelevizija</derivirana_varijabla>
  </DomainObject.Predmet.StrankaNazivFormated>
  <DomainObject.Predmet.StrankaNazivFormatedOIB>
    <izvorni_sadrzaj>FINA SPLIT, OIB 85821130368,HRVATSKE ŠUME društvo s ograničenom odgovornošću, OIB 69693144506,VITEŠKO ALKARSKO DRUŠTVO SINJ, OIB 15656934984,GRAD SINJ, OIB 03210055420,ALLIANZ ZAGREB dioničko društvo za osiguranje, OIB 23759810849,Financijska agencija, OIB 85821130368,Hrvatske vode, pravna osoba za upravljanje vodama, OIB 28921383001,HP - Hrvatska pošta d.d., OIB 87311810356,Hrvatski Telekom d.d., OIB 81793146560,ORYX GRUPA d.o.o. za edukaciju i usluge, OIB 82333208898,SOCIETE GENERALE-SPLITSKA BANKA dioničko društvo, OIB 69326397242,PORSCHE CROATIA društvo s ograničenom odgovornošću za trgovinu na veliko i malo, OIB 56007827423,Ministarstvo financija RH, OIB 18683136487,Hrvatska radiotelevizija, OIB 68419124305</izvorni_sadrzaj>
    <derivirana_varijabla naziv="DomainObject.Predmet.StrankaNazivFormatedOIB_1">FINA SPLIT, OIB 85821130368,HRVATSKE ŠUME društvo s ograničenom odgovornošću, OIB 69693144506,VITEŠKO ALKARSKO DRUŠTVO SINJ, OIB 15656934984,GRAD SINJ, OIB 03210055420,ALLIANZ ZAGREB dioničko društvo za osiguranje, OIB 23759810849,Financijska agencija, OIB 85821130368,Hrvatske vode, pravna osoba za upravljanje vodama, OIB 28921383001,HP - Hrvatska pošta d.d., OIB 87311810356,Hrvatski Telekom d.d., OIB 81793146560,ORYX GRUPA d.o.o. za edukaciju i usluge, OIB 82333208898,SOCIETE GENERALE-SPLITSKA BANKA dioničko društvo, OIB 69326397242,PORSCHE CROATIA društvo s ograničenom odgovornošću za trgovinu na veliko i malo, OIB 56007827423,Ministarstvo financija RH, OIB 18683136487,Hrvatska radiotelevizija, OIB 68419124305</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 SPLIT</item>
      <item>HRVATSKE ŠUME društvo s ograničenom odgovornošću zastupanog po punomoćniku Odvjetničko društvo KLIŠANIN &amp; PARTNERI društvo s ograničenom odgovornošću</item>
      <item>VITEŠKO ALKARSKO DRUŠTVO SINJ zastupanog po punomoćniku Zvonko Maras</item>
      <item>GRAD SINJ</item>
      <item>ALLIANZ ZAGREB dioničko društvo za osiguranje zastupanog po punomoćniku OD HANŽEKOVIĆ I PARTNERI</item>
      <item>Financijska agencija</item>
      <item>Hrvatske vode, pravna osoba za upravljanje vodama</item>
      <item>HP - Hrvatska pošta d.d.</item>
      <item>Hrvatski Telekom d.d.</item>
      <item>ORYX GRUPA d.o.o. za edukaciju i usluge</item>
      <item>SOCIETE GENERALE-SPLITSKA BANKA dioničko društvo</item>
      <item>PORSCHE CROATIA društvo s ograničenom odgovornošću za trgovinu na veliko i malo zastupanog po punomoćniku Odvjetničko društvo Borić &amp; partneri društvo s ograničenom odgovornošću</item>
      <item>Ministarstvo financija RH</item>
      <item>Hrvatska radiotelevizija zastupanog po punomoćniku MADIRAZZA &amp; PARTNERI, odvjetničko društvo d.o.o.</item>
    </izvorni_sadrzaj>
    <derivirana_varijabla naziv="DomainObject.Predmet.StrankaListFormated_1">
      <item>FINA SPLIT</item>
      <item>HRVATSKE ŠUME društvo s ograničenom odgovornošću zastupanog po punomoćniku Odvjetničko društvo KLIŠANIN &amp; PARTNERI društvo s ograničenom odgovornošću</item>
      <item>VITEŠKO ALKARSKO DRUŠTVO SINJ zastupanog po punomoćniku Zvonko Maras</item>
      <item>GRAD SINJ</item>
      <item>ALLIANZ ZAGREB dioničko društvo za osiguranje zastupanog po punomoćniku OD HANŽEKOVIĆ I PARTNERI</item>
      <item>Financijska agencija</item>
      <item>Hrvatske vode, pravna osoba za upravljanje vodama</item>
      <item>HP - Hrvatska pošta d.d.</item>
      <item>Hrvatski Telekom d.d.</item>
      <item>ORYX GRUPA d.o.o. za edukaciju i usluge</item>
      <item>SOCIETE GENERALE-SPLITSKA BANKA dioničko društvo</item>
      <item>PORSCHE CROATIA društvo s ograničenom odgovornošću za trgovinu na veliko i malo zastupanog po punomoćniku Odvjetničko društvo Borić &amp; partneri društvo s ograničenom odgovornošću</item>
      <item>Ministarstvo financija RH</item>
      <item>Hrvatska radiotelevizija zastupanog po punomoćniku MADIRAZZA &amp; PARTNERI, odvjetničko društvo d.o.o.</item>
    </derivirana_varijabla>
  </DomainObject.Predmet.StrankaListFormated>
  <DomainObject.Predmet.StrankaListFormatedOIB>
    <izvorni_sadrzaj>
      <item>FINA SPLIT, OIB 85821130368</item>
      <item>HRVATSKE ŠUME društvo s ograničenom odgovornošću, OIB 69693144506 zastupanog po punomoćniku Odvjetničko društvo KLIŠANIN &amp; PARTNERI društvo s ograničenom odgovornošću</item>
      <item>VITEŠKO ALKARSKO DRUŠTVO SINJ, OIB 15656934984 zastupanog po punomoćniku Zvonko Maras</item>
      <item>GRAD SINJ, OIB 03210055420</item>
      <item>ALLIANZ ZAGREB dioničko društvo za osiguranje, OIB 23759810849 zastupanog po punomoćniku OD HANŽEKOVIĆ I PARTNERI</item>
      <item>Financijska agencija, OIB 85821130368</item>
      <item>Hrvatske vode, pravna osoba za upravljanje vodama, OIB 28921383001</item>
      <item>HP - Hrvatska pošta d.d., OIB 87311810356</item>
      <item>Hrvatski Telekom d.d., OIB 81793146560</item>
      <item>ORYX GRUPA d.o.o. za edukaciju i usluge, OIB 82333208898</item>
      <item>SOCIETE GENERALE-SPLITSKA BANKA dioničko društvo, OIB 69326397242</item>
      <item>PORSCHE CROATIA društvo s ograničenom odgovornošću za trgovinu na veliko i malo, OIB 56007827423 zastupanog po punomoćniku Odvjetničko društvo Borić &amp; partneri društvo s ograničenom odgovornošću</item>
      <item>Ministarstvo financija RH, OIB 18683136487</item>
      <item>Hrvatska radiotelevizija, OIB 68419124305 zastupanog po punomoćniku MADIRAZZA &amp; PARTNERI, odvjetničko društvo d.o.o.</item>
    </izvorni_sadrzaj>
    <derivirana_varijabla naziv="DomainObject.Predmet.StrankaListFormatedOIB_1">
      <item>FINA SPLIT, OIB 85821130368</item>
      <item>HRVATSKE ŠUME društvo s ograničenom odgovornošću, OIB 69693144506 zastupanog po punomoćniku Odvjetničko društvo KLIŠANIN &amp; PARTNERI društvo s ograničenom odgovornošću</item>
      <item>VITEŠKO ALKARSKO DRUŠTVO SINJ, OIB 15656934984 zastupanog po punomoćniku Zvonko Maras</item>
      <item>GRAD SINJ, OIB 03210055420</item>
      <item>ALLIANZ ZAGREB dioničko društvo za osiguranje, OIB 23759810849 zastupanog po punomoćniku OD HANŽEKOVIĆ I PARTNERI</item>
      <item>Financijska agencija, OIB 85821130368</item>
      <item>Hrvatske vode, pravna osoba za upravljanje vodama, OIB 28921383001</item>
      <item>HP - Hrvatska pošta d.d., OIB 87311810356</item>
      <item>Hrvatski Telekom d.d., OIB 81793146560</item>
      <item>ORYX GRUPA d.o.o. za edukaciju i usluge, OIB 82333208898</item>
      <item>SOCIETE GENERALE-SPLITSKA BANKA dioničko društvo, OIB 69326397242</item>
      <item>PORSCHE CROATIA društvo s ograničenom odgovornošću za trgovinu na veliko i malo, OIB 56007827423 zastupanog po punomoćniku Odvjetničko društvo Borić &amp; partneri društvo s ograničenom odgovornošću</item>
      <item>Ministarstvo financija RH, OIB 18683136487</item>
      <item>Hrvatska radiotelevizija, OIB 68419124305 zastupanog po punomoćniku MADIRAZZA &amp; PARTNERI, odvjetničko društvo d.o.o.</item>
    </derivirana_varijabla>
  </DomainObject.Predmet.StrankaListFormatedOIB>
  <DomainObject.Predmet.StrankaListFormatedWithAdress>
    <izvorni_sadrzaj>
      <item>FINA SPLIT, Mažuranićevo šetalište 24b, 21000 Split</item>
      <item>HRVATSKE ŠUME društvo s ograničenom odgovornošću, Ul.Ljudevita Farkaša Vukotinovića 2, Zagreb zastupanog po punomoćniku Odvjetničko društvo KLIŠANIN &amp; PARTNERI društvo s ograničenom odgovornošću</item>
      <item>VITEŠKO ALKARSKO DRUŠTVO SINJ, Šetalište Alojzija Stepinca 2, 21230 Sinj zastupanog po punomoćniku Zvonko Maras</item>
      <item>GRAD SINJ, Dragašev prolaz 10, 21230 Sinj</item>
      <item>ALLIANZ ZAGREB dioničko društvo za osiguranje, Heinzelova 70, Zagreb zastupanog po punomoćniku OD HANŽEKOVIĆ I PARTNERI</item>
      <item>Financijska agencija, Ulica grada Vukovara 70, Zagreb</item>
      <item>Hrvatske vode, pravna osoba za upravljanje vodama, Grada Vukovara 220, Zagreb</item>
      <item>HP - Hrvatska pošta d.d., Jurišićeva 13, Zagreb</item>
      <item>Hrvatski Telekom d.d., Roberta Frangeša Mihanovića 9, Zagreb</item>
      <item>ORYX GRUPA d.o.o. za edukaciju i usluge, Ljudevita Posavskog 7/A, 10360 Sesvete</item>
      <item>SOCIETE GENERALE-SPLITSKA BANKA dioničko društvo, Ruđera Boškovića 16, 21000 Split</item>
      <item>PORSCHE CROATIA društvo s ograničenom odgovornošću za trgovinu na veliko i malo, Zagrebačka 117, 10410 Velika Gorica zastupanog po punomoćniku Odvjetničko društvo Borić &amp; partneri društvo s ograničenom odgovornošću</item>
      <item>Ministarstvo financija RH, Katančićeva 5, 10000 Zagreb</item>
      <item>Hrvatska radiotelevizija, Prisavlje 3, 10000 Zagreb zastupanog po punomoćniku MADIRAZZA &amp; PARTNERI, odvjetničko društvo d.o.o.</item>
    </izvorni_sadrzaj>
    <derivirana_varijabla naziv="DomainObject.Predmet.StrankaListFormatedWithAdress_1">
      <item>FINA SPLIT, Mažuranićevo šetalište 24b, 21000 Split</item>
      <item>HRVATSKE ŠUME društvo s ograničenom odgovornošću, Ul.Ljudevita Farkaša Vukotinovića 2, Zagreb zastupanog po punomoćniku Odvjetničko društvo KLIŠANIN &amp; PARTNERI društvo s ograničenom odgovornošću</item>
      <item>VITEŠKO ALKARSKO DRUŠTVO SINJ, Šetalište Alojzija Stepinca 2, 21230 Sinj zastupanog po punomoćniku Zvonko Maras</item>
      <item>GRAD SINJ, Dragašev prolaz 10, 21230 Sinj</item>
      <item>ALLIANZ ZAGREB dioničko društvo za osiguranje, Heinzelova 70, Zagreb zastupanog po punomoćniku OD HANŽEKOVIĆ I PARTNERI</item>
      <item>Financijska agencija, Ulica grada Vukovara 70, Zagreb</item>
      <item>Hrvatske vode, pravna osoba za upravljanje vodama, Grada Vukovara 220, Zagreb</item>
      <item>HP - Hrvatska pošta d.d., Jurišićeva 13, Zagreb</item>
      <item>Hrvatski Telekom d.d., Roberta Frangeša Mihanovića 9, Zagreb</item>
      <item>ORYX GRUPA d.o.o. za edukaciju i usluge, Ljudevita Posavskog 7/A, 10360 Sesvete</item>
      <item>SOCIETE GENERALE-SPLITSKA BANKA dioničko društvo, Ruđera Boškovića 16, 21000 Split</item>
      <item>PORSCHE CROATIA društvo s ograničenom odgovornošću za trgovinu na veliko i malo, Zagrebačka 117, 10410 Velika Gorica zastupanog po punomoćniku Odvjetničko društvo Borić &amp; partneri društvo s ograničenom odgovornošću</item>
      <item>Ministarstvo financija RH, Katančićeva 5, 10000 Zagreb</item>
      <item>Hrvatska radiotelevizija, Prisavlje 3, 10000 Zagreb zastupanog po punomoćniku MADIRAZZA &amp; PARTNERI, odvjetničko društvo d.o.o.</item>
    </derivirana_varijabla>
  </DomainObject.Predmet.StrankaListFormatedWithAdress>
  <DomainObject.Predmet.StrankaListFormatedWithAdressOIB>
    <izvorni_sadrzaj>
      <item>FINA SPLIT, OIB 85821130368, Mažuranićevo šetalište 24b, 21000 Split</item>
      <item>HRVATSKE ŠUME društvo s ograničenom odgovornošću, OIB 69693144506, Ul.Ljudevita Farkaša Vukotinovića 2, Zagreb zastupanog po punomoćniku Odvjetničko društvo KLIŠANIN &amp; PARTNERI društvo s ograničenom odgovornošću</item>
      <item>VITEŠKO ALKARSKO DRUŠTVO SINJ, OIB 15656934984, Šetalište Alojzija Stepinca 2, 21230 Sinj zastupanog po punomoćniku Zvonko Maras</item>
      <item>GRAD SINJ, OIB 03210055420, Dragašev prolaz 10, 21230 Sinj</item>
      <item>ALLIANZ ZAGREB dioničko društvo za osiguranje, OIB 23759810849, Heinzelova 70, Zagreb zastupanog po punomoćniku OD HANŽEKOVIĆ I PARTNERI</item>
      <item>Financijska agencija, OIB 85821130368, Ulica grada Vukovara 70, Zagreb</item>
      <item>Hrvatske vode, pravna osoba za upravljanje vodama, OIB 28921383001, Grada Vukovara 220, Zagreb</item>
      <item>HP - Hrvatska pošta d.d., OIB 87311810356, Jurišićeva 13, Zagreb</item>
      <item>Hrvatski Telekom d.d., OIB 81793146560, Roberta Frangeša Mihanovića 9, Zagreb</item>
      <item>ORYX GRUPA d.o.o. za edukaciju i usluge, OIB 82333208898, Ljudevita Posavskog 7/A, 10360 Sesvete</item>
      <item>SOCIETE GENERALE-SPLITSKA BANKA dioničko društvo, OIB 69326397242, Ruđera Boškovića 16, 21000 Split</item>
      <item>PORSCHE CROATIA društvo s ograničenom odgovornošću za trgovinu na veliko i malo, OIB 56007827423, Zagrebačka 117, 10410 Velika Gorica zastupanog po punomoćniku Odvjetničko društvo Borić &amp; partneri društvo s ograničenom odgovornošću</item>
      <item>Ministarstvo financija RH, OIB 18683136487, Katančićeva 5, 10000 Zagreb</item>
      <item>Hrvatska radiotelevizija, OIB 68419124305, Prisavlje 3, 10000 Zagreb zastupanog po punomoćniku MADIRAZZA &amp; PARTNERI, odvjetničko društvo d.o.o.</item>
    </izvorni_sadrzaj>
    <derivirana_varijabla naziv="DomainObject.Predmet.StrankaListFormatedWithAdressOIB_1">
      <item>FINA SPLIT, OIB 85821130368, Mažuranićevo šetalište 24b, 21000 Split</item>
      <item>HRVATSKE ŠUME društvo s ograničenom odgovornošću, OIB 69693144506, Ul.Ljudevita Farkaša Vukotinovića 2, Zagreb zastupanog po punomoćniku Odvjetničko društvo KLIŠANIN &amp; PARTNERI društvo s ograničenom odgovornošću</item>
      <item>VITEŠKO ALKARSKO DRUŠTVO SINJ, OIB 15656934984, Šetalište Alojzija Stepinca 2, 21230 Sinj zastupanog po punomoćniku Zvonko Maras</item>
      <item>GRAD SINJ, OIB 03210055420, Dragašev prolaz 10, 21230 Sinj</item>
      <item>ALLIANZ ZAGREB dioničko društvo za osiguranje, OIB 23759810849, Heinzelova 70, Zagreb zastupanog po punomoćniku OD HANŽEKOVIĆ I PARTNERI</item>
      <item>Financijska agencija, OIB 85821130368, Ulica grada Vukovara 70, Zagreb</item>
      <item>Hrvatske vode, pravna osoba za upravljanje vodama, OIB 28921383001, Grada Vukovara 220, Zagreb</item>
      <item>HP - Hrvatska pošta d.d., OIB 87311810356, Jurišićeva 13, Zagreb</item>
      <item>Hrvatski Telekom d.d., OIB 81793146560, Roberta Frangeša Mihanovića 9, Zagreb</item>
      <item>ORYX GRUPA d.o.o. za edukaciju i usluge, OIB 82333208898, Ljudevita Posavskog 7/A, 10360 Sesvete</item>
      <item>SOCIETE GENERALE-SPLITSKA BANKA dioničko društvo, OIB 69326397242, Ruđera Boškovića 16, 21000 Split</item>
      <item>PORSCHE CROATIA društvo s ograničenom odgovornošću za trgovinu na veliko i malo, OIB 56007827423, Zagrebačka 117, 10410 Velika Gorica zastupanog po punomoćniku Odvjetničko društvo Borić &amp; partneri društvo s ograničenom odgovornošću</item>
      <item>Ministarstvo financija RH, OIB 18683136487, Katančićeva 5, 10000 Zagreb</item>
      <item>Hrvatska radiotelevizija, OIB 68419124305, Prisavlje 3, 10000 Zagreb zastupanog po punomoćniku MADIRAZZA &amp; PARTNERI, odvjetničko društvo d.o.o.</item>
    </derivirana_varijabla>
  </DomainObject.Predmet.StrankaListFormatedWithAdressOIB>
  <DomainObject.Predmet.StrankaListNazivFormated>
    <izvorni_sadrzaj>
      <item>FINA SPLIT</item>
      <item>HRVATSKE ŠUME društvo s ograničenom odgovornošću</item>
      <item>VITEŠKO ALKARSKO DRUŠTVO SINJ</item>
      <item>GRAD SINJ</item>
      <item>ALLIANZ ZAGREB dioničko društvo za osiguranje</item>
      <item>Financijska agencija</item>
      <item>Hrvatske vode, pravna osoba za upravljanje vodama</item>
      <item>HP - Hrvatska pošta d.d.</item>
      <item>Hrvatski Telekom d.d.</item>
      <item>ORYX GRUPA d.o.o. za edukaciju i usluge</item>
      <item>SOCIETE GENERALE-SPLITSKA BANKA dioničko društvo</item>
      <item>PORSCHE CROATIA društvo s ograničenom odgovornošću za trgovinu na veliko i malo</item>
      <item>Ministarstvo financija RH</item>
      <item>Hrvatska radiotelevizija</item>
    </izvorni_sadrzaj>
    <derivirana_varijabla naziv="DomainObject.Predmet.StrankaListNazivFormated_1">
      <item>FINA SPLIT</item>
      <item>HRVATSKE ŠUME društvo s ograničenom odgovornošću</item>
      <item>VITEŠKO ALKARSKO DRUŠTVO SINJ</item>
      <item>GRAD SINJ</item>
      <item>ALLIANZ ZAGREB dioničko društvo za osiguranje</item>
      <item>Financijska agencija</item>
      <item>Hrvatske vode, pravna osoba za upravljanje vodama</item>
      <item>HP - Hrvatska pošta d.d.</item>
      <item>Hrvatski Telekom d.d.</item>
      <item>ORYX GRUPA d.o.o. za edukaciju i usluge</item>
      <item>SOCIETE GENERALE-SPLITSKA BANKA dioničko društvo</item>
      <item>PORSCHE CROATIA društvo s ograničenom odgovornošću za trgovinu na veliko i malo</item>
      <item>Ministarstvo financija RH</item>
      <item>Hrvatska radiotelevizija</item>
    </derivirana_varijabla>
  </DomainObject.Predmet.StrankaListNazivFormated>
  <DomainObject.Predmet.StrankaListNazivFormatedOIB>
    <izvorni_sadrzaj>
      <item>FINA SPLIT, OIB 85821130368</item>
      <item>HRVATSKE ŠUME društvo s ograničenom odgovornošću, OIB 69693144506</item>
      <item>VITEŠKO ALKARSKO DRUŠTVO SINJ, OIB 15656934984</item>
      <item>GRAD SINJ, OIB 03210055420</item>
      <item>ALLIANZ ZAGREB dioničko društvo za osiguranje, OIB 23759810849</item>
      <item>Financijska agencija, OIB 85821130368</item>
      <item>Hrvatske vode, pravna osoba za upravljanje vodama, OIB 28921383001</item>
      <item>HP - Hrvatska pošta d.d., OIB 87311810356</item>
      <item>Hrvatski Telekom d.d., OIB 81793146560</item>
      <item>ORYX GRUPA d.o.o. za edukaciju i usluge, OIB 82333208898</item>
      <item>SOCIETE GENERALE-SPLITSKA BANKA dioničko društvo, OIB 69326397242</item>
      <item>PORSCHE CROATIA društvo s ograničenom odgovornošću za trgovinu na veliko i malo, OIB 56007827423</item>
      <item>Ministarstvo financija RH, OIB 18683136487</item>
      <item>Hrvatska radiotelevizija, OIB 68419124305</item>
    </izvorni_sadrzaj>
    <derivirana_varijabla naziv="DomainObject.Predmet.StrankaListNazivFormatedOIB_1">
      <item>FINA SPLIT, OIB 85821130368</item>
      <item>HRVATSKE ŠUME društvo s ograničenom odgovornošću, OIB 69693144506</item>
      <item>VITEŠKO ALKARSKO DRUŠTVO SINJ, OIB 15656934984</item>
      <item>GRAD SINJ, OIB 03210055420</item>
      <item>ALLIANZ ZAGREB dioničko društvo za osiguranje, OIB 23759810849</item>
      <item>Financijska agencija, OIB 85821130368</item>
      <item>Hrvatske vode, pravna osoba za upravljanje vodama, OIB 28921383001</item>
      <item>HP - Hrvatska pošta d.d., OIB 87311810356</item>
      <item>Hrvatski Telekom d.d., OIB 81793146560</item>
      <item>ORYX GRUPA d.o.o. za edukaciju i usluge, OIB 82333208898</item>
      <item>SOCIETE GENERALE-SPLITSKA BANKA dioničko društvo, OIB 69326397242</item>
      <item>PORSCHE CROATIA društvo s ograničenom odgovornošću za trgovinu na veliko i malo, OIB 56007827423</item>
      <item>Ministarstvo financija RH, OIB 18683136487</item>
      <item>Hrvatska radiotelevizija, OIB 68419124305</item>
    </derivirana_varijabla>
  </DomainObject.Predmet.StrankaListNazivFormatedOIB>
  <DomainObject.Predmet.ProtuStrankaListFormated>
    <izvorni_sadrzaj>
      <item>AUTOSERVIS JAJO d.o.o. za popravak i održavanje vozila, trgovinu, ugostiteljstvo i usluge prijevoza u cestovnom prometu u steč</item>
    </izvorni_sadrzaj>
    <derivirana_varijabla naziv="DomainObject.Predmet.ProtuStrankaListFormated_1">
      <item>AUTOSERVIS JAJO d.o.o. za popravak i održavanje vozila, trgovinu, ugostiteljstvo i usluge prijevoza u cestovnom prometu u steč</item>
    </derivirana_varijabla>
  </DomainObject.Predmet.ProtuStrankaListFormated>
  <DomainObject.Predmet.ProtuStrankaListFormatedOIB>
    <izvorni_sadrzaj>
      <item>AUTOSERVIS JAJO d.o.o. za popravak i održavanje vozila, trgovinu, ugostiteljstvo i usluge prijevoza u cestovnom prometu u steč, OIB 78839593182</item>
    </izvorni_sadrzaj>
    <derivirana_varijabla naziv="DomainObject.Predmet.ProtuStrankaListFormatedOIB_1">
      <item>AUTOSERVIS JAJO d.o.o. za popravak i održavanje vozila, trgovinu, ugostiteljstvo i usluge prijevoza u cestovnom prometu u steč, OIB 78839593182</item>
    </derivirana_varijabla>
  </DomainObject.Predmet.ProtuStrankaListFormatedOIB>
  <DomainObject.Predmet.ProtuStrankaListFormatedWithAdress>
    <izvorni_sadrzaj>
      <item>AUTOSERVIS JAJO d.o.o. za popravak i održavanje vozila, trgovinu, ugostiteljstvo i usluge prijevoza u cestovnom prometu u steč, Filipa Grabovca/bb, 21230 Sinj</item>
    </izvorni_sadrzaj>
    <derivirana_varijabla naziv="DomainObject.Predmet.ProtuStrankaListFormatedWithAdress_1">
      <item>AUTOSERVIS JAJO d.o.o. za popravak i održavanje vozila, trgovinu, ugostiteljstvo i usluge prijevoza u cestovnom prometu u steč, Filipa Grabovca/bb, 21230 Sinj</item>
    </derivirana_varijabla>
  </DomainObject.Predmet.ProtuStrankaListFormatedWithAdress>
  <DomainObject.Predmet.ProtuStrankaListFormatedWithAdressOIB>
    <izvorni_sadrzaj>
      <item>AUTOSERVIS JAJO d.o.o. za popravak i održavanje vozila, trgovinu, ugostiteljstvo i usluge prijevoza u cestovnom prometu u steč, OIB 78839593182, Filipa Grabovca/bb, 21230 Sinj</item>
    </izvorni_sadrzaj>
    <derivirana_varijabla naziv="DomainObject.Predmet.ProtuStrankaListFormatedWithAdressOIB_1">
      <item>AUTOSERVIS JAJO d.o.o. za popravak i održavanje vozila, trgovinu, ugostiteljstvo i usluge prijevoza u cestovnom prometu u steč, OIB 78839593182, Filipa Grabovca/bb, 21230 Sinj</item>
    </derivirana_varijabla>
  </DomainObject.Predmet.ProtuStrankaListFormatedWithAdressOIB>
  <DomainObject.Predmet.ProtuStrankaListNazivFormated>
    <izvorni_sadrzaj>
      <item>AUTOSERVIS JAJO d.o.o. za popravak i održavanje vozila, trgovinu, ugostiteljstvo i usluge prijevoza u cestovnom prometu u steč</item>
    </izvorni_sadrzaj>
    <derivirana_varijabla naziv="DomainObject.Predmet.ProtuStrankaListNazivFormated_1">
      <item>AUTOSERVIS JAJO d.o.o. za popravak i održavanje vozila, trgovinu, ugostiteljstvo i usluge prijevoza u cestovnom prometu u steč</item>
    </derivirana_varijabla>
  </DomainObject.Predmet.ProtuStrankaListNazivFormated>
  <DomainObject.Predmet.ProtuStrankaListNazivFormatedOIB>
    <izvorni_sadrzaj>
      <item>AUTOSERVIS JAJO d.o.o. za popravak i održavanje vozila, trgovinu, ugostiteljstvo i usluge prijevoza u cestovnom prometu u steč, OIB 78839593182</item>
    </izvorni_sadrzaj>
    <derivirana_varijabla naziv="DomainObject.Predmet.ProtuStrankaListNazivFormatedOIB_1">
      <item>AUTOSERVIS JAJO d.o.o. za popravak i održavanje vozila, trgovinu, ugostiteljstvo i usluge prijevoza u cestovnom prometu u steč, OIB 78839593182</item>
    </derivirana_varijabla>
  </DomainObject.Predmet.ProtuStrankaListNazivFormatedOIB>
  <DomainObject.Predmet.OstaliListFormated>
    <izvorni_sadrzaj>
      <item>Ivana Sladoja</item>
      <item>Berislav Bušelić</item>
      <item>Odvjetničko društvo KLIŠANIN &amp; PARTNERI društvo s ograničenom odgovornošću punomoćnik sudionika u postupku HRVATSKE ŠUME društvo s ograničenom odgovornošću</item>
      <item>OD HANŽEKOVIĆ I PARTNERI punomoćnik sudionika u postupku ALLIANZ ZAGREB dioničko društvo za osiguranje</item>
      <item>Odvjetničko društvo Borić &amp; partneri društvo s ograničenom odgovornošću punomoćnik sudionika u postupku PORSCHE CROATIA društvo s ograničenom odgovornošću za trgovinu na veliko i malo</item>
      <item>Zvonko Maras punomoćnik sudionika u postupku VITEŠKO ALKARSKO DRUŠTVO SINJ</item>
      <item>MADIRAZZA &amp; PARTNERI, odvjetničko društvo d.o.o. punomoćnik sudionika u postupku Hrvatska radiotelevizija</item>
    </izvorni_sadrzaj>
    <derivirana_varijabla naziv="DomainObject.Predmet.OstaliListFormated_1">
      <item>Ivana Sladoja</item>
      <item>Berislav Bušelić</item>
      <item>Odvjetničko društvo KLIŠANIN &amp; PARTNERI društvo s ograničenom odgovornošću punomoćnik sudionika u postupku HRVATSKE ŠUME društvo s ograničenom odgovornošću</item>
      <item>OD HANŽEKOVIĆ I PARTNERI punomoćnik sudionika u postupku ALLIANZ ZAGREB dioničko društvo za osiguranje</item>
      <item>Odvjetničko društvo Borić &amp; partneri društvo s ograničenom odgovornošću punomoćnik sudionika u postupku PORSCHE CROATIA društvo s ograničenom odgovornošću za trgovinu na veliko i malo</item>
      <item>Zvonko Maras punomoćnik sudionika u postupku VITEŠKO ALKARSKO DRUŠTVO SINJ</item>
      <item>MADIRAZZA &amp; PARTNERI, odvjetničko društvo d.o.o. punomoćnik sudionika u postupku Hrvatska radiotelevizija</item>
    </derivirana_varijabla>
  </DomainObject.Predmet.OstaliListFormated>
  <DomainObject.Predmet.OstaliListFormatedOIB>
    <izvorni_sadrzaj>
      <item>Ivana Sladoja</item>
      <item>Berislav Bušelić, OIB 93274685765</item>
      <item>Odvjetničko društvo KLIŠANIN &amp; PARTNERI društvo s ograničenom odgovornošću, OIB 06259076695 punomoćnik sudionika u postupku HRVATSKE ŠUME društvo s ograničenom odgovornošću</item>
      <item>OD HANŽEKOVIĆ I PARTNERI punomoćnik sudionika u postupku ALLIANZ ZAGREB dioničko društvo za osiguranje</item>
      <item>Odvjetničko društvo Borić &amp; partneri društvo s ograničenom odgovornošću, OIB 75819777315 punomoćnik sudionika u postupku PORSCHE CROATIA društvo s ograničenom odgovornošću za trgovinu na veliko i malo</item>
      <item>Zvonko Maras, OIB 23206723863 punomoćnik sudionika u postupku VITEŠKO ALKARSKO DRUŠTVO SINJ</item>
      <item>MADIRAZZA &amp; PARTNERI, odvjetničko društvo d.o.o., OIB 37462847637 punomoćnik sudionika u postupku Hrvatska radiotelevizija</item>
    </izvorni_sadrzaj>
    <derivirana_varijabla naziv="DomainObject.Predmet.OstaliListFormatedOIB_1">
      <item>Ivana Sladoja</item>
      <item>Berislav Bušelić, OIB 93274685765</item>
      <item>Odvjetničko društvo KLIŠANIN &amp; PARTNERI društvo s ograničenom odgovornošću, OIB 06259076695 punomoćnik sudionika u postupku HRVATSKE ŠUME društvo s ograničenom odgovornošću</item>
      <item>OD HANŽEKOVIĆ I PARTNERI punomoćnik sudionika u postupku ALLIANZ ZAGREB dioničko društvo za osiguranje</item>
      <item>Odvjetničko društvo Borić &amp; partneri društvo s ograničenom odgovornošću, OIB 75819777315 punomoćnik sudionika u postupku PORSCHE CROATIA društvo s ograničenom odgovornošću za trgovinu na veliko i malo</item>
      <item>Zvonko Maras, OIB 23206723863 punomoćnik sudionika u postupku VITEŠKO ALKARSKO DRUŠTVO SINJ</item>
      <item>MADIRAZZA &amp; PARTNERI, odvjetničko društvo d.o.o., OIB 37462847637 punomoćnik sudionika u postupku Hrvatska radiotelevizija</item>
    </derivirana_varijabla>
  </DomainObject.Predmet.OstaliListFormatedOIB>
  <DomainObject.Predmet.OstaliListFormatedWithAdress>
    <izvorni_sadrzaj>
      <item>Ivana Sladoja, Lučane 19, 21230 Sinj</item>
      <item>Berislav Bušelić, A. Starčevića 21, 21210 Mravince</item>
      <item>Odvjetničko društvo KLIŠANIN &amp; PARTNERI društvo s ograničenom odgovornošću, Zelinska 2/I, Zagreb punomoćnik sudionika u postupku HRVATSKE ŠUME društvo s ograničenom odgovornošću</item>
      <item>OD HANŽEKOVIĆ I PARTNERI, Radnička cesta 22, 10000 Zagreb punomoćnik sudionika u postupku ALLIANZ ZAGREB dioničko društvo za osiguranje</item>
      <item>Odvjetničko društvo Borić &amp; partneri društvo s ograničenom odgovornošću, Josipa Marohnića 1, Zagreb punomoćnik sudionika u postupku PORSCHE CROATIA društvo s ograničenom odgovornošću za trgovinu na veliko i malo</item>
      <item>Zvonko Maras, Vrlička 15/I, 21230 Sinj punomoćnik sudionika u postupku VITEŠKO ALKARSKO DRUŠTVO SINJ</item>
      <item>MADIRAZZA &amp; PARTNERI, odvjetničko društvo d.o.o., Masarykova 21, 10000 Zagreb punomoćnik sudionika u postupku Hrvatska radiotelevizija</item>
    </izvorni_sadrzaj>
    <derivirana_varijabla naziv="DomainObject.Predmet.OstaliListFormatedWithAdress_1">
      <item>Ivana Sladoja, Lučane 19, 21230 Sinj</item>
      <item>Berislav Bušelić, A. Starčevića 21, 21210 Mravince</item>
      <item>Odvjetničko društvo KLIŠANIN &amp; PARTNERI društvo s ograničenom odgovornošću, Zelinska 2/I, Zagreb punomoćnik sudionika u postupku HRVATSKE ŠUME društvo s ograničenom odgovornošću</item>
      <item>OD HANŽEKOVIĆ I PARTNERI, Radnička cesta 22, 10000 Zagreb punomoćnik sudionika u postupku ALLIANZ ZAGREB dioničko društvo za osiguranje</item>
      <item>Odvjetničko društvo Borić &amp; partneri društvo s ograničenom odgovornošću, Josipa Marohnića 1, Zagreb punomoćnik sudionika u postupku PORSCHE CROATIA društvo s ograničenom odgovornošću za trgovinu na veliko i malo</item>
      <item>Zvonko Maras, Vrlička 15/I, 21230 Sinj punomoćnik sudionika u postupku VITEŠKO ALKARSKO DRUŠTVO SINJ</item>
      <item>MADIRAZZA &amp; PARTNERI, odvjetničko društvo d.o.o., Masarykova 21, 10000 Zagreb punomoćnik sudionika u postupku Hrvatska radiotelevizija</item>
    </derivirana_varijabla>
  </DomainObject.Predmet.OstaliListFormatedWithAdress>
  <DomainObject.Predmet.OstaliListFormatedWithAdressOIB>
    <izvorni_sadrzaj>
      <item>Ivana Sladoja, Lučane 19, 21230 Sinj</item>
      <item>Berislav Bušelić, OIB 93274685765, A. Starčevića 21, 21210 Mravince</item>
      <item>Odvjetničko društvo KLIŠANIN &amp; PARTNERI društvo s ograničenom odgovornošću, OIB 06259076695, Zelinska 2/I, Zagreb punomoćnik sudionika u postupku HRVATSKE ŠUME društvo s ograničenom odgovornošću</item>
      <item>OD HANŽEKOVIĆ I PARTNERI, Radnička cesta 22, 10000 Zagreb punomoćnik sudionika u postupku ALLIANZ ZAGREB dioničko društvo za osiguranje</item>
      <item>Odvjetničko društvo Borić &amp; partneri društvo s ograničenom odgovornošću, OIB 75819777315, Josipa Marohnića 1, Zagreb punomoćnik sudionika u postupku PORSCHE CROATIA društvo s ograničenom odgovornošću za trgovinu na veliko i malo</item>
      <item>Zvonko Maras, OIB 23206723863, Vrlička 15/I, 21230 Sinj punomoćnik sudionika u postupku VITEŠKO ALKARSKO DRUŠTVO SINJ</item>
      <item>MADIRAZZA &amp; PARTNERI, odvjetničko društvo d.o.o., OIB 37462847637, Masarykova 21, 10000 Zagreb punomoćnik sudionika u postupku Hrvatska radiotelevizija</item>
    </izvorni_sadrzaj>
    <derivirana_varijabla naziv="DomainObject.Predmet.OstaliListFormatedWithAdressOIB_1">
      <item>Ivana Sladoja, Lučane 19, 21230 Sinj</item>
      <item>Berislav Bušelić, OIB 93274685765, A. Starčevića 21, 21210 Mravince</item>
      <item>Odvjetničko društvo KLIŠANIN &amp; PARTNERI društvo s ograničenom odgovornošću, OIB 06259076695, Zelinska 2/I, Zagreb punomoćnik sudionika u postupku HRVATSKE ŠUME društvo s ograničenom odgovornošću</item>
      <item>OD HANŽEKOVIĆ I PARTNERI, Radnička cesta 22, 10000 Zagreb punomoćnik sudionika u postupku ALLIANZ ZAGREB dioničko društvo za osiguranje</item>
      <item>Odvjetničko društvo Borić &amp; partneri društvo s ograničenom odgovornošću, OIB 75819777315, Josipa Marohnića 1, Zagreb punomoćnik sudionika u postupku PORSCHE CROATIA društvo s ograničenom odgovornošću za trgovinu na veliko i malo</item>
      <item>Zvonko Maras, OIB 23206723863, Vrlička 15/I, 21230 Sinj punomoćnik sudionika u postupku VITEŠKO ALKARSKO DRUŠTVO SINJ</item>
      <item>MADIRAZZA &amp; PARTNERI, odvjetničko društvo d.o.o., OIB 37462847637, Masarykova 21, 10000 Zagreb punomoćnik sudionika u postupku Hrvatska radiotelevizija</item>
    </derivirana_varijabla>
  </DomainObject.Predmet.OstaliListFormatedWithAdressOIB>
  <DomainObject.Predmet.OstaliListNazivFormated>
    <izvorni_sadrzaj>
      <item>Ivana Sladoja</item>
      <item>Berislav Bušelić</item>
      <item>Odvjetničko društvo KLIŠANIN &amp; PARTNERI društvo s ograničenom odgovornošću</item>
      <item>OD HANŽEKOVIĆ I PARTNERI</item>
      <item>Odvjetničko društvo Borić &amp; partneri društvo s ograničenom odgovornošću</item>
      <item>Zvonko Maras</item>
      <item>MADIRAZZA &amp; PARTNERI, odvjetničko društvo d.o.o.</item>
    </izvorni_sadrzaj>
    <derivirana_varijabla naziv="DomainObject.Predmet.OstaliListNazivFormated_1">
      <item>Ivana Sladoja</item>
      <item>Berislav Bušelić</item>
      <item>Odvjetničko društvo KLIŠANIN &amp; PARTNERI društvo s ograničenom odgovornošću</item>
      <item>OD HANŽEKOVIĆ I PARTNERI</item>
      <item>Odvjetničko društvo Borić &amp; partneri društvo s ograničenom odgovornošću</item>
      <item>Zvonko Maras</item>
      <item>MADIRAZZA &amp; PARTNERI, odvjetničko društvo d.o.o.</item>
    </derivirana_varijabla>
  </DomainObject.Predmet.OstaliListNazivFormated>
  <DomainObject.Predmet.OstaliListNazivFormatedOIB>
    <izvorni_sadrzaj>
      <item>Ivana Sladoja</item>
      <item>Berislav Bušelić, OIB 93274685765</item>
      <item>Odvjetničko društvo KLIŠANIN &amp; PARTNERI društvo s ograničenom odgovornošću, OIB 06259076695</item>
      <item>OD HANŽEKOVIĆ I PARTNERI</item>
      <item>Odvjetničko društvo Borić &amp; partneri društvo s ograničenom odgovornošću, OIB 75819777315</item>
      <item>Zvonko Maras, OIB 23206723863</item>
      <item>MADIRAZZA &amp; PARTNERI, odvjetničko društvo d.o.o., OIB 37462847637</item>
    </izvorni_sadrzaj>
    <derivirana_varijabla naziv="DomainObject.Predmet.OstaliListNazivFormatedOIB_1">
      <item>Ivana Sladoja</item>
      <item>Berislav Bušelić, OIB 93274685765</item>
      <item>Odvjetničko društvo KLIŠANIN &amp; PARTNERI društvo s ograničenom odgovornošću, OIB 06259076695</item>
      <item>OD HANŽEKOVIĆ I PARTNERI</item>
      <item>Odvjetničko društvo Borić &amp; partneri društvo s ograničenom odgovornošću, OIB 75819777315</item>
      <item>Zvonko Maras, OIB 23206723863</item>
      <item>MADIRAZZA &amp; PARTNERI, odvjetničko društvo d.o.o., OIB 37462847637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srpnja 2016.</izvorni_sadrzaj>
    <derivirana_varijabla naziv="DomainObject.Datum_1">25. srpnja 2016.</derivirana_varijabla>
  </DomainObject.Datum>
  <DomainObject.PoslovniBrojDokumenta>
    <izvorni_sadrzaj/>
    <derivirana_varijabla naziv="DomainObject.PoslovniBrojDokumenta_1"/>
  </DomainObject.PoslovniBrojDokumenta>
  <DomainObject.Predmet.StrankaIDrugi>
    <izvorni_sadrzaj>FINA SPLIT i dr.</izvorni_sadrzaj>
    <derivirana_varijabla naziv="DomainObject.Predmet.StrankaIDrugi_1">FINA SPLIT i dr.</derivirana_varijabla>
  </DomainObject.Predmet.StrankaIDrugi>
  <DomainObject.Predmet.ProtustrankaIDrugi>
    <izvorni_sadrzaj>AUTOSERVIS JAJO d.o.o. za popravak i održavanje vozila, trgovinu, ugostiteljstvo i usluge prijevoza u cestovnom prometu u steč</izvorni_sadrzaj>
    <derivirana_varijabla naziv="DomainObject.Predmet.ProtustrankaIDrugi_1">AUTOSERVIS JAJO d.o.o. za popravak i održavanje vozila, trgovinu, ugostiteljstvo i usluge prijevoza u cestovnom prometu u steč</derivirana_varijabla>
  </DomainObject.Predmet.ProtustrankaIDrugi>
  <DomainObject.Predmet.StrankaIDrugiAdressOIB>
    <izvorni_sadrzaj>FINA SPLIT, OIB 85821130368, Mažuranićevo šetalište 24b, 21000 Split i dr.</izvorni_sadrzaj>
    <derivirana_varijabla naziv="DomainObject.Predmet.StrankaIDrugiAdressOIB_1">FINA SPLIT, OIB 85821130368, Mažuranićevo šetalište 24b, 21000 Split i dr.</derivirana_varijabla>
  </DomainObject.Predmet.StrankaIDrugiAdressOIB>
  <DomainObject.Predmet.ProtustrankaIDrugiAdressOIB>
    <izvorni_sadrzaj>AUTOSERVIS JAJO d.o.o. za popravak i održavanje vozila, trgovinu, ugostiteljstvo i usluge prijevoza u cestovnom prometu u steč, OIB 78839593182, Filipa Grabovca/bb, 21230 Sinj</izvorni_sadrzaj>
    <derivirana_varijabla naziv="DomainObject.Predmet.ProtustrankaIDrugiAdressOIB_1">AUTOSERVIS JAJO d.o.o. za popravak i održavanje vozila, trgovinu, ugostiteljstvo i usluge prijevoza u cestovnom prometu u steč, OIB 78839593182, Filipa Grabovca/bb, 21230 Sinj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SPLIT</item>
      <item>AUTOSERVIS JAJO d.o.o. za popravak i održavanje vozila, trgovinu, ugostiteljstvo i usluge prijevoza u cestovnom prometu u steč</item>
      <item>Ivana Sladoja</item>
      <item>Berislav Bušelić</item>
      <item>HRVATSKE ŠUME društvo s ograničenom odgovornošću</item>
      <item>Odvjetničko društvo KLIŠANIN &amp; PARTNERI društvo s ograničenom odgovornošću</item>
      <item>VITEŠKO ALKARSKO DRUŠTVO SINJ</item>
      <item>GRAD SINJ</item>
      <item>ALLIANZ ZAGREB dioničko društvo za osiguranje</item>
      <item>OD HANŽEKOVIĆ I PARTNERI</item>
      <item>Financijska agencija</item>
      <item>Hrvatske vode, pravna osoba za upravljanje vodama</item>
      <item>HP - Hrvatska pošta d.d.</item>
      <item>Hrvatski Telekom d.d.</item>
      <item>ORYX GRUPA d.o.o. za edukaciju i usluge</item>
      <item>SOCIETE GENERALE-SPLITSKA BANKA dioničko društvo</item>
      <item>PORSCHE CROATIA društvo s ograničenom odgovornošću za trgovinu na veliko i malo</item>
      <item>Odvjetničko društvo Borić &amp; partneri društvo s ograničenom odgovornošću</item>
      <item>Ministarstvo financija RH</item>
      <item>Zvonko Maras</item>
      <item>Hrvatska radiotelevizija</item>
      <item>MADIRAZZA &amp; PARTNERI, odvjetničko društvo d.o.o.</item>
    </izvorni_sadrzaj>
    <derivirana_varijabla naziv="DomainObject.Predmet.SudioniciListNaziv_1">
      <item>FINA SPLIT</item>
      <item>AUTOSERVIS JAJO d.o.o. za popravak i održavanje vozila, trgovinu, ugostiteljstvo i usluge prijevoza u cestovnom prometu u steč</item>
      <item>Ivana Sladoja</item>
      <item>Berislav Bušelić</item>
      <item>HRVATSKE ŠUME društvo s ograničenom odgovornošću</item>
      <item>Odvjetničko društvo KLIŠANIN &amp; PARTNERI društvo s ograničenom odgovornošću</item>
      <item>VITEŠKO ALKARSKO DRUŠTVO SINJ</item>
      <item>GRAD SINJ</item>
      <item>ALLIANZ ZAGREB dioničko društvo za osiguranje</item>
      <item>OD HANŽEKOVIĆ I PARTNERI</item>
      <item>Financijska agencija</item>
      <item>Hrvatske vode, pravna osoba za upravljanje vodama</item>
      <item>HP - Hrvatska pošta d.d.</item>
      <item>Hrvatski Telekom d.d.</item>
      <item>ORYX GRUPA d.o.o. za edukaciju i usluge</item>
      <item>SOCIETE GENERALE-SPLITSKA BANKA dioničko društvo</item>
      <item>PORSCHE CROATIA društvo s ograničenom odgovornošću za trgovinu na veliko i malo</item>
      <item>Odvjetničko društvo Borić &amp; partneri društvo s ograničenom odgovornošću</item>
      <item>Ministarstvo financija RH</item>
      <item>Zvonko Maras</item>
      <item>Hrvatska radiotelevizija</item>
      <item>MADIRAZZA &amp; PARTNERI, odvjetničko društvo d.o.o.</item>
    </derivirana_varijabla>
  </DomainObject.Predmet.SudioniciListNaziv>
  <DomainObject.Predmet.SudioniciListAdressOIB>
    <izvorni_sadrzaj>
      <item>FINA SPLIT, OIB 85821130368, Mažuranićevo šetalište 24b,21000 Split</item>
      <item>AUTOSERVIS JAJO d.o.o. za popravak i održavanje vozila, trgovinu, ugostiteljstvo i usluge prijevoza u cestovnom prometu u steč, OIB 78839593182, Filipa Grabovca/bb,21230 Sinj</item>
      <item>Ivana Sladoja, Lučane 19,21230 Sinj</item>
      <item>Berislav Bušelić, OIB 93274685765, A. Starčevića 21,21210 Mravince</item>
      <item>HRVATSKE ŠUME društvo s ograničenom odgovornošću, OIB 69693144506, Ul.Ljudevita Farkaša Vukotinovića 2,Zagreb</item>
      <item>Odvjetničko društvo KLIŠANIN &amp; PARTNERI društvo s ograničenom odgovornošću, OIB 06259076695, Zelinska 2/I,Zagreb</item>
      <item>VITEŠKO ALKARSKO DRUŠTVO SINJ, OIB 15656934984, Šetalište Alojzija Stepinca 2,21230 Sinj</item>
      <item>GRAD SINJ, OIB 03210055420, Dragašev prolaz 10,21230 Sinj</item>
      <item>ALLIANZ ZAGREB dioničko društvo za osiguranje, OIB 23759810849, Heinzelova 70,Zagreb</item>
      <item>OD HANŽEKOVIĆ I PARTNERI, Radnička cesta 22,10000 Zagreb</item>
      <item>Financijska agencija, OIB 85821130368, Ulica grada Vukovara 70,Zagreb</item>
      <item>Hrvatske vode, pravna osoba za upravljanje vodama, OIB 28921383001, Grada Vukovara 220,Zagreb</item>
      <item>HP - Hrvatska pošta d.d., OIB 87311810356, Jurišićeva 13,Zagreb</item>
      <item>Hrvatski Telekom d.d., OIB 81793146560, Roberta Frangeša Mihanovića 9,Zagreb</item>
      <item>ORYX GRUPA d.o.o. za edukaciju i usluge, OIB 82333208898, Ljudevita Posavskog 7/A,10360 Sesvete</item>
      <item>SOCIETE GENERALE-SPLITSKA BANKA dioničko društvo, OIB 69326397242, Ruđera Boškovića 16,21000 Split</item>
      <item>PORSCHE CROATIA društvo s ograničenom odgovornošću za trgovinu na veliko i malo, OIB 56007827423, Zagrebačka 117,10410 Velika Gorica</item>
      <item>Odvjetničko društvo Borić &amp; partneri društvo s ograničenom odgovornošću, OIB 75819777315, Josipa Marohnića 1,Zagreb</item>
      <item>Ministarstvo financija RH, OIB 18683136487, Katančićeva 5,10000 Zagreb</item>
      <item>Zvonko Maras, OIB 23206723863, Vrlička 15/I,21230 Sinj</item>
      <item>Hrvatska radiotelevizija, OIB 68419124305, Prisavlje 3,10000 Zagreb</item>
      <item>MADIRAZZA &amp; PARTNERI, odvjetničko društvo d.o.o., OIB 37462847637, Masarykova 21,10000 Zagreb</item>
    </izvorni_sadrzaj>
    <derivirana_varijabla naziv="DomainObject.Predmet.SudioniciListAdressOIB_1">
      <item>FINA SPLIT, OIB 85821130368, Mažuranićevo šetalište 24b,21000 Split</item>
      <item>AUTOSERVIS JAJO d.o.o. za popravak i održavanje vozila, trgovinu, ugostiteljstvo i usluge prijevoza u cestovnom prometu u steč, OIB 78839593182, Filipa Grabovca/bb,21230 Sinj</item>
      <item>Ivana Sladoja, Lučane 19,21230 Sinj</item>
      <item>Berislav Bušelić, OIB 93274685765, A. Starčevića 21,21210 Mravince</item>
      <item>HRVATSKE ŠUME društvo s ograničenom odgovornošću, OIB 69693144506, Ul.Ljudevita Farkaša Vukotinovića 2,Zagreb</item>
      <item>Odvjetničko društvo KLIŠANIN &amp; PARTNERI društvo s ograničenom odgovornošću, OIB 06259076695, Zelinska 2/I,Zagreb</item>
      <item>VITEŠKO ALKARSKO DRUŠTVO SINJ, OIB 15656934984, Šetalište Alojzija Stepinca 2,21230 Sinj</item>
      <item>GRAD SINJ, OIB 03210055420, Dragašev prolaz 10,21230 Sinj</item>
      <item>ALLIANZ ZAGREB dioničko društvo za osiguranje, OIB 23759810849, Heinzelova 70,Zagreb</item>
      <item>OD HANŽEKOVIĆ I PARTNERI, Radnička cesta 22,10000 Zagreb</item>
      <item>Financijska agencija, OIB 85821130368, Ulica grada Vukovara 70,Zagreb</item>
      <item>Hrvatske vode, pravna osoba za upravljanje vodama, OIB 28921383001, Grada Vukovara 220,Zagreb</item>
      <item>HP - Hrvatska pošta d.d., OIB 87311810356, Jurišićeva 13,Zagreb</item>
      <item>Hrvatski Telekom d.d., OIB 81793146560, Roberta Frangeša Mihanovića 9,Zagreb</item>
      <item>ORYX GRUPA d.o.o. za edukaciju i usluge, OIB 82333208898, Ljudevita Posavskog 7/A,10360 Sesvete</item>
      <item>SOCIETE GENERALE-SPLITSKA BANKA dioničko društvo, OIB 69326397242, Ruđera Boškovića 16,21000 Split</item>
      <item>PORSCHE CROATIA društvo s ograničenom odgovornošću za trgovinu na veliko i malo, OIB 56007827423, Zagrebačka 117,10410 Velika Gorica</item>
      <item>Odvjetničko društvo Borić &amp; partneri društvo s ograničenom odgovornošću, OIB 75819777315, Josipa Marohnića 1,Zagreb</item>
      <item>Ministarstvo financija RH, OIB 18683136487, Katančićeva 5,10000 Zagreb</item>
      <item>Zvonko Maras, OIB 23206723863, Vrlička 15/I,21230 Sinj</item>
      <item>Hrvatska radiotelevizija, OIB 68419124305, Prisavlje 3,10000 Zagreb</item>
      <item>MADIRAZZA &amp; PARTNERI, odvjetničko društvo d.o.o., OIB 37462847637, Masarykova 21,10000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78839593182</item>
      <item>, OIB null</item>
      <item>, OIB 93274685765</item>
      <item>, OIB 69693144506</item>
      <item>, OIB 06259076695</item>
      <item>, OIB 15656934984</item>
      <item>, OIB 03210055420</item>
      <item>, OIB 23759810849</item>
      <item>, OIB null</item>
      <item>, OIB 85821130368</item>
      <item>, OIB 28921383001</item>
      <item>, OIB 87311810356</item>
      <item>, OIB 81793146560</item>
      <item>, OIB 82333208898</item>
      <item>, OIB 69326397242</item>
      <item>, OIB 56007827423</item>
      <item>, OIB 75819777315</item>
      <item>, OIB 18683136487</item>
      <item>, OIB 23206723863</item>
      <item>, OIB 68419124305</item>
      <item>, OIB 37462847637</item>
    </izvorni_sadrzaj>
    <derivirana_varijabla naziv="DomainObject.Predmet.SudioniciListNazivOIB_1">
      <item>, OIB 85821130368</item>
      <item>, OIB 78839593182</item>
      <item>, OIB null</item>
      <item>, OIB 93274685765</item>
      <item>, OIB 69693144506</item>
      <item>, OIB 06259076695</item>
      <item>, OIB 15656934984</item>
      <item>, OIB 03210055420</item>
      <item>, OIB 23759810849</item>
      <item>, OIB null</item>
      <item>, OIB 85821130368</item>
      <item>, OIB 28921383001</item>
      <item>, OIB 87311810356</item>
      <item>, OIB 81793146560</item>
      <item>, OIB 82333208898</item>
      <item>, OIB 69326397242</item>
      <item>, OIB 56007827423</item>
      <item>, OIB 75819777315</item>
      <item>, OIB 18683136487</item>
      <item>, OIB 23206723863</item>
      <item>, OIB 68419124305</item>
      <item>, OIB 37462847637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Berislav Bušelić, OIB 93274685765, A. Starčevića 21 Mravince</item>
    </izvorni_sadrzaj>
    <derivirana_varijabla naziv="DomainObject.Predmet.StecajniUpraviteljiListAddressOIB_1">
      <item>Berislav Bušelić, OIB 93274685765, A. Starčevića 21 Mravince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FA44772-E584-497F-91D8-DCEA21AF71E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446</properties:Words>
  <properties:Characters>2622</properties:Characters>
  <properties:Lines>91</properties:Lines>
  <properties:Paragraphs>36</properties:Paragraphs>
  <properties:TotalTime>373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3192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2015-01-20T13:55:00Z</dcterms:created>
  <dc:creator>wsadmin</dc:creator>
  <cp:lastModifiedBy>Katarina Mikulić</cp:lastModifiedBy>
  <cp:lastPrinted>2016-07-25T07:39:00Z</cp:lastPrinted>
  <dcterms:modified xmlns:xsi="http://www.w3.org/2001/XMLSchema-instance" xsi:type="dcterms:W3CDTF">2016-07-25T07:59:00Z</dcterms:modified>
  <cp:revision>41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zapisnika</vt:lpwstr>
  </prop:property>
  <prop:property name="CC_coloring" pid="4" fmtid="{D5CDD505-2E9C-101B-9397-08002B2CF9AE}">
    <vt:bool>false</vt:bool>
  </prop:property>
  <prop:property name="BrojStranica" pid="5" fmtid="{D5CDD505-2E9C-101B-9397-08002B2CF9AE}">
    <vt:i4>2</vt:i4>
  </prop:property>
</prop:Properties>
</file>