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2dee8" w14:paraId="c72dee8" w:rsidRDefault="008556AF" w:rsidP="008556AF" w:rsidR="008556AF">
      <w:pPr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t xml:space="preserve">      </w:t>
      </w:r>
      <w:r>
        <w:rPr>
          <w:noProof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56AF" w:rsidP="008556AF" w:rsidR="008556AF">
      <w:pPr>
        <w:rPr>
          <w:rFonts w:hAnsi="Times New Roman" w:ascii="Times New Roman"/>
        </w:rPr>
      </w:pPr>
      <w:r>
        <w:t xml:space="preserve">    </w:t>
      </w:r>
      <w:proofErr w:type="spellStart"/>
      <w:r>
        <w:rPr>
          <w:rFonts w:hAnsi="Times New Roman" w:ascii="Times New Roman"/>
        </w:rPr>
        <w:t>Republika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Hrvatska</w:t>
      </w:r>
      <w:proofErr w:type="spellEnd"/>
    </w:p>
    <w:p w:rsidRDefault="008556AF" w:rsidP="008556AF" w:rsidR="008556AF">
      <w:pPr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Trgovački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sud</w:t>
      </w:r>
      <w:proofErr w:type="spellEnd"/>
      <w:r>
        <w:rPr>
          <w:rFonts w:hAnsi="Times New Roman" w:ascii="Times New Roman"/>
        </w:rPr>
        <w:t xml:space="preserve"> u </w:t>
      </w:r>
      <w:proofErr w:type="spellStart"/>
      <w:r>
        <w:rPr>
          <w:rFonts w:hAnsi="Times New Roman" w:ascii="Times New Roman"/>
        </w:rPr>
        <w:t>Zagrebu</w:t>
      </w:r>
      <w:proofErr w:type="spellEnd"/>
    </w:p>
    <w:p w:rsidRDefault="008556AF" w:rsidP="008556AF" w:rsidR="008556AF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2/II</w:t>
      </w:r>
    </w:p>
    <w:p w:rsidRDefault="008556AF" w:rsidP="008556AF" w:rsidR="008556AF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</w:t>
      </w:r>
      <w:r w:rsidR="00CE6771">
        <w:rPr>
          <w:rFonts w:hAnsi="Times New Roman" w:ascii="Times New Roman"/>
          <w:lang w:val="hr-HR"/>
        </w:rPr>
        <w:t>1626/2018</w:t>
      </w:r>
      <w:r>
        <w:rPr>
          <w:rFonts w:hAnsi="Times New Roman" w:ascii="Times New Roman"/>
          <w:lang w:val="hr-HR"/>
        </w:rPr>
        <w:t>-7</w:t>
      </w:r>
    </w:p>
    <w:p w:rsidRDefault="008556AF" w:rsidP="008556AF" w:rsidR="008556AF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8556AF" w:rsidP="008556AF" w:rsidR="008556A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8556AF" w:rsidP="008556AF" w:rsidR="008556AF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proofErr w:type="spellStart"/>
      <w:r>
        <w:rPr>
          <w:rFonts w:hAnsi="Times New Roman" w:ascii="Times New Roman"/>
          <w:szCs w:val="24"/>
        </w:rPr>
        <w:t>Trgovački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Zagrebu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sucu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suda</w:t>
      </w:r>
      <w:proofErr w:type="spellEnd"/>
      <w:r>
        <w:rPr>
          <w:rFonts w:hAnsi="Times New Roman" w:ascii="Times New Roman"/>
          <w:szCs w:val="24"/>
        </w:rPr>
        <w:t xml:space="preserve"> Sandi </w:t>
      </w:r>
      <w:proofErr w:type="spellStart"/>
      <w:r>
        <w:rPr>
          <w:rFonts w:hAnsi="Times New Roman" w:ascii="Times New Roman"/>
          <w:szCs w:val="24"/>
        </w:rPr>
        <w:t>Jeromeli</w:t>
      </w:r>
      <w:proofErr w:type="spellEnd"/>
      <w:r>
        <w:rPr>
          <w:rFonts w:hAnsi="Times New Roman" w:ascii="Times New Roman"/>
          <w:szCs w:val="24"/>
        </w:rPr>
        <w:t xml:space="preserve">, u </w:t>
      </w:r>
      <w:proofErr w:type="spellStart"/>
      <w:r>
        <w:rPr>
          <w:rFonts w:hAnsi="Times New Roman" w:ascii="Times New Roman"/>
          <w:szCs w:val="24"/>
        </w:rPr>
        <w:t>pravnoj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stvari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podnositelja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zahtjeva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Financijska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agencija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provedbu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skraćenog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 </w:t>
      </w:r>
      <w:r w:rsidR="00CE6771">
        <w:rPr>
          <w:rFonts w:hAnsi="Times New Roman" w:ascii="Times New Roman"/>
          <w:szCs w:val="24"/>
        </w:rPr>
        <w:t>KARAT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d.o.o</w:t>
      </w:r>
      <w:proofErr w:type="spellEnd"/>
      <w:r>
        <w:rPr>
          <w:rFonts w:hAnsi="Times New Roman" w:ascii="Times New Roman"/>
          <w:szCs w:val="24"/>
        </w:rPr>
        <w:t xml:space="preserve">., Zagreb, </w:t>
      </w:r>
      <w:proofErr w:type="spellStart"/>
      <w:r w:rsidR="00CE6771">
        <w:rPr>
          <w:rFonts w:hAnsi="Times New Roman" w:ascii="Times New Roman"/>
          <w:szCs w:val="24"/>
        </w:rPr>
        <w:t>Ilica</w:t>
      </w:r>
      <w:proofErr w:type="spellEnd"/>
      <w:r w:rsidR="00CE6771">
        <w:rPr>
          <w:rFonts w:hAnsi="Times New Roman" w:ascii="Times New Roman"/>
          <w:szCs w:val="24"/>
        </w:rPr>
        <w:t xml:space="preserve"> 422, OIB 01508495065</w:t>
      </w:r>
      <w:r>
        <w:rPr>
          <w:rFonts w:hAnsi="Times New Roman" w:ascii="Times New Roman"/>
          <w:szCs w:val="24"/>
        </w:rPr>
        <w:t xml:space="preserve">, dana </w:t>
      </w:r>
      <w:r w:rsidR="00CE6771">
        <w:rPr>
          <w:rFonts w:hAnsi="Times New Roman" w:ascii="Times New Roman"/>
          <w:szCs w:val="24"/>
        </w:rPr>
        <w:t xml:space="preserve">06. </w:t>
      </w:r>
      <w:proofErr w:type="spellStart"/>
      <w:proofErr w:type="gramStart"/>
      <w:r w:rsidR="00CE6771">
        <w:rPr>
          <w:rFonts w:hAnsi="Times New Roman" w:ascii="Times New Roman"/>
          <w:szCs w:val="24"/>
        </w:rPr>
        <w:t>rujna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2018. </w:t>
      </w:r>
      <w:proofErr w:type="spellStart"/>
      <w:proofErr w:type="gramStart"/>
      <w:r>
        <w:rPr>
          <w:rFonts w:hAnsi="Times New Roman" w:ascii="Times New Roman"/>
          <w:szCs w:val="24"/>
        </w:rPr>
        <w:t>godine</w:t>
      </w:r>
      <w:proofErr w:type="spellEnd"/>
      <w:proofErr w:type="gramEnd"/>
    </w:p>
    <w:p w:rsidRDefault="008556AF" w:rsidP="008556AF" w:rsidR="008556AF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8556AF" w:rsidP="008556AF" w:rsidR="008556AF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>
      <w:pPr>
        <w:pStyle w:val="BodyText21"/>
        <w:ind w:hanging="709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 xml:space="preserve">Otvara se stečajni postupak nad dužnikom  </w:t>
      </w:r>
      <w:r w:rsidR="00CE6771">
        <w:rPr>
          <w:rFonts w:hAnsi="Times New Roman" w:ascii="Times New Roman"/>
          <w:szCs w:val="24"/>
        </w:rPr>
        <w:t>KARAT d.o.o., Zagreb, Ilica 422, OIB 01508495065</w:t>
      </w:r>
      <w:r>
        <w:rPr>
          <w:rFonts w:hAnsi="Times New Roman" w:ascii="Times New Roman"/>
          <w:szCs w:val="24"/>
        </w:rPr>
        <w:t xml:space="preserve">. Stečajni postupak otvoren je dana </w:t>
      </w:r>
      <w:r w:rsidR="00CE6771">
        <w:rPr>
          <w:rFonts w:hAnsi="Times New Roman" w:ascii="Times New Roman"/>
          <w:szCs w:val="24"/>
        </w:rPr>
        <w:t>06. rujn</w:t>
      </w:r>
      <w:r>
        <w:rPr>
          <w:rFonts w:hAnsi="Times New Roman" w:ascii="Times New Roman"/>
          <w:szCs w:val="24"/>
        </w:rPr>
        <w:t>a 2018. u 14,00 sati kada je ovo rješenje objavljeno na mrežnoj stranici e-Oglasna ploča ovog suda.</w:t>
      </w:r>
    </w:p>
    <w:p w:rsidRDefault="008556AF" w:rsidP="008556AF" w:rsidR="008556A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556AF" w:rsidP="008556AF" w:rsidR="008556AF">
      <w:pPr>
        <w:autoSpaceDE w:val="false"/>
        <w:autoSpaceDN w:val="false"/>
        <w:adjustRightInd w:val="false"/>
        <w:ind w:hanging="709" w:left="709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>II.</w:t>
      </w:r>
      <w:r>
        <w:rPr>
          <w:rFonts w:hAnsi="Times New Roman" w:ascii="Times New Roman"/>
          <w:szCs w:val="24"/>
        </w:rPr>
        <w:tab/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upravitelja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imenuje</w:t>
      </w:r>
      <w:proofErr w:type="spellEnd"/>
      <w:r>
        <w:rPr>
          <w:rFonts w:hAnsi="Times New Roman" w:ascii="Times New Roman"/>
          <w:szCs w:val="24"/>
        </w:rPr>
        <w:t xml:space="preserve"> se </w:t>
      </w:r>
      <w:proofErr w:type="spellStart"/>
      <w:r w:rsidR="00CE6771">
        <w:rPr>
          <w:rFonts w:hAnsi="Times New Roman" w:ascii="Times New Roman"/>
          <w:szCs w:val="24"/>
        </w:rPr>
        <w:t>Novaković</w:t>
      </w:r>
      <w:proofErr w:type="spellEnd"/>
      <w:r w:rsidR="00CE6771">
        <w:rPr>
          <w:rFonts w:hAnsi="Times New Roman" w:ascii="Times New Roman"/>
          <w:szCs w:val="24"/>
        </w:rPr>
        <w:t xml:space="preserve"> </w:t>
      </w:r>
      <w:proofErr w:type="spellStart"/>
      <w:r w:rsidR="00CE6771">
        <w:rPr>
          <w:rFonts w:hAnsi="Times New Roman" w:ascii="Times New Roman"/>
          <w:szCs w:val="24"/>
        </w:rPr>
        <w:t>Mladen</w:t>
      </w:r>
      <w:proofErr w:type="spellEnd"/>
      <w:r>
        <w:rPr>
          <w:rFonts w:hAnsi="Times New Roman" w:ascii="Times New Roman"/>
          <w:szCs w:val="24"/>
          <w:lang w:val="hr-HR"/>
        </w:rPr>
        <w:t>, OIB</w:t>
      </w:r>
      <w:r w:rsidR="00CE6771">
        <w:rPr>
          <w:rFonts w:hAnsi="Times New Roman" w:ascii="Times New Roman"/>
          <w:szCs w:val="24"/>
          <w:lang w:val="hr-HR"/>
        </w:rPr>
        <w:t xml:space="preserve">: 28857584241, </w:t>
      </w:r>
      <w:proofErr w:type="spellStart"/>
      <w:r w:rsidR="00CE6771">
        <w:rPr>
          <w:rFonts w:hAnsi="Times New Roman" w:ascii="Times New Roman"/>
          <w:szCs w:val="24"/>
          <w:lang w:val="hr-HR"/>
        </w:rPr>
        <w:t>Štinjan</w:t>
      </w:r>
      <w:proofErr w:type="spellEnd"/>
      <w:r w:rsidR="00CE6771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CE6771">
        <w:rPr>
          <w:rFonts w:hAnsi="Times New Roman" w:ascii="Times New Roman"/>
          <w:szCs w:val="24"/>
          <w:lang w:val="hr-HR"/>
        </w:rPr>
        <w:t>Baližerka</w:t>
      </w:r>
      <w:proofErr w:type="spellEnd"/>
      <w:r w:rsidR="00CE6771">
        <w:rPr>
          <w:rFonts w:hAnsi="Times New Roman" w:ascii="Times New Roman"/>
          <w:szCs w:val="24"/>
          <w:lang w:val="hr-HR"/>
        </w:rPr>
        <w:t xml:space="preserve"> 44, Pula</w:t>
      </w:r>
      <w:r>
        <w:rPr>
          <w:rFonts w:hAnsi="Times New Roman" w:ascii="Times New Roman"/>
          <w:szCs w:val="24"/>
          <w:lang w:val="hr-HR"/>
        </w:rPr>
        <w:t>.</w:t>
      </w:r>
    </w:p>
    <w:p w:rsidRDefault="008556AF" w:rsidP="008556AF" w:rsidR="008556AF">
      <w:pPr>
        <w:pStyle w:val="BodyText21"/>
        <w:rPr>
          <w:rFonts w:hAnsi="Times New Roman" w:ascii="Times New Roman"/>
          <w:szCs w:val="24"/>
          <w:u w:val="single"/>
        </w:rPr>
      </w:pPr>
    </w:p>
    <w:p w:rsidRDefault="008556AF" w:rsidP="00CE6771" w:rsidR="008556AF">
      <w:pPr>
        <w:ind w:hanging="709"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>III.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CE6771">
        <w:rPr>
          <w:rFonts w:hAnsi="Times New Roman" w:ascii="Times New Roman"/>
          <w:szCs w:val="24"/>
        </w:rPr>
        <w:t xml:space="preserve">KARAT </w:t>
      </w:r>
      <w:proofErr w:type="spellStart"/>
      <w:r w:rsidR="00CE6771">
        <w:rPr>
          <w:rFonts w:hAnsi="Times New Roman" w:ascii="Times New Roman"/>
          <w:szCs w:val="24"/>
        </w:rPr>
        <w:t>d.o.o</w:t>
      </w:r>
      <w:proofErr w:type="spellEnd"/>
      <w:r w:rsidR="00CE6771">
        <w:rPr>
          <w:rFonts w:hAnsi="Times New Roman" w:ascii="Times New Roman"/>
          <w:szCs w:val="24"/>
        </w:rPr>
        <w:t xml:space="preserve">., Zagreb, </w:t>
      </w:r>
      <w:proofErr w:type="spellStart"/>
      <w:r w:rsidR="00CE6771">
        <w:rPr>
          <w:rFonts w:hAnsi="Times New Roman" w:ascii="Times New Roman"/>
          <w:szCs w:val="24"/>
        </w:rPr>
        <w:t>Ilica</w:t>
      </w:r>
      <w:proofErr w:type="spellEnd"/>
      <w:r w:rsidR="00CE6771">
        <w:rPr>
          <w:rFonts w:hAnsi="Times New Roman" w:ascii="Times New Roman"/>
          <w:szCs w:val="24"/>
        </w:rPr>
        <w:t xml:space="preserve"> 422, OIB 01508495065</w:t>
      </w:r>
    </w:p>
    <w:p w:rsidRDefault="00CE6771" w:rsidP="00CE6771" w:rsidR="00CE6771">
      <w:pPr>
        <w:ind w:hanging="709" w:left="709"/>
        <w:jc w:val="both"/>
        <w:rPr>
          <w:rFonts w:hAnsi="Times New Roman" w:ascii="Times New Roman"/>
          <w:szCs w:val="24"/>
        </w:rPr>
      </w:pPr>
    </w:p>
    <w:p w:rsidRDefault="008556AF" w:rsidP="008556AF" w:rsidR="008556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IV.</w:t>
      </w:r>
      <w:r>
        <w:rPr>
          <w:rFonts w:hAnsi="Times New Roman" w:ascii="Times New Roman"/>
          <w:szCs w:val="24"/>
          <w:lang w:val="hr-HR"/>
        </w:rPr>
        <w:tab/>
        <w:t>Nakon  pravomoćnosti ovog rješenja, dužnik će se  brisati iz sudskog registra.</w:t>
      </w:r>
    </w:p>
    <w:p w:rsidRDefault="008556AF" w:rsidP="008556AF" w:rsidR="008556AF">
      <w:pPr>
        <w:jc w:val="both"/>
        <w:rPr>
          <w:rFonts w:hAnsi="Times New Roman" w:ascii="Times New Roman"/>
          <w:szCs w:val="24"/>
          <w:lang w:val="hr-HR"/>
        </w:rPr>
      </w:pPr>
    </w:p>
    <w:p w:rsidRDefault="008556AF" w:rsidP="008556AF" w:rsidR="008556AF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8556AF" w:rsidP="008556AF" w:rsidR="008556AF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444. st. 1. </w:t>
      </w:r>
      <w:r>
        <w:rPr>
          <w:rFonts w:hAnsi="Times New Roman" w:ascii="Times New Roman"/>
          <w:lang w:val="hr-HR"/>
        </w:rPr>
        <w:t>Stečajnog zakona (NN 71/15, dalje SZ), nakon čega je ovaj sud pokrenuo skraćeni stečajni postupak nad gore navedenim dužnikom budući da su ostvareni  uvjeti iz čl. 428. SZ-a.</w:t>
      </w:r>
    </w:p>
    <w:p w:rsidRDefault="008556AF" w:rsidP="008556AF" w:rsidR="008556A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Ovaj sud je pozvao osobe ovlaštene za zastupanje dužnika po zakonu, dostaviti javnobilježnički ovjerovljen popis imovine i obveza dužnika na propisanom obrascu sukladno čl. 430., 17.  i 13. SZ-a. Nakon ovog poziva utvrđeno je da dužnik nema imovinu dostatnu za namirenje troškova postupka.</w:t>
      </w:r>
    </w:p>
    <w:p w:rsidRDefault="008556AF" w:rsidP="008556AF" w:rsidR="008556A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Nadalje ovaj sud je pozvao dužnikove vjerovnike sukladno članku 430. i 431. SZ-a, predložiti otvaranje stečajnog postupka na dužnikom te predujmiti sredstva za namirenje troškova postupka uz upozorenje na pravne posljedice nepodnošenja istog.</w:t>
      </w:r>
    </w:p>
    <w:p w:rsidRDefault="008556AF" w:rsidP="008556AF" w:rsidR="008556AF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8556AF" w:rsidP="008556AF" w:rsidR="008556A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 smatra se da je dužnik nesposoban za plaćanje te je stoga odlučeno kao u izreci ovog rješenja temeljem odredbe čl. 431. SZ-a. Izbor stečajnog upravitelja odabran je primjenom odredbe čl. 432. SZ-a.</w:t>
      </w:r>
    </w:p>
    <w:p w:rsidRDefault="008556AF" w:rsidP="008556AF" w:rsidR="008556AF">
      <w:pPr>
        <w:jc w:val="center"/>
        <w:rPr>
          <w:rFonts w:hAnsi="Times New Roman" w:ascii="Times New Roman"/>
          <w:lang w:val="hr-HR"/>
        </w:rPr>
      </w:pPr>
    </w:p>
    <w:p w:rsidRDefault="008556AF" w:rsidP="008556AF" w:rsidR="008556AF">
      <w:pPr>
        <w:jc w:val="center"/>
        <w:rPr>
          <w:rFonts w:hAnsi="Times New Roman" w:ascii="Times New Roman"/>
          <w:lang w:val="hr-HR"/>
        </w:rPr>
      </w:pPr>
    </w:p>
    <w:p w:rsidRDefault="008556AF" w:rsidP="008556AF" w:rsidR="008556A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dana 6. </w:t>
      </w:r>
      <w:r w:rsidR="00CE6771">
        <w:rPr>
          <w:rFonts w:hAnsi="Times New Roman" w:ascii="Times New Roman"/>
          <w:lang w:val="hr-HR"/>
        </w:rPr>
        <w:t xml:space="preserve">rujna </w:t>
      </w:r>
      <w:r>
        <w:rPr>
          <w:rFonts w:hAnsi="Times New Roman" w:ascii="Times New Roman"/>
          <w:lang w:val="hr-HR"/>
        </w:rPr>
        <w:t xml:space="preserve">2018. godine </w:t>
      </w:r>
    </w:p>
    <w:p w:rsidRDefault="008556AF" w:rsidP="008556AF" w:rsidR="008556AF">
      <w:pPr>
        <w:jc w:val="center"/>
        <w:rPr>
          <w:rFonts w:hAnsi="Times New Roman" w:ascii="Times New Roman"/>
          <w:lang w:val="hr-HR"/>
        </w:rPr>
      </w:pPr>
    </w:p>
    <w:p w:rsidRDefault="008556AF" w:rsidP="008556AF" w:rsidR="008556A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</w:t>
      </w:r>
    </w:p>
    <w:p w:rsidRDefault="008556AF" w:rsidP="008556AF" w:rsidR="008556A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Sudac:</w:t>
      </w:r>
    </w:p>
    <w:p w:rsidRDefault="008556AF" w:rsidP="008556AF" w:rsidR="008556A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Sanda </w:t>
      </w:r>
      <w:proofErr w:type="spellStart"/>
      <w:r>
        <w:rPr>
          <w:rFonts w:hAnsi="Times New Roman" w:ascii="Times New Roman"/>
          <w:lang w:val="hr-HR"/>
        </w:rPr>
        <w:t>Jeromela</w:t>
      </w:r>
      <w:proofErr w:type="spellEnd"/>
      <w:r w:rsidR="00547398">
        <w:rPr>
          <w:rFonts w:hAnsi="Times New Roman" w:ascii="Times New Roman"/>
          <w:lang w:val="hr-HR"/>
        </w:rPr>
        <w:t>, v.r.</w:t>
      </w:r>
    </w:p>
    <w:p w:rsidRDefault="008556AF" w:rsidP="008556AF" w:rsidR="008556AF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8556AF" w:rsidP="008556AF" w:rsidR="008556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Republike Hrvatske, a koja se podnosi u roku od 8 dana ovome sudu u 3 primjerka.  </w:t>
      </w:r>
    </w:p>
    <w:p w:rsidRDefault="008556AF" w:rsidP="008556AF" w:rsidR="008556A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547398" w:rsidP="00FD290A" w:rsidR="00547398" w:rsidRPr="00547398">
      <w:pPr>
        <w:jc w:val="right"/>
        <w:rPr>
          <w:rFonts w:hAnsi="Times New Roman" w:ascii="Times New Roman"/>
        </w:rPr>
      </w:pPr>
      <w:proofErr w:type="spellStart"/>
      <w:r w:rsidRPr="00547398">
        <w:rPr>
          <w:rFonts w:hAnsi="Times New Roman" w:ascii="Times New Roman"/>
        </w:rPr>
        <w:t>Za</w:t>
      </w:r>
      <w:proofErr w:type="spellEnd"/>
      <w:r w:rsidRPr="00547398">
        <w:rPr>
          <w:rFonts w:hAnsi="Times New Roman" w:ascii="Times New Roman"/>
        </w:rPr>
        <w:t xml:space="preserve"> </w:t>
      </w:r>
      <w:proofErr w:type="spellStart"/>
      <w:r w:rsidRPr="00547398">
        <w:rPr>
          <w:rFonts w:hAnsi="Times New Roman" w:ascii="Times New Roman"/>
        </w:rPr>
        <w:t>točnost</w:t>
      </w:r>
      <w:proofErr w:type="spellEnd"/>
      <w:r w:rsidRPr="00547398">
        <w:rPr>
          <w:rFonts w:hAnsi="Times New Roman" w:ascii="Times New Roman"/>
        </w:rPr>
        <w:t xml:space="preserve"> </w:t>
      </w:r>
      <w:proofErr w:type="spellStart"/>
      <w:r w:rsidRPr="00547398">
        <w:rPr>
          <w:rFonts w:hAnsi="Times New Roman" w:ascii="Times New Roman"/>
        </w:rPr>
        <w:t>otpravka</w:t>
      </w:r>
      <w:proofErr w:type="spellEnd"/>
      <w:r w:rsidRPr="00547398">
        <w:rPr>
          <w:rFonts w:hAnsi="Times New Roman" w:ascii="Times New Roman"/>
        </w:rPr>
        <w:t xml:space="preserve"> – </w:t>
      </w:r>
      <w:proofErr w:type="spellStart"/>
      <w:r w:rsidRPr="00547398">
        <w:rPr>
          <w:rFonts w:hAnsi="Times New Roman" w:ascii="Times New Roman"/>
        </w:rPr>
        <w:t>ovlašteni</w:t>
      </w:r>
      <w:proofErr w:type="spellEnd"/>
      <w:r w:rsidRPr="00547398">
        <w:rPr>
          <w:rFonts w:hAnsi="Times New Roman" w:ascii="Times New Roman"/>
        </w:rPr>
        <w:t xml:space="preserve"> </w:t>
      </w:r>
      <w:proofErr w:type="spellStart"/>
      <w:r w:rsidRPr="00547398">
        <w:rPr>
          <w:rFonts w:hAnsi="Times New Roman" w:ascii="Times New Roman"/>
        </w:rPr>
        <w:t>službenik</w:t>
      </w:r>
      <w:proofErr w:type="spellEnd"/>
      <w:r w:rsidRPr="00547398">
        <w:rPr>
          <w:rFonts w:hAnsi="Times New Roman" w:ascii="Times New Roman"/>
        </w:rPr>
        <w:t>:</w:t>
      </w:r>
    </w:p>
    <w:p w:rsidRDefault="00547398" w:rsidP="00FD290A" w:rsidR="00547398" w:rsidRPr="00547398">
      <w:pPr>
        <w:jc w:val="center"/>
        <w:rPr>
          <w:rFonts w:hAnsi="Times New Roman" w:ascii="Times New Roman"/>
        </w:rPr>
      </w:pPr>
      <w:r w:rsidRPr="00547398">
        <w:rPr>
          <w:rFonts w:hAnsi="Times New Roman" w:ascii="Times New Roman"/>
        </w:rPr>
        <w:t xml:space="preserve">                                                                                  Monika </w:t>
      </w:r>
      <w:proofErr w:type="spellStart"/>
      <w:r w:rsidRPr="00547398">
        <w:rPr>
          <w:rFonts w:hAnsi="Times New Roman" w:ascii="Times New Roman"/>
        </w:rPr>
        <w:t>Fuček</w:t>
      </w:r>
      <w:proofErr w:type="spellEnd"/>
    </w:p>
    <w:p w:rsidRDefault="007808C5" w:rsidP="007808C5" w:rsidR="007808C5" w:rsidRPr="00547398">
      <w:pPr>
        <w:jc w:val="both"/>
        <w:rPr>
          <w:rFonts w:hAnsi="Times New Roman" w:ascii="Times New Roman"/>
        </w:rPr>
      </w:pPr>
    </w:p>
    <w:p w:rsidRDefault="00796C8C" w:rsidR="00796C8C"/>
    <w:sectPr w:rsidSect="00987ECC" w:rsidR="00796C8C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7ECC" w:rsidP="00987ECC" w:rsidR="00987ECC">
      <w:r>
        <w:separator/>
      </w:r>
    </w:p>
  </w:endnote>
  <w:endnote w:id="0" w:type="continuationSeparator">
    <w:p w:rsidRDefault="00987ECC" w:rsidP="00987ECC" w:rsidR="00987E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7ECC" w:rsidP="00987ECC" w:rsidR="00987ECC">
      <w:r>
        <w:separator/>
      </w:r>
    </w:p>
  </w:footnote>
  <w:footnote w:id="0" w:type="continuationSeparator">
    <w:p w:rsidRDefault="00987ECC" w:rsidP="00987ECC" w:rsidR="00987E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7ECC" w:rsidP="00987ECC" w:rsidR="00987ECC">
    <w:pPr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lang w:val="hr-HR"/>
      </w:rPr>
      <w:t>75. St-1626/2018-7</w:t>
    </w:r>
  </w:p>
  <w:p w:rsidRDefault="00987ECC" w:rsidR="00987EC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56AF"/>
    <w:rsid w:val="00060D2B"/>
    <w:rsid w:val="00547398"/>
    <w:rsid w:val="007808C5"/>
    <w:rsid w:val="00796C8C"/>
    <w:rsid w:val="008556AF"/>
    <w:rsid w:val="00987ECC"/>
    <w:rsid w:val="00A36FE6"/>
    <w:rsid w:val="00C116E8"/>
    <w:rsid w:val="00CE6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56AF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8556A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56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56A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987EC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7ECC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987EC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7ECC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473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73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73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73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73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56AF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8556A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56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56A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987EC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7ECC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987EC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7ECC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473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73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73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73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73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4306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126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1626</izvorni_sadrzaj>
    <derivirana_varijabla naziv="DomainObject.Predmet.Broj_1">1626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St-1626/2018</izvorni_sadrzaj>
    <derivirana_varijabla naziv="DomainObject.Predmet.OznakaBroj_1">St-1626/2018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KARAT d.o.o. zastupanog po punomoćniku Rudolf Sekula</izvorni_sadrzaj>
    <derivirana_varijabla naziv="DomainObject.Predmet.ProtustrankaFormated_1">  KARAT d.o.o. zastupanog po punomoćniku Rudolf Sekula</derivirana_varijabla>
  </DomainObject.Predmet.ProtustrankaFormated>
  <DomainObject.Predmet.ProtustrankaFormatedOIB>
    <izvorni_sadrzaj>  KARAT d.o.o., OIB 01508495065 zastupanog po punomoćniku Rudolf Sekula</izvorni_sadrzaj>
    <derivirana_varijabla naziv="DomainObject.Predmet.ProtustrankaFormatedOIB_1">  KARAT d.o.o., OIB 01508495065 zastupanog po punomoćniku Rudolf Sekula</derivirana_varijabla>
  </DomainObject.Predmet.ProtustrankaFormatedOIB>
  <DomainObject.Predmet.ProtustrankaFormatedWithAdress>
    <izvorni_sadrzaj> KARAT d.o.o., Ilica 422, 10000 Zagreb zastupanog po punomoćniku Rudolf Sekula</izvorni_sadrzaj>
    <derivirana_varijabla naziv="DomainObject.Predmet.ProtustrankaFormatedWithAdress_1"> KARAT d.o.o., Ilica 422, 10000 Zagreb zastupanog po punomoćniku Rudolf Sekula</derivirana_varijabla>
  </DomainObject.Predmet.ProtustrankaFormatedWithAdress>
  <DomainObject.Predmet.ProtustrankaFormatedWithAdressOIB>
    <izvorni_sadrzaj> KARAT d.o.o., OIB 01508495065, Ilica 422, 10000 Zagreb zastupanog po punomoćniku Rudolf Sekula</izvorni_sadrzaj>
    <derivirana_varijabla naziv="DomainObject.Predmet.ProtustrankaFormatedWithAdressOIB_1"> KARAT d.o.o., OIB 01508495065, Ilica 422, 10000 Zagreb zastupanog po punomoćniku Rudolf Sekula</derivirana_varijabla>
  </DomainObject.Predmet.ProtustrankaFormatedWithAdressOIB>
  <DomainObject.Predmet.ProtustrankaWithAdress>
    <izvorni_sadrzaj>KARAT d.o.o. Ilica 422, 10000 Zagreb</izvorni_sadrzaj>
    <derivirana_varijabla naziv="DomainObject.Predmet.ProtustrankaWithAdress_1">KARAT d.o.o. Ilica 422, 10000 Zagreb</derivirana_varijabla>
  </DomainObject.Predmet.ProtustrankaWithAdress>
  <DomainObject.Predmet.ProtustrankaWithAdressOIB>
    <izvorni_sadrzaj>KARAT d.o.o., OIB 01508495065, Ilica 422, 10000 Zagreb</izvorni_sadrzaj>
    <derivirana_varijabla naziv="DomainObject.Predmet.ProtustrankaWithAdressOIB_1">KARAT d.o.o., OIB 01508495065, Ilica 422, 10000 Zagreb</derivirana_varijabla>
  </DomainObject.Predmet.ProtustrankaWithAdressOIB>
  <DomainObject.Predmet.ProtustrankaNazivFormated>
    <izvorni_sadrzaj>KARAT d.o.o.</izvorni_sadrzaj>
    <derivirana_varijabla naziv="DomainObject.Predmet.ProtustrankaNazivFormated_1">KARAT d.o.o.</derivirana_varijabla>
  </DomainObject.Predmet.ProtustrankaNazivFormated>
  <DomainObject.Predmet.ProtustrankaNazivFormatedOIB>
    <izvorni_sadrzaj>KARAT d.o.o., OIB 01508495065</izvorni_sadrzaj>
    <derivirana_varijabla naziv="DomainObject.Predmet.ProtustrankaNazivFormatedOIB_1">KARAT d.o.o., OIB 01508495065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KARAT d.o.o. zastupanog po punomoćniku Rudolf Sekula</item>
    </izvorni_sadrzaj>
    <derivirana_varijabla naziv="DomainObject.Predmet.ProtuStrankaListFormated_1">
      <item>KARAT d.o.o. zastupanog po punomoćniku Rudolf Sekula</item>
    </derivirana_varijabla>
  </DomainObject.Predmet.ProtuStrankaListFormated>
  <DomainObject.Predmet.ProtuStrankaListFormatedOIB>
    <izvorni_sadrzaj>
      <item>KARAT d.o.o., OIB 01508495065 zastupanog po punomoćniku Rudolf Sekula</item>
    </izvorni_sadrzaj>
    <derivirana_varijabla naziv="DomainObject.Predmet.ProtuStrankaListFormatedOIB_1">
      <item>KARAT d.o.o., OIB 01508495065 zastupanog po punomoćniku Rudolf Sekula</item>
    </derivirana_varijabla>
  </DomainObject.Predmet.ProtuStrankaListFormatedOIB>
  <DomainObject.Predmet.ProtuStrankaListFormatedWithAdress>
    <izvorni_sadrzaj>
      <item>KARAT d.o.o., Ilica 422, 10000 Zagreb zastupanog po punomoćniku Rudolf Sekula</item>
    </izvorni_sadrzaj>
    <derivirana_varijabla naziv="DomainObject.Predmet.ProtuStrankaListFormatedWithAdress_1">
      <item>KARAT d.o.o., Ilica 422, 10000 Zagreb zastupanog po punomoćniku Rudolf Sekula</item>
    </derivirana_varijabla>
  </DomainObject.Predmet.ProtuStrankaListFormatedWithAdress>
  <DomainObject.Predmet.ProtuStrankaListFormatedWithAdressOIB>
    <izvorni_sadrzaj>
      <item>KARAT d.o.o., OIB 01508495065, Ilica 422, 10000 Zagreb zastupanog po punomoćniku Rudolf Sekula</item>
    </izvorni_sadrzaj>
    <derivirana_varijabla naziv="DomainObject.Predmet.ProtuStrankaListFormatedWithAdressOIB_1">
      <item>KARAT d.o.o., OIB 01508495065, Ilica 422, 10000 Zagreb zastupanog po punomoćniku Rudolf Sekula</item>
    </derivirana_varijabla>
  </DomainObject.Predmet.ProtuStrankaListFormatedWithAdressOIB>
  <DomainObject.Predmet.ProtuStrankaListNazivFormated>
    <izvorni_sadrzaj>
      <item>KARAT d.o.o.</item>
    </izvorni_sadrzaj>
    <derivirana_varijabla naziv="DomainObject.Predmet.ProtuStrankaListNazivFormated_1">
      <item>KARAT d.o.o.</item>
    </derivirana_varijabla>
  </DomainObject.Predmet.ProtuStrankaListNazivFormated>
  <DomainObject.Predmet.ProtuStrankaListNazivFormatedOIB>
    <izvorni_sadrzaj>
      <item>KARAT d.o.o., OIB 01508495065</item>
    </izvorni_sadrzaj>
    <derivirana_varijabla naziv="DomainObject.Predmet.ProtuStrankaListNazivFormatedOIB_1">
      <item>KARAT d.o.o., OIB 01508495065</item>
    </derivirana_varijabla>
  </DomainObject.Predmet.ProtuStrankaListNazivFormatedOIB>
  <DomainObject.Predmet.OstaliListFormated>
    <izvorni_sadrzaj>
      <item>Rudolf Sekula punomoćnik sudionika u postupku KARAT d.o.o.</item>
    </izvorni_sadrzaj>
    <derivirana_varijabla naziv="DomainObject.Predmet.OstaliListFormated_1">
      <item>Rudolf Sekula punomoćnik sudionika u postupku KARAT d.o.o.</item>
    </derivirana_varijabla>
  </DomainObject.Predmet.OstaliListFormated>
  <DomainObject.Predmet.OstaliListFormatedOIB>
    <izvorni_sadrzaj>
      <item>Rudolf Sekula, OIB 09552238150 punomoćnik sudionika u postupku KARAT d.o.o.</item>
    </izvorni_sadrzaj>
    <derivirana_varijabla naziv="DomainObject.Predmet.OstaliListFormatedOIB_1">
      <item>Rudolf Sekula, OIB 09552238150 punomoćnik sudionika u postupku KARAT d.o.o.</item>
    </derivirana_varijabla>
  </DomainObject.Predmet.OstaliListFormatedOIB>
  <DomainObject.Predmet.OstaliListFormatedWithAdress>
    <izvorni_sadrzaj>
      <item>Rudolf Sekula, Ilica 422, 10000 Zagreb punomoćnik sudionika u postupku KARAT d.o.o.</item>
    </izvorni_sadrzaj>
    <derivirana_varijabla naziv="DomainObject.Predmet.OstaliListFormatedWithAdress_1">
      <item>Rudolf Sekula, Ilica 422, 10000 Zagreb punomoćnik sudionika u postupku KARAT d.o.o.</item>
    </derivirana_varijabla>
  </DomainObject.Predmet.OstaliListFormatedWithAdress>
  <DomainObject.Predmet.OstaliListFormatedWithAdressOIB>
    <izvorni_sadrzaj>
      <item>Rudolf Sekula, OIB 09552238150, Ilica 422, 10000 Zagreb punomoćnik sudionika u postupku KARAT d.o.o.</item>
    </izvorni_sadrzaj>
    <derivirana_varijabla naziv="DomainObject.Predmet.OstaliListFormatedWithAdressOIB_1">
      <item>Rudolf Sekula, OIB 09552238150, Ilica 422, 10000 Zagreb punomoćnik sudionika u postupku KARAT d.o.o.</item>
    </derivirana_varijabla>
  </DomainObject.Predmet.OstaliListFormatedWithAdressOIB>
  <DomainObject.Predmet.OstaliListNazivFormated>
    <izvorni_sadrzaj>
      <item>Rudolf Sekula</item>
    </izvorni_sadrzaj>
    <derivirana_varijabla naziv="DomainObject.Predmet.OstaliListNazivFormated_1">
      <item>Rudolf Sekula</item>
    </derivirana_varijabla>
  </DomainObject.Predmet.OstaliListNazivFormated>
  <DomainObject.Predmet.OstaliListNazivFormatedOIB>
    <izvorni_sadrzaj>
      <item>Rudolf Sekula, OIB 09552238150</item>
    </izvorni_sadrzaj>
    <derivirana_varijabla naziv="DomainObject.Predmet.OstaliListNazivFormatedOIB_1">
      <item>Rudolf Sekula, OIB 09552238150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KARAT d.o.o.</izvorni_sadrzaj>
    <derivirana_varijabla naziv="DomainObject.Predmet.ProtustrankaIDrugi_1">KARAT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KARAT d.o.o., OIB 01508495065, Ilica 422, 10000 Zagreb</izvorni_sadrzaj>
    <derivirana_varijabla naziv="DomainObject.Predmet.ProtustrankaIDrugiAdressOIB_1">KARAT d.o.o., OIB 01508495065, Ilica 422,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KARAT d.o.o.</item>
      <item>Rudolf Sekula</item>
    </izvorni_sadrzaj>
    <derivirana_varijabla naziv="DomainObject.Predmet.SudioniciListNaziv_1">
      <item>FINA Regionalni centar Zagreb</item>
      <item>KARAT d.o.o.</item>
      <item>Rudolf Sekula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KARAT d.o.o., OIB 01508495065, Ilica 422,10000 Zagreb</item>
      <item>Rudolf Sekula, OIB 09552238150, Ilica 422,10000 Zagreb</item>
    </izvorni_sadrzaj>
    <derivirana_varijabla naziv="DomainObject.Predmet.SudioniciListAdressOIB_1">
      <item>FINA Regionalni centar Zagreb, OIB 85821130368, Trg svibanjskih žrtava 1995. br. 1,10000 Zagreb</item>
      <item>KARAT d.o.o., OIB 01508495065, Ilica 422,10000 Zagreb</item>
      <item>Rudolf Sekula, OIB 09552238150, Ilica 422,10000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01508495065</item>
      <item>, OIB 09552238150</item>
    </izvorni_sadrzaj>
    <derivirana_varijabla naziv="DomainObject.Predmet.SudioniciListNazivOIB_1">
      <item>, OIB 85821130368</item>
      <item>, OIB 01508495065</item>
      <item>, OIB 09552238150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2029</properties:Characters>
  <properties:Lines>65</properties:Lines>
  <properties:Paragraphs>25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2018-09-04T12:22:00Z</dcterms:created>
  <dc:creator>Martina Trbuha</dc:creator>
  <cp:lastModifiedBy>Monika Fuček</cp:lastModifiedBy>
  <cp:lastPrinted>2018-09-06T06:11:00Z</cp:lastPrinted>
  <dcterms:modified xmlns:xsi="http://www.w3.org/2001/XMLSchema-instance" xsi:type="dcterms:W3CDTF">2018-09-06T06:11:00Z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(1626-2018-06-09-2018-otvaranje i zatvaranje-primjer skraćeni.docx)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