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3e51" w14:paraId="ebe3e51" w:rsidRDefault="008A329A" w:rsidP="008A329A" w:rsidR="008A329A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8A329A" w:rsidP="008A329A" w:rsidR="008A329A">
      <w:pPr>
        <w:jc w:val="both"/>
      </w:pP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329A" w:rsidP="008A329A" w:rsidR="008A329A">
      <w:pPr>
        <w:jc w:val="both"/>
      </w:pPr>
    </w:p>
    <w:p w:rsidRDefault="008A329A" w:rsidP="008A329A" w:rsidR="008A329A">
      <w:pPr>
        <w:jc w:val="both"/>
      </w:pPr>
      <w:r>
        <w:t>REPUBLIKA HRVATSKA</w:t>
      </w:r>
    </w:p>
    <w:p w:rsidRDefault="008A329A" w:rsidP="008A329A" w:rsidR="008A329A">
      <w:pPr>
        <w:jc w:val="both"/>
      </w:pPr>
      <w:r>
        <w:t>Trgovački sud u Zagrebu</w:t>
      </w:r>
    </w:p>
    <w:p w:rsidRDefault="008A329A" w:rsidP="008A329A" w:rsidR="008A329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A329A" w:rsidP="008A329A" w:rsidR="008A32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329A" w:rsidP="008A329A" w:rsidR="008A32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St-2835/2018</w:t>
      </w:r>
    </w:p>
    <w:p w:rsidRDefault="008A329A" w:rsidP="008A329A" w:rsidR="008A329A">
      <w:pPr>
        <w:jc w:val="both"/>
      </w:pPr>
    </w:p>
    <w:p w:rsidRDefault="008A329A" w:rsidP="008A329A" w:rsidR="008A329A">
      <w:pPr>
        <w:jc w:val="both"/>
      </w:pPr>
    </w:p>
    <w:p w:rsidRDefault="008A329A" w:rsidP="008A329A" w:rsidR="008A329A">
      <w:pPr>
        <w:jc w:val="both"/>
      </w:pPr>
    </w:p>
    <w:p w:rsidRDefault="008A329A" w:rsidP="008A329A" w:rsidR="008A329A">
      <w:pPr>
        <w:jc w:val="both"/>
      </w:pPr>
      <w:r>
        <w:t xml:space="preserve">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FINANCIJSKA AGENCIJA </w:t>
      </w:r>
    </w:p>
    <w:p w:rsidRDefault="008A329A" w:rsidP="008A329A" w:rsidR="008A329A">
      <w:pPr>
        <w:jc w:val="both"/>
      </w:pPr>
      <w:r>
        <w:t xml:space="preserve">                             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Zagreb, Ulica grada Vukovara 70 </w:t>
      </w:r>
    </w:p>
    <w:p w:rsidRDefault="008A329A" w:rsidP="008A329A" w:rsidR="008A329A">
      <w:pPr>
        <w:jc w:val="both"/>
      </w:pPr>
    </w:p>
    <w:p w:rsidRDefault="008A329A" w:rsidP="008A329A" w:rsidR="008A329A">
      <w:pPr>
        <w:jc w:val="both"/>
      </w:pPr>
    </w:p>
    <w:p w:rsidRDefault="008A329A" w:rsidP="008A329A" w:rsidR="008A329A">
      <w:pPr>
        <w:jc w:val="both"/>
      </w:pPr>
      <w:r>
        <w:t xml:space="preserve">Dužnik: </w:t>
      </w:r>
      <w:r w:rsidR="00D1658F" w:rsidRPr="00D1658F">
        <w:t xml:space="preserve">Dom za starije i nemoćne osobe – NOVAK, OIB 33998856511, Zagreb, </w:t>
      </w:r>
      <w:proofErr w:type="spellStart"/>
      <w:r w:rsidR="00D1658F" w:rsidRPr="00D1658F">
        <w:t>Granešina</w:t>
      </w:r>
      <w:proofErr w:type="spellEnd"/>
      <w:r w:rsidR="00D1658F" w:rsidRPr="00D1658F">
        <w:t>, Sunčana 14</w:t>
      </w:r>
    </w:p>
    <w:p w:rsidRDefault="008A329A" w:rsidP="008A329A" w:rsidR="008A329A">
      <w:pPr>
        <w:jc w:val="both"/>
      </w:pPr>
    </w:p>
    <w:p w:rsidRDefault="008A329A" w:rsidP="008A329A" w:rsidR="008A329A">
      <w:pPr>
        <w:ind w:firstLine="708"/>
        <w:jc w:val="both"/>
      </w:pPr>
      <w:r>
        <w:t>U svezi Vašeg podneska od 10. lipnja 2019. kojim, između ostalog, obavještavate sud da dužnik ima na ime predujma za namirenje troškova stečajnog postupka zaplijenjena sredstava u iznosu od 5.000,00 kn te tražite od suda uputu za postupanje s navedenim novčanim sredstvima, potrebno je istaknuti da iz odredbe članka 112. stavka 4. Stečajnog zakona („Narodne novine“ broj: 71/15. i 104/17.) proizlazi će nakon izvršenja svih neizvršenih osnova za plaćanje</w:t>
      </w:r>
      <w:r w:rsidR="00D1658F">
        <w:t xml:space="preserve"> Financijska agencija, a ne sud, </w:t>
      </w:r>
      <w:r>
        <w:t>izdati nalog za oslobođenje sredstava zaplijenjenih prema odredbi stavka 1. ovoga članka i omogućiti dužniku raspolaganje, dok je odredbom članka 112. stavka 7. SZ-a propisano ako sud odbaci ili odbije prijedlog za otvaranje stečajnoga postupka, rješenjem o odbacivanju odnosno odbijanju naložit će Financijskoj agenciji da oslobodi sredstva zaplijenjena na temelju stavka 1. ovoga članka. Navedeno proizlazi i iz rješenja Visokog trgovačkog suda Republike Hrvatske poslovni broj Pž-1279/2018 od 19. prosinca 2018. te poslovni broj Pž-4633/16 od 6. srpnja 2016.).</w:t>
      </w:r>
    </w:p>
    <w:p w:rsidRDefault="008A329A" w:rsidP="008A329A" w:rsidR="008A329A">
      <w:pPr>
        <w:jc w:val="both"/>
      </w:pPr>
    </w:p>
    <w:p w:rsidRDefault="008A329A" w:rsidP="008A329A" w:rsidR="008A329A">
      <w:pPr>
        <w:jc w:val="both"/>
      </w:pPr>
      <w:r>
        <w:tab/>
        <w:t>Imajući u vidu da je rješenjem obustavljen stečajni postupak nad dužnikom budući da je dužnik postao sposoban za plaćanje, upućujete se postupiti u skladu s odredbom  članka 112. stavka 4. SZ-a.</w:t>
      </w:r>
    </w:p>
    <w:p w:rsidRDefault="008A329A" w:rsidP="008A329A" w:rsidR="008A329A">
      <w:pPr>
        <w:jc w:val="both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</w:t>
      </w:r>
      <w:r>
        <w:tab/>
      </w:r>
      <w:r>
        <w:tab/>
      </w:r>
    </w:p>
    <w:p w:rsidRDefault="008A329A" w:rsidP="008A329A" w:rsidR="008A329A">
      <w:pPr>
        <w:ind w:firstLine="708" w:left="2124"/>
        <w:jc w:val="both"/>
      </w:pPr>
      <w:r>
        <w:t>U Zagrebu 11. lipnja 2019.</w:t>
      </w:r>
    </w:p>
    <w:p w:rsidRDefault="008A329A" w:rsidP="008A329A" w:rsidR="008A329A">
      <w:pPr>
        <w:jc w:val="both"/>
      </w:pPr>
      <w:r>
        <w:t xml:space="preserve">                                                            </w:t>
      </w:r>
      <w:r>
        <w:tab/>
        <w:t xml:space="preserve">        </w:t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A329A" w:rsidP="008A329A" w:rsidR="008A32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Default="008A329A" w:rsidP="008A329A" w:rsidR="008A329A">
      <w:pPr>
        <w:jc w:val="both"/>
      </w:pPr>
    </w:p>
    <w:p w:rsidRDefault="008A329A" w:rsidP="008A329A" w:rsidR="008A329A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A329A" w:rsidP="008A329A" w:rsidR="008A329A">
      <w:pPr>
        <w:ind w:firstLine="708" w:left="6372"/>
        <w:jc w:val="both"/>
      </w:pPr>
      <w:r>
        <w:t xml:space="preserve">  Katarina Franjić</w:t>
      </w:r>
    </w:p>
    <w:p w:rsidRDefault="008A329A" w:rsidP="008A329A" w:rsidR="008A329A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2352F3" w:rsidP="008A329A" w:rsidR="002352F3">
      <w:pPr>
        <w:jc w:val="both"/>
      </w:pPr>
    </w:p>
    <w:sectPr w:rsidR="002352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86B"/>
    <w:rsid w:val="000221F0"/>
    <w:rsid w:val="0011286B"/>
    <w:rsid w:val="002352F3"/>
    <w:rsid w:val="007A49DE"/>
    <w:rsid w:val="008A329A"/>
    <w:rsid w:val="00D1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49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9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49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9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2019.</izvorni_sadrzaj>
    <derivirana_varijabla naziv="DomainObject.Predmet.DatumRjesavanja_1">5.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St-2835/2018</izvorni_sadrzaj>
    <derivirana_varijabla naziv="DomainObject.Predmet.OznakaBroj_1">St-2835/2018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- NOVAK zastupanog po punomoćniku Đurđica Novak-Mrnjak</izvorni_sadrzaj>
    <derivirana_varijabla naziv="DomainObject.Predmet.ProtustrankaFormated_1">  Dom za starije i nemoćne osobe - NOVAK zastupanog po punomoćniku Đurđica Novak-Mrnjak</derivirana_varijabla>
  </DomainObject.Predmet.ProtustrankaFormated>
  <DomainObject.Predmet.ProtustrankaFormatedOIB>
    <izvorni_sadrzaj>  Dom za starije i nemoćne osobe - NOVAK, OIB 33998856511 zastupanog po punomoćniku Đurđica Novak-Mrnjak</izvorni_sadrzaj>
    <derivirana_varijabla naziv="DomainObject.Predmet.ProtustrankaFormatedOIB_1">  Dom za starije i nemoćne osobe - NOVAK, OIB 33998856511 zastupanog po punomoćniku Đurđica Novak-Mrnjak</derivirana_varijabla>
  </DomainObject.Predmet.ProtustrankaFormatedOIB>
  <DomainObject.Predmet.ProtustrankaFormatedWithAdress>
    <izvorni_sadrzaj> Dom za starije i nemoćne osobe - NOVAK, Granešina, Sunčana 14, 10000 Zagreb zastupanog po punomoćniku Đurđica Novak-Mrnjak</izvorni_sadrzaj>
    <derivirana_varijabla naziv="DomainObject.Predmet.ProtustrankaFormatedWithAdress_1"> Dom za starije i nemoćne osobe - NOVAK, Granešina, Sunčana 14, 10000 Zagreb zastupanog po punomoćniku Đurđica Novak-Mrnjak</derivirana_varijabla>
  </DomainObject.Predmet.ProtustrankaFormatedWithAdress>
  <DomainObject.Predmet.ProtustrankaFormatedWithAdressOIB>
    <izvorni_sadrzaj> Dom za starije i nemoćne osobe - NOVAK, OIB 33998856511, Granešina, Sunčana 14, 10000 Zagreb zastupanog po punomoćniku Đurđica Novak-Mrnjak</izvorni_sadrzaj>
    <derivirana_varijabla naziv="DomainObject.Predmet.ProtustrankaFormatedWithAdressOIB_1"> Dom za starije i nemoćne osobe - NOVAK, OIB 33998856511, Granešina, Sunčana 14, 10000 Zagreb zastupanog po punomoćniku Đurđica Novak-Mrnjak</derivirana_varijabla>
  </DomainObject.Predmet.ProtustrankaFormatedWithAdressOIB>
  <DomainObject.Predmet.ProtustrankaWithAdress>
    <izvorni_sadrzaj>Dom za starije i nemoćne osobe - NOVAK Granešina, Sunčana 14, 10000 Zagreb</izvorni_sadrzaj>
    <derivirana_varijabla naziv="DomainObject.Predmet.ProtustrankaWithAdress_1">Dom za starije i nemoćne osobe - NOVAK Granešina, Sunčana 14, 10000 Zagreb</derivirana_varijabla>
  </DomainObject.Predmet.ProtustrankaWithAdress>
  <DomainObject.Predmet.ProtustrankaWithAdressOIB>
    <izvorni_sadrzaj>Dom za starije i nemoćne osobe - NOVAK, OIB 33998856511, Granešina, Sunčana 14, 10000 Zagreb</izvorni_sadrzaj>
    <derivirana_varijabla naziv="DomainObject.Predmet.ProtustrankaWithAdressOIB_1">Dom za starije i nemoćne osobe - NOVAK, OIB 33998856511, Granešina, Sunčana 14, 10000 Zagreb</derivirana_varijabla>
  </DomainObject.Predmet.ProtustrankaWithAdressOIB>
  <DomainObject.Predmet.ProtustrankaNazivFormated>
    <izvorni_sadrzaj>Dom za starije i nemoćne osobe - NOVAK</izvorni_sadrzaj>
    <derivirana_varijabla naziv="DomainObject.Predmet.ProtustrankaNazivFormated_1">Dom za starije i nemoćne osobe - NOVAK</derivirana_varijabla>
  </DomainObject.Predmet.ProtustrankaNazivFormated>
  <DomainObject.Predmet.ProtustrankaNazivFormatedOIB>
    <izvorni_sadrzaj>Dom za starije i nemoćne osobe - NOVAK, OIB 33998856511</izvorni_sadrzaj>
    <derivirana_varijabla naziv="DomainObject.Predmet.ProtustrankaNazivFormatedOIB_1">Dom za starije i nemoćne osobe - NOVAK, OIB 33998856511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- NOVAK zastupanog po punomoćniku Đurđica Novak-Mrnjak</item>
    </izvorni_sadrzaj>
    <derivirana_varijabla naziv="DomainObject.Predmet.ProtuStrankaListFormated_1">
      <item>Dom za starije i nemoćne osobe - NOVAK zastupanog po punomoćniku Đurđica Novak-Mrnjak</item>
    </derivirana_varijabla>
  </DomainObject.Predmet.ProtuStrankaListFormated>
  <DomainObject.Predmet.ProtuStrankaListFormatedOIB>
    <izvorni_sadrzaj>
      <item>Dom za starije i nemoćne osobe - NOVAK, OIB 33998856511 zastupanog po punomoćniku Đurđica Novak-Mrnjak</item>
    </izvorni_sadrzaj>
    <derivirana_varijabla naziv="DomainObject.Predmet.ProtuStrankaListFormatedOIB_1">
      <item>Dom za starije i nemoćne osobe - NOVAK, OIB 33998856511 zastupanog po punomoćniku Đurđica Novak-Mrnjak</item>
    </derivirana_varijabla>
  </DomainObject.Predmet.ProtuStrankaListFormatedOIB>
  <DomainObject.Predmet.ProtuStrankaListFormatedWithAdress>
    <izvorni_sadrzaj>
      <item>Dom za starije i nemoćne osobe - NOVAK, Granešina, Sunčana 14, 10000 Zagreb zastupanog po punomoćniku Đurđica Novak-Mrnjak</item>
    </izvorni_sadrzaj>
    <derivirana_varijabla naziv="DomainObject.Predmet.ProtuStrankaListFormatedWithAdress_1">
      <item>Dom za starije i nemoćne osobe - NOVAK, Granešina, Sunčana 14, 10000 Zagreb zastupanog po punomoćniku Đurđica Novak-Mrnjak</item>
    </derivirana_varijabla>
  </DomainObject.Predmet.ProtuStrankaListFormatedWithAdress>
  <DomainObject.Predmet.ProtuStrankaListFormatedWithAdressOIB>
    <izvorni_sadrzaj>
      <item>Dom za starije i nemoćne osobe - NOVAK, OIB 33998856511, Granešina, Sunčana 14, 10000 Zagreb zastupanog po punomoćniku Đurđica Novak-Mrnjak</item>
    </izvorni_sadrzaj>
    <derivirana_varijabla naziv="DomainObject.Predmet.ProtuStrankaListFormatedWithAdressOIB_1">
      <item>Dom za starije i nemoćne osobe - NOVAK, OIB 33998856511, Granešina, Sunčana 14, 10000 Zagreb zastupanog po punomoćniku Đurđica Novak-Mrnjak</item>
    </derivirana_varijabla>
  </DomainObject.Predmet.ProtuStrankaListFormatedWithAdressOIB>
  <DomainObject.Predmet.ProtuStrankaListNazivFormated>
    <izvorni_sadrzaj>
      <item>Dom za starije i nemoćne osobe - NOVAK</item>
    </izvorni_sadrzaj>
    <derivirana_varijabla naziv="DomainObject.Predmet.ProtuStrankaListNazivFormated_1">
      <item>Dom za starije i nemoćne osobe - NOVAK</item>
    </derivirana_varijabla>
  </DomainObject.Predmet.ProtuStrankaListNazivFormated>
  <DomainObject.Predmet.ProtuStrankaListNazivFormatedOIB>
    <izvorni_sadrzaj>
      <item>Dom za starije i nemoćne osobe - NOVAK, OIB 33998856511</item>
    </izvorni_sadrzaj>
    <derivirana_varijabla naziv="DomainObject.Predmet.ProtuStrankaListNazivFormatedOIB_1">
      <item>Dom za starije i nemoćne osobe - NOVAK, OIB 33998856511</item>
    </derivirana_varijabla>
  </DomainObject.Predmet.ProtuStrankaListNazivFormatedOIB>
  <DomainObject.Predmet.OstaliListFormated>
    <izvorni_sadrzaj>
      <item>Đurđica Novak-Mrnjak punomoćnik sudionika u postupku Dom za starije i nemoćne osobe - NOVAK</item>
      <item>Zagrebačka banka d.d.</item>
      <item>Sberbank d.d.</item>
    </izvorni_sadrzaj>
    <derivirana_varijabla naziv="DomainObject.Predmet.OstaliListFormated_1">
      <item>Đurđica Novak-Mrnjak punomoćnik sudionika u postupku Dom za starije i nemoćne osobe - NOVAK</item>
      <item>Zagrebačka banka d.d.</item>
      <item>Sberbank d.d.</item>
    </derivirana_varijabla>
  </DomainObject.Predmet.OstaliListFormated>
  <DomainObject.Predmet.OstaliListFormatedOIB>
    <izvorni_sadrzaj>
      <item>Đurđica Novak-Mrnjak, OIB 02702467383 punomoćnik sudionika u postupku Dom za starije i nemoćne osobe - NOVAK</item>
      <item>Zagrebačka banka d.d.</item>
      <item>Sberbank d.d.</item>
    </izvorni_sadrzaj>
    <derivirana_varijabla naziv="DomainObject.Predmet.OstaliListFormatedOIB_1">
      <item>Đurđica Novak-Mrnjak, OIB 02702467383 punomoćnik sudionika u postupku Dom za starije i nemoćne osobe - NOVAK</item>
      <item>Zagrebačka banka d.d.</item>
      <item>Sberbank d.d.</item>
    </derivirana_varijabla>
  </DomainObject.Predmet.OstaliListFormatedOIB>
  <DomainObject.Predmet.OstaliListFormatedWithAdress>
    <izvorni_sadrzaj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_1"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OIB_1"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OIB>
  <DomainObject.Predmet.OstaliListNazivFormated>
    <izvorni_sadrzaj>
      <item>Đurđica Novak-Mrnjak</item>
      <item>Zagrebačka banka d.d.</item>
      <item>Sberbank d.d.</item>
    </izvorni_sadrzaj>
    <derivirana_varijabla naziv="DomainObject.Predmet.OstaliListNazivFormated_1">
      <item>Đurđica Novak-Mrnjak</item>
      <item>Zagrebačka banka d.d.</item>
      <item>Sberbank d.d.</item>
    </derivirana_varijabla>
  </DomainObject.Predmet.OstaliListNazivFormated>
  <DomainObject.Predmet.OstaliListNazivFormatedOIB>
    <izvorni_sadrzaj>
      <item>Đurđica Novak-Mrnjak, OIB 02702467383</item>
      <item>Zagrebačka banka d.d.</item>
      <item>Sberbank d.d.</item>
    </izvorni_sadrzaj>
    <derivirana_varijabla naziv="DomainObject.Predmet.OstaliListNazivFormatedOIB_1">
      <item>Đurđica Novak-Mrnjak, OIB 02702467383</item>
      <item>Zagrebačka banka d.d.</item>
      <item>Sberbank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- NOVAK</izvorni_sadrzaj>
    <derivirana_varijabla naziv="DomainObject.Predmet.ProtustrankaIDrugi_1">Dom za starije i nemoćne osobe - NOVAK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- NOVAK, OIB 33998856511, Granešina, Sunčana 14, 10000 Zagreb</izvorni_sadrzaj>
    <derivirana_varijabla naziv="DomainObject.Predmet.ProtustrankaIDrugiAdressOIB_1">Dom za starije i nemoćne osobe - NOVAK, OIB 33998856511, Granešina, Sunčana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2019.</izvorni_sadrzaj>
    <derivirana_varijabla naziv="DomainObject.Predmet.OdlukaRjesenje.DatumDonosenjaOdluke_1">5.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St-2835/2018-20</izvorni_sadrzaj>
    <derivirana_varijabla naziv="DomainObject.Predmet.OdlukaRjesenje.Oznaka_1">St-2835/2018-20</derivirana_varijabla>
  </DomainObject.Predmet.OdlukaRjesenje.Oznaka>
  <DomainObject.Predmet.SudioniciListNaziv>
    <izvorni_sadrzaj>
      <item>FINA Regionalni centar Zagreb</item>
      <item>Dom za starije i nemoćne osobe - NOVAK</item>
      <item>Đurđica Novak-Mrnjak</item>
      <item>Zagrebačka banka d.d.</item>
      <item>Sberbank d.d.</item>
    </izvorni_sadrzaj>
    <derivirana_varijabla naziv="DomainObject.Predmet.SudioniciListNaziv_1">
      <item>FINA Regionalni centar Zagreb</item>
      <item>Dom za starije i nemoćne osobe - NOVAK</item>
      <item>Đurđica Novak-Mrnjak</item>
      <item>Zagrebačka banka d.d.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33998856511</item>
      <item>, OIB 02702467383</item>
      <item>, OIB null</item>
      <item>, OIB null</item>
    </izvorni_sadrzaj>
    <derivirana_varijabla naziv="DomainObject.Predmet.SudioniciListNazivOIB_1">
      <item>, OIB 85821130368</item>
      <item>, OIB 33998856511</item>
      <item>, OIB 02702467383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St-2835/2018-19</izvorni_sadrzaj>
    <derivirana_varijabla naziv="DomainObject.PredzadnjaOdlukaIzPredmeta.Oznaka_1">St-2835/2018-19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230</properties:Words>
  <properties:Characters>1338</properties:Characters>
  <properties:Lines>43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2019-06-11T11:14:00Z</dcterms:created>
  <dc:creator>Danijela Uzelac</dc:creator>
  <dc:description/>
  <cp:keywords/>
  <cp:lastModifiedBy>Katarina Franjić</cp:lastModifiedBy>
  <dcterms:modified xmlns:xsi="http://www.w3.org/2001/XMLSchema-instance" xsi:type="dcterms:W3CDTF">2019-06-11T11:39:00Z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(st-2835-18 dopis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