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81341" w14:paraId="d181341" w:rsidRDefault="003B674A" w:rsidP="000A7794" w:rsidR="00FF0485" w:rsidRPr="008D27E7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23265" cx="546100"/>
            <wp:effectExtent b="635" r="635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0485" w:rsidP="00DC0444" w:rsidR="00FF0485" w:rsidRPr="008E012A">
      <w:pPr>
        <w:rPr>
          <w:b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8E012A">
        <w:rPr>
          <w:b/>
        </w:rPr>
        <w:t>REPUBLIKA HRVATSKA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  TRGOVAČKI SUD U SPLITU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STALNA SLUŽBA DUBROVNIK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Dubrovnik, Dr. Ante Starčevića 23</w:t>
      </w:r>
    </w:p>
    <w:p w:rsidRDefault="00FF0485" w:rsidP="0087591A" w:rsidR="00FF0485">
      <w:pPr>
        <w:jc w:val="right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Posl. br. 6-St.</w:t>
      </w:r>
      <w:r w:rsidR="00484C98">
        <w:rPr>
          <w:b/>
          <w:sz w:val="22"/>
          <w:szCs w:val="22"/>
        </w:rPr>
        <w:t>38</w:t>
      </w:r>
      <w:r w:rsidRPr="000A7794">
        <w:rPr>
          <w:b/>
          <w:sz w:val="22"/>
          <w:szCs w:val="22"/>
        </w:rPr>
        <w:t>/</w:t>
      </w:r>
      <w:r>
        <w:rPr>
          <w:b/>
          <w:sz w:val="22"/>
          <w:szCs w:val="22"/>
        </w:rPr>
        <w:t>20</w:t>
      </w:r>
      <w:r w:rsidRPr="000A7794">
        <w:rPr>
          <w:b/>
          <w:sz w:val="22"/>
          <w:szCs w:val="22"/>
        </w:rPr>
        <w:t>1</w:t>
      </w:r>
      <w:r w:rsidR="00484C98">
        <w:rPr>
          <w:b/>
          <w:sz w:val="22"/>
          <w:szCs w:val="22"/>
        </w:rPr>
        <w:t>5</w:t>
      </w:r>
      <w:r w:rsidRPr="000A7794">
        <w:rPr>
          <w:b/>
          <w:sz w:val="22"/>
          <w:szCs w:val="22"/>
        </w:rPr>
        <w:t>-</w:t>
      </w:r>
      <w:r w:rsidR="008F78B7">
        <w:rPr>
          <w:b/>
          <w:sz w:val="22"/>
          <w:szCs w:val="22"/>
        </w:rPr>
        <w:t>1</w:t>
      </w:r>
      <w:r w:rsidR="00EC26A6">
        <w:rPr>
          <w:b/>
          <w:sz w:val="22"/>
          <w:szCs w:val="22"/>
        </w:rPr>
        <w:t>1</w:t>
      </w:r>
      <w:r w:rsidR="005D2F6C">
        <w:rPr>
          <w:b/>
          <w:sz w:val="22"/>
          <w:szCs w:val="22"/>
        </w:rPr>
        <w:t>3</w:t>
      </w:r>
    </w:p>
    <w:p w:rsidRDefault="00FF0485" w:rsidP="0087591A" w:rsidR="00FF0485" w:rsidRPr="004E4469">
      <w:pPr>
        <w:jc w:val="right"/>
        <w:rPr>
          <w:b/>
          <w:sz w:val="16"/>
          <w:szCs w:val="16"/>
        </w:rPr>
      </w:pPr>
    </w:p>
    <w:p w:rsidRDefault="00FF0485" w:rsidR="00FF0485" w:rsidRPr="004E4469">
      <w:pPr>
        <w:jc w:val="center"/>
        <w:rPr>
          <w:b/>
          <w:sz w:val="16"/>
          <w:szCs w:val="16"/>
        </w:rPr>
      </w:pPr>
    </w:p>
    <w:p w:rsidRDefault="00FF0485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E P U B L I K A   H R V A T S K A</w:t>
      </w:r>
    </w:p>
    <w:p w:rsidRDefault="00FF0485" w:rsidR="00FF0485" w:rsidRPr="00E16BCD">
      <w:pPr>
        <w:jc w:val="center"/>
        <w:rPr>
          <w:b/>
          <w:sz w:val="16"/>
          <w:szCs w:val="16"/>
        </w:rPr>
      </w:pPr>
    </w:p>
    <w:p w:rsidRDefault="008F78B7" w:rsidR="00FF0485" w:rsidRPr="000A779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 A K L J U Č A K</w:t>
      </w:r>
    </w:p>
    <w:p w:rsidRDefault="00FF0485" w:rsidR="00FF0485" w:rsidRPr="000A7794">
      <w:pPr>
        <w:jc w:val="center"/>
        <w:rPr>
          <w:b/>
          <w:sz w:val="22"/>
          <w:szCs w:val="22"/>
        </w:rPr>
      </w:pPr>
    </w:p>
    <w:p w:rsidRDefault="00DC6FD1" w:rsidP="00E62343" w:rsidR="00E62343" w:rsidRPr="00E62343">
      <w:pPr>
        <w:ind w:firstLine="720"/>
        <w:jc w:val="both"/>
        <w:rPr>
          <w:sz w:val="22"/>
          <w:szCs w:val="22"/>
        </w:rPr>
      </w:pPr>
      <w:r w:rsidRPr="00DC6FD1">
        <w:rPr>
          <w:sz w:val="22"/>
          <w:szCs w:val="22"/>
        </w:rPr>
        <w:t xml:space="preserve">Trgovački sud u Splitu, Stalna služba u Dubrovniku, po sucu tog suda Srđanu Gavraniću kao stečajnom sucu </w:t>
      </w:r>
      <w:r w:rsidR="00484C98" w:rsidRPr="00484C98">
        <w:rPr>
          <w:sz w:val="22"/>
          <w:szCs w:val="22"/>
        </w:rPr>
        <w:t>u stečajnom postupku nad dužnikom PRIMA NEKRETNINE društvo s ograničenom odgovornošću za građenje, trgovinu i usluge "u stečaju", Dubrovnik, Zaton, Lozica 51, MBS: 0800547963, OIB: 58729108852, zastupano po stečajnom upravitelju Draganu Josipu Kneževiću iz Dubrovnika</w:t>
      </w:r>
      <w:r w:rsidRPr="00DC6FD1">
        <w:rPr>
          <w:sz w:val="22"/>
          <w:szCs w:val="22"/>
        </w:rPr>
        <w:t xml:space="preserve">, izvan ročišta, dana </w:t>
      </w:r>
      <w:r w:rsidR="00EE6C6F">
        <w:rPr>
          <w:sz w:val="22"/>
          <w:szCs w:val="22"/>
        </w:rPr>
        <w:t>6</w:t>
      </w:r>
      <w:r w:rsidRPr="00DC6FD1">
        <w:rPr>
          <w:sz w:val="22"/>
          <w:szCs w:val="22"/>
        </w:rPr>
        <w:t xml:space="preserve">. </w:t>
      </w:r>
      <w:r w:rsidR="008F78B7">
        <w:rPr>
          <w:sz w:val="22"/>
          <w:szCs w:val="22"/>
        </w:rPr>
        <w:t>lipnja</w:t>
      </w:r>
      <w:r w:rsidR="00E62343" w:rsidRPr="00E62343">
        <w:rPr>
          <w:sz w:val="22"/>
          <w:szCs w:val="22"/>
        </w:rPr>
        <w:t xml:space="preserve"> 201</w:t>
      </w:r>
      <w:r w:rsidR="00EE6C6F">
        <w:rPr>
          <w:sz w:val="22"/>
          <w:szCs w:val="22"/>
        </w:rPr>
        <w:t>7</w:t>
      </w:r>
      <w:r w:rsidR="00E62343" w:rsidRPr="00E62343">
        <w:rPr>
          <w:sz w:val="22"/>
          <w:szCs w:val="22"/>
        </w:rPr>
        <w:t xml:space="preserve">. godine </w:t>
      </w:r>
    </w:p>
    <w:p w:rsidRDefault="00FF0485" w:rsidP="000B2D08" w:rsidR="00FF0485" w:rsidRPr="00F82197">
      <w:pPr>
        <w:ind w:firstLine="720"/>
        <w:jc w:val="both"/>
        <w:rPr>
          <w:sz w:val="16"/>
          <w:szCs w:val="16"/>
        </w:rPr>
      </w:pPr>
    </w:p>
    <w:p w:rsidRDefault="00FF0485" w:rsidR="00FF0485" w:rsidRPr="00F82197">
      <w:pPr>
        <w:jc w:val="both"/>
        <w:rPr>
          <w:sz w:val="16"/>
          <w:szCs w:val="16"/>
        </w:rPr>
      </w:pPr>
    </w:p>
    <w:p w:rsidRDefault="00FF0485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i j e š i o    j e</w:t>
      </w:r>
    </w:p>
    <w:p w:rsidRDefault="00FF0485" w:rsidR="00FF0485" w:rsidRPr="000A7794">
      <w:pPr>
        <w:jc w:val="center"/>
        <w:rPr>
          <w:b/>
          <w:sz w:val="22"/>
          <w:szCs w:val="22"/>
        </w:rPr>
      </w:pPr>
    </w:p>
    <w:p w:rsidRDefault="008F78B7" w:rsidP="003352AD" w:rsidR="003352AD" w:rsidRPr="000A7794">
      <w:pPr>
        <w:numPr>
          <w:ilvl w:val="0"/>
          <w:numId w:val="7"/>
        </w:numPr>
        <w:tabs>
          <w:tab w:pos="709" w:val="num"/>
        </w:tabs>
        <w:ind w:hanging="709" w:left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Nalaže se zemljišnoknjižnom odjelu upis brisanja </w:t>
      </w:r>
      <w:r w:rsidR="0037483B">
        <w:rPr>
          <w:sz w:val="22"/>
          <w:szCs w:val="22"/>
        </w:rPr>
        <w:t>zabilježbi na temelju Rješenja Općinskog suda u Dubrovniku posl.br. Ovr.372/13 od 10. svibnja 2013. godine</w:t>
      </w:r>
      <w:r w:rsidR="005034D6">
        <w:rPr>
          <w:sz w:val="22"/>
          <w:szCs w:val="22"/>
        </w:rPr>
        <w:t xml:space="preserve"> u postupku ovrhovoditelja ERSTE&amp;STZEIERMARKISCHE BANK d.d. i ovršenika PRIMA NEKRETNINE d.o.o. upisanih</w:t>
      </w:r>
      <w:r w:rsidR="0037483B">
        <w:rPr>
          <w:sz w:val="22"/>
          <w:szCs w:val="22"/>
        </w:rPr>
        <w:t xml:space="preserve"> pod posl.br. Z-2974/13</w:t>
      </w:r>
      <w:r w:rsidR="003352AD">
        <w:rPr>
          <w:sz w:val="22"/>
          <w:szCs w:val="22"/>
        </w:rPr>
        <w:t>.</w:t>
      </w:r>
    </w:p>
    <w:p w:rsidRDefault="005D71AF" w:rsidP="00B3729B" w:rsidR="005D71AF" w:rsidRPr="003B674A">
      <w:pPr>
        <w:pStyle w:val="Tijeloteksta"/>
        <w:ind w:hanging="720" w:left="720"/>
        <w:rPr>
          <w:sz w:val="16"/>
          <w:szCs w:val="16"/>
        </w:rPr>
      </w:pPr>
    </w:p>
    <w:p w:rsidRDefault="007E5C60" w:rsidR="007E5C60">
      <w:pPr>
        <w:pStyle w:val="Tijeloteksta"/>
        <w:jc w:val="center"/>
        <w:rPr>
          <w:b/>
          <w:sz w:val="22"/>
          <w:szCs w:val="22"/>
        </w:rPr>
      </w:pPr>
    </w:p>
    <w:p w:rsidRDefault="00FF0485" w:rsidR="00FF0485" w:rsidRPr="000A7794">
      <w:pPr>
        <w:pStyle w:val="Tijeloteksta"/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Obrazloženje</w:t>
      </w:r>
    </w:p>
    <w:p w:rsidRDefault="00FF0485" w:rsidR="00FF0485" w:rsidRPr="003B674A">
      <w:pPr>
        <w:pStyle w:val="Tijeloteksta"/>
        <w:jc w:val="center"/>
        <w:rPr>
          <w:b/>
          <w:sz w:val="16"/>
          <w:szCs w:val="16"/>
        </w:rPr>
      </w:pPr>
    </w:p>
    <w:p w:rsidRDefault="005C17DB" w:rsidP="001067EC" w:rsidR="00D70938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Općinski sud u Dubrovniku </w:t>
      </w:r>
      <w:r w:rsidR="00DB4AF7">
        <w:rPr>
          <w:sz w:val="22"/>
          <w:szCs w:val="22"/>
        </w:rPr>
        <w:t xml:space="preserve">nakon što je utvrdio nastupanje prekida postupka </w:t>
      </w:r>
      <w:r>
        <w:rPr>
          <w:sz w:val="22"/>
          <w:szCs w:val="22"/>
        </w:rPr>
        <w:t xml:space="preserve">dostavio je ovom sudu kao sudu pred kojim se vodi stečajni postupak nad ovšenikom PRIMA NEKRETNINE d.o.o. ovršni predmet po prijedlogu ovrhovoditelja </w:t>
      </w:r>
      <w:r w:rsidRPr="005C17DB">
        <w:rPr>
          <w:sz w:val="22"/>
          <w:szCs w:val="22"/>
        </w:rPr>
        <w:t>ERSTE&amp;</w:t>
      </w:r>
      <w:r w:rsidR="001067EC">
        <w:rPr>
          <w:sz w:val="22"/>
          <w:szCs w:val="22"/>
        </w:rPr>
        <w:t xml:space="preserve"> </w:t>
      </w:r>
      <w:r w:rsidRPr="005C17DB">
        <w:rPr>
          <w:sz w:val="22"/>
          <w:szCs w:val="22"/>
        </w:rPr>
        <w:t xml:space="preserve">STEIERMARKISCHE BANK d.d. </w:t>
      </w:r>
      <w:r>
        <w:rPr>
          <w:sz w:val="22"/>
          <w:szCs w:val="22"/>
        </w:rPr>
        <w:t xml:space="preserve">protiv ovršenika </w:t>
      </w:r>
      <w:r w:rsidRPr="005C17DB">
        <w:rPr>
          <w:sz w:val="22"/>
          <w:szCs w:val="22"/>
        </w:rPr>
        <w:t>PRIMA NEKRETNINE d.o.o.</w:t>
      </w:r>
      <w:r>
        <w:rPr>
          <w:sz w:val="22"/>
          <w:szCs w:val="22"/>
        </w:rPr>
        <w:t xml:space="preserve"> koji s pred tim sudom vodio pod posl.br. Ovr.372/13. U stečajnom postupku</w:t>
      </w:r>
      <w:r w:rsidR="001067EC">
        <w:rPr>
          <w:sz w:val="22"/>
          <w:szCs w:val="22"/>
        </w:rPr>
        <w:t xml:space="preserve"> je prodana imovina koja je bila predmet ovršnog postupka</w:t>
      </w:r>
      <w:r w:rsidR="0065325C">
        <w:rPr>
          <w:sz w:val="22"/>
          <w:szCs w:val="22"/>
        </w:rPr>
        <w:t>,</w:t>
      </w:r>
      <w:r w:rsidR="001067EC">
        <w:rPr>
          <w:sz w:val="22"/>
          <w:szCs w:val="22"/>
        </w:rPr>
        <w:t xml:space="preserve"> </w:t>
      </w:r>
      <w:r w:rsidR="0065325C">
        <w:rPr>
          <w:sz w:val="22"/>
          <w:szCs w:val="22"/>
        </w:rPr>
        <w:t xml:space="preserve">te je doneseno rješenje o dosudi </w:t>
      </w:r>
      <w:r w:rsidR="001067EC">
        <w:rPr>
          <w:sz w:val="22"/>
          <w:szCs w:val="22"/>
        </w:rPr>
        <w:t>i unovčena sredstva su raspoređena</w:t>
      </w:r>
      <w:r w:rsidR="000211D1">
        <w:rPr>
          <w:sz w:val="22"/>
          <w:szCs w:val="22"/>
        </w:rPr>
        <w:t>.</w:t>
      </w:r>
      <w:r w:rsidR="0065325C">
        <w:rPr>
          <w:sz w:val="22"/>
          <w:szCs w:val="22"/>
        </w:rPr>
        <w:t xml:space="preserve"> Kako </w:t>
      </w:r>
      <w:r w:rsidR="00D70938">
        <w:rPr>
          <w:sz w:val="22"/>
          <w:szCs w:val="22"/>
        </w:rPr>
        <w:t>su</w:t>
      </w:r>
      <w:r w:rsidR="0065325C">
        <w:rPr>
          <w:sz w:val="22"/>
          <w:szCs w:val="22"/>
        </w:rPr>
        <w:t xml:space="preserve"> u zemljišnim knjigama </w:t>
      </w:r>
      <w:r w:rsidR="00D70938">
        <w:rPr>
          <w:sz w:val="22"/>
          <w:szCs w:val="22"/>
        </w:rPr>
        <w:t xml:space="preserve">na prodanoj imovini </w:t>
      </w:r>
      <w:r w:rsidR="0065325C">
        <w:rPr>
          <w:sz w:val="22"/>
          <w:szCs w:val="22"/>
        </w:rPr>
        <w:t>osta</w:t>
      </w:r>
      <w:r w:rsidR="00D70938">
        <w:rPr>
          <w:sz w:val="22"/>
          <w:szCs w:val="22"/>
        </w:rPr>
        <w:t xml:space="preserve">le upisane zabilježbe na temelju  </w:t>
      </w:r>
      <w:r w:rsidR="00D70938" w:rsidRPr="00D70938">
        <w:rPr>
          <w:sz w:val="22"/>
          <w:szCs w:val="22"/>
        </w:rPr>
        <w:t>Rješenja Općinskog suda u Dubrovniku posl.br. Ovr.372/13 od 10. svibnja 2013. godine</w:t>
      </w:r>
      <w:r w:rsidR="00D70938">
        <w:rPr>
          <w:sz w:val="22"/>
          <w:szCs w:val="22"/>
        </w:rPr>
        <w:t xml:space="preserve"> koje nisu izbrisane, trebalo je odlučiti kao u izreci.</w:t>
      </w:r>
    </w:p>
    <w:p w:rsidRDefault="00D70938" w:rsidP="001067EC" w:rsidR="00D70938">
      <w:pPr>
        <w:ind w:firstLine="708"/>
        <w:jc w:val="both"/>
        <w:rPr>
          <w:sz w:val="22"/>
          <w:szCs w:val="22"/>
        </w:rPr>
      </w:pPr>
    </w:p>
    <w:p w:rsidRDefault="00FF0485" w:rsidP="00BA666B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 xml:space="preserve">U Dubrovniku, </w:t>
      </w:r>
      <w:r w:rsidR="00962466">
        <w:rPr>
          <w:b/>
          <w:sz w:val="22"/>
          <w:szCs w:val="22"/>
        </w:rPr>
        <w:t>6</w:t>
      </w:r>
      <w:r>
        <w:rPr>
          <w:b/>
          <w:sz w:val="22"/>
          <w:szCs w:val="22"/>
        </w:rPr>
        <w:t xml:space="preserve">. </w:t>
      </w:r>
      <w:r w:rsidR="004B53C1">
        <w:rPr>
          <w:b/>
          <w:sz w:val="22"/>
          <w:szCs w:val="22"/>
        </w:rPr>
        <w:t>ožujka</w:t>
      </w:r>
      <w:r w:rsidR="00454A9C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201</w:t>
      </w:r>
      <w:r w:rsidR="00962466">
        <w:rPr>
          <w:b/>
          <w:sz w:val="22"/>
          <w:szCs w:val="22"/>
        </w:rPr>
        <w:t>7</w:t>
      </w:r>
      <w:r>
        <w:rPr>
          <w:b/>
          <w:sz w:val="22"/>
          <w:szCs w:val="22"/>
        </w:rPr>
        <w:t>.</w:t>
      </w:r>
      <w:r w:rsidRPr="000A7794">
        <w:rPr>
          <w:b/>
          <w:sz w:val="22"/>
          <w:szCs w:val="22"/>
        </w:rPr>
        <w:t xml:space="preserve"> godine</w:t>
      </w:r>
    </w:p>
    <w:p w:rsidRDefault="00FF0485" w:rsidR="00FF0485" w:rsidRPr="0080096C">
      <w:pPr>
        <w:jc w:val="center"/>
        <w:rPr>
          <w:b/>
          <w:sz w:val="16"/>
          <w:szCs w:val="16"/>
        </w:rPr>
      </w:pPr>
    </w:p>
    <w:p w:rsidRDefault="00FF0485" w:rsidR="00FF0485" w:rsidRPr="000A7794">
      <w:pPr>
        <w:jc w:val="both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  <w:t>Stečajni sudac:</w:t>
      </w:r>
    </w:p>
    <w:p w:rsidRDefault="00FF0485" w:rsidR="00FF0485" w:rsidRPr="0080096C">
      <w:pPr>
        <w:jc w:val="both"/>
        <w:rPr>
          <w:b/>
          <w:sz w:val="16"/>
          <w:szCs w:val="16"/>
        </w:rPr>
      </w:pPr>
    </w:p>
    <w:p w:rsidRDefault="00FF0485" w:rsidR="00FF0485" w:rsidRPr="000A7794">
      <w:pPr>
        <w:jc w:val="both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  <w:t>Srđan</w:t>
      </w:r>
      <w:r w:rsidR="00223A24">
        <w:rPr>
          <w:b/>
          <w:sz w:val="22"/>
          <w:szCs w:val="22"/>
        </w:rPr>
        <w:t xml:space="preserve"> </w:t>
      </w:r>
      <w:r w:rsidR="00776ECB">
        <w:rPr>
          <w:b/>
          <w:sz w:val="22"/>
          <w:szCs w:val="22"/>
        </w:rPr>
        <w:t>Gavranić</w:t>
      </w:r>
    </w:p>
    <w:p w:rsidRDefault="00F86568" w:rsidR="00F86568" w:rsidRPr="000A7794">
      <w:pPr>
        <w:jc w:val="both"/>
        <w:rPr>
          <w:b/>
          <w:sz w:val="22"/>
          <w:szCs w:val="22"/>
        </w:rPr>
      </w:pPr>
    </w:p>
    <w:p w:rsidRDefault="00454A9C" w:rsidR="00454A9C">
      <w:pPr>
        <w:jc w:val="both"/>
        <w:rPr>
          <w:b/>
          <w:sz w:val="22"/>
          <w:szCs w:val="22"/>
        </w:rPr>
      </w:pPr>
    </w:p>
    <w:p w:rsidRDefault="004B53C1" w:rsidR="004B53C1">
      <w:pPr>
        <w:jc w:val="both"/>
        <w:rPr>
          <w:b/>
          <w:sz w:val="22"/>
          <w:szCs w:val="22"/>
        </w:rPr>
      </w:pPr>
    </w:p>
    <w:p w:rsidRDefault="0020475B" w:rsidP="0020475B" w:rsidR="0020475B" w:rsidRPr="0020475B">
      <w:pPr>
        <w:jc w:val="both"/>
        <w:rPr>
          <w:b/>
          <w:sz w:val="22"/>
          <w:szCs w:val="22"/>
        </w:rPr>
      </w:pPr>
      <w:r w:rsidRPr="0020475B">
        <w:rPr>
          <w:b/>
          <w:sz w:val="22"/>
          <w:szCs w:val="22"/>
        </w:rPr>
        <w:t>UPUTA O PRAVNOM LIJEKU</w:t>
      </w:r>
    </w:p>
    <w:p w:rsidRDefault="0020475B" w:rsidP="0020475B" w:rsidR="0020475B" w:rsidRPr="0020475B">
      <w:pPr>
        <w:jc w:val="both"/>
        <w:rPr>
          <w:sz w:val="22"/>
          <w:szCs w:val="22"/>
        </w:rPr>
      </w:pPr>
      <w:r w:rsidRPr="0020475B">
        <w:rPr>
          <w:sz w:val="22"/>
          <w:szCs w:val="22"/>
        </w:rPr>
        <w:t xml:space="preserve">Protiv ovog zaključka nije dopuštena žalba (čl. </w:t>
      </w:r>
      <w:smartTag w:element="metricconverter" w:uri="urn:schemas-microsoft-com:office:smarttags">
        <w:smartTagPr>
          <w:attr w:val="11. st" w:name="ProductID"/>
        </w:smartTagPr>
        <w:r w:rsidRPr="0020475B">
          <w:rPr>
            <w:sz w:val="22"/>
            <w:szCs w:val="22"/>
          </w:rPr>
          <w:t>11. st</w:t>
        </w:r>
      </w:smartTag>
      <w:r w:rsidRPr="0020475B">
        <w:rPr>
          <w:sz w:val="22"/>
          <w:szCs w:val="22"/>
        </w:rPr>
        <w:t>. 9. SZ-a).</w:t>
      </w:r>
    </w:p>
    <w:p w:rsidRDefault="00E71E24" w:rsidR="00E71E24">
      <w:pPr>
        <w:jc w:val="both"/>
        <w:rPr>
          <w:b/>
        </w:rPr>
      </w:pPr>
    </w:p>
    <w:p w:rsidRDefault="004B53C1" w:rsidR="004B53C1" w:rsidRPr="003843EB">
      <w:pPr>
        <w:jc w:val="both"/>
        <w:rPr>
          <w:b/>
        </w:rPr>
      </w:pPr>
    </w:p>
    <w:p w:rsidRDefault="00FF0485" w:rsidR="00FF0485" w:rsidRPr="003843EB">
      <w:pPr>
        <w:jc w:val="both"/>
        <w:rPr>
          <w:b/>
        </w:rPr>
      </w:pPr>
      <w:r w:rsidRPr="003843EB">
        <w:rPr>
          <w:b/>
        </w:rPr>
        <w:t xml:space="preserve">DN-a </w:t>
      </w:r>
      <w:r w:rsidRPr="003843EB">
        <w:t>(</w:t>
      </w:r>
      <w:r w:rsidR="0020475B">
        <w:t>0</w:t>
      </w:r>
      <w:r w:rsidR="00962466">
        <w:t>6</w:t>
      </w:r>
      <w:r w:rsidR="00E91295" w:rsidRPr="003843EB">
        <w:t>.</w:t>
      </w:r>
      <w:r w:rsidR="00962466">
        <w:t>0</w:t>
      </w:r>
      <w:r w:rsidR="0020475B">
        <w:t>6</w:t>
      </w:r>
      <w:r w:rsidR="00962466">
        <w:t>.2017</w:t>
      </w:r>
      <w:r w:rsidRPr="003843EB">
        <w:t>.g.)</w:t>
      </w:r>
      <w:r w:rsidRPr="003843EB">
        <w:rPr>
          <w:b/>
        </w:rPr>
        <w:t>:</w:t>
      </w:r>
    </w:p>
    <w:p w:rsidRDefault="0020475B" w:rsidP="0020475B" w:rsidR="0020475B">
      <w:pPr>
        <w:numPr>
          <w:ilvl w:val="0"/>
          <w:numId w:val="1"/>
        </w:numPr>
        <w:jc w:val="both"/>
      </w:pPr>
      <w:r w:rsidRPr="003843EB">
        <w:t>Općinski sud u Dubrovniku, zemljišnoknjižni odjel</w:t>
      </w:r>
      <w:r>
        <w:t>.</w:t>
      </w:r>
    </w:p>
    <w:p w:rsidRDefault="0020475B" w:rsidP="0020475B" w:rsidR="0020475B">
      <w:pPr>
        <w:jc w:val="both"/>
      </w:pPr>
    </w:p>
    <w:p w:rsidRDefault="0020475B" w:rsidP="0020475B" w:rsidR="0020475B" w:rsidRPr="003843EB">
      <w:pPr>
        <w:jc w:val="both"/>
      </w:pPr>
      <w:r>
        <w:t>Na znanje:</w:t>
      </w:r>
    </w:p>
    <w:p w:rsidRDefault="00FF0485" w:rsidP="003D7AAA" w:rsidR="00FF0485" w:rsidRPr="003843EB">
      <w:pPr>
        <w:numPr>
          <w:ilvl w:val="0"/>
          <w:numId w:val="1"/>
        </w:numPr>
        <w:jc w:val="both"/>
      </w:pPr>
      <w:r w:rsidRPr="003843EB">
        <w:t xml:space="preserve">stečajnom upravitelju, </w:t>
      </w:r>
      <w:r w:rsidR="00F55308">
        <w:t>putem e oglasne ploče,</w:t>
      </w:r>
    </w:p>
    <w:p w:rsidRDefault="00953B4A" w:rsidP="00182B39" w:rsidR="00542537" w:rsidRPr="003843EB">
      <w:pPr>
        <w:pStyle w:val="Odlomakpopisa"/>
        <w:numPr>
          <w:ilvl w:val="0"/>
          <w:numId w:val="1"/>
        </w:numPr>
        <w:jc w:val="both"/>
      </w:pPr>
      <w:r>
        <w:t>Nikol</w:t>
      </w:r>
      <w:r w:rsidR="00C76F83">
        <w:t>a</w:t>
      </w:r>
      <w:r>
        <w:t xml:space="preserve"> Prkačin, </w:t>
      </w:r>
      <w:r w:rsidRPr="00953B4A">
        <w:t>Štikovica 24/A, Zaton, Zaton Veliki, kao vlasniku Ugostiteljskog obrta MADISON</w:t>
      </w:r>
      <w:r w:rsidR="00BD7DB5" w:rsidRPr="003843EB">
        <w:t>,</w:t>
      </w:r>
      <w:r w:rsidR="00962466">
        <w:t xml:space="preserve"> </w:t>
      </w:r>
      <w:r w:rsidR="0020475B">
        <w:t xml:space="preserve">putem e oglasne ploče. </w:t>
      </w:r>
    </w:p>
    <w:sectPr w:rsidSect="00392C51" w:rsidR="00542537" w:rsidRPr="003843EB">
      <w:headerReference w:type="even" r:id="rId11"/>
      <w:headerReference w:type="default" r:id="rId12"/>
      <w:pgSz w:h="16838" w:w="11906"/>
      <w:pgMar w:gutter="0" w:footer="720" w:header="720" w:left="1800" w:bottom="851" w:right="1800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0475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A0968" w:rsidP="00FA0968" w:rsidR="00FA0968">
    <w:pPr>
      <w:jc w:val="right"/>
      <w:rPr>
        <w:b/>
        <w:sz w:val="22"/>
        <w:szCs w:val="22"/>
      </w:rPr>
    </w:pPr>
    <w:r w:rsidRPr="00FA0968">
      <w:rPr>
        <w:b/>
        <w:sz w:val="22"/>
        <w:szCs w:val="22"/>
      </w:rPr>
      <w:t>Posl. br. 6</w:t>
    </w:r>
    <w:r w:rsidR="002878A1" w:rsidRPr="002878A1">
      <w:rPr>
        <w:b/>
        <w:sz w:val="22"/>
        <w:szCs w:val="22"/>
      </w:rPr>
      <w:t>-St.</w:t>
    </w:r>
    <w:r w:rsidR="003271C5">
      <w:rPr>
        <w:b/>
        <w:sz w:val="22"/>
        <w:szCs w:val="22"/>
      </w:rPr>
      <w:t>38</w:t>
    </w:r>
    <w:r w:rsidR="002878A1" w:rsidRPr="002878A1">
      <w:rPr>
        <w:b/>
        <w:sz w:val="22"/>
        <w:szCs w:val="22"/>
      </w:rPr>
      <w:t>/201</w:t>
    </w:r>
    <w:r w:rsidR="003271C5">
      <w:rPr>
        <w:b/>
        <w:sz w:val="22"/>
        <w:szCs w:val="22"/>
      </w:rPr>
      <w:t>5</w:t>
    </w:r>
    <w:r w:rsidR="002878A1" w:rsidRPr="002878A1">
      <w:rPr>
        <w:b/>
        <w:sz w:val="22"/>
        <w:szCs w:val="22"/>
      </w:rPr>
      <w:t>-</w:t>
    </w:r>
    <w:r w:rsidR="003271C5">
      <w:rPr>
        <w:b/>
        <w:sz w:val="22"/>
        <w:szCs w:val="22"/>
      </w:rPr>
      <w:t>9</w:t>
    </w:r>
    <w:r w:rsidR="00EC26A6">
      <w:rPr>
        <w:b/>
        <w:sz w:val="22"/>
        <w:szCs w:val="22"/>
      </w:rPr>
      <w:t>1</w:t>
    </w:r>
  </w:p>
  <w:p w:rsidRDefault="003271C5" w:rsidP="00FA0968" w:rsidR="003271C5" w:rsidRPr="00FA0968">
    <w:pPr>
      <w:jc w:val="right"/>
      <w:rPr>
        <w:b/>
        <w:sz w:val="22"/>
        <w:szCs w:val="22"/>
      </w:rPr>
    </w:pPr>
  </w:p>
  <w:p w:rsidRDefault="00FF0485" w:rsidP="00FA0968" w:rsidR="00FF0485" w:rsidRPr="00B109D3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01053EC7"/>
    <w:multiLevelType w:val="hybridMultilevel"/>
    <w:tmpl w:val="7B1A3600"/>
    <w:lvl w:tplc="DFD6D24E" w:ilvl="0">
      <w:start w:val="1"/>
      <w:numFmt w:val="decimal"/>
      <w:lvlText w:val="%1."/>
      <w:lvlJc w:val="left"/>
      <w:pPr>
        <w:ind w:hanging="705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3"/>
  </w:num>
  <w:num w:numId="5">
    <w:abstractNumId w:val="4"/>
  </w:num>
  <w:num w:numId="6">
    <w:abstractNumId w:val="7"/>
  </w:num>
  <w:num w:numId="7">
    <w:abstractNumId w:val="5"/>
  </w:num>
  <w:num w:numId="8">
    <w:abstractNumId w:val="0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1D04"/>
    <w:rsid w:val="00005406"/>
    <w:rsid w:val="0001007A"/>
    <w:rsid w:val="000211D1"/>
    <w:rsid w:val="000222F9"/>
    <w:rsid w:val="00033F5E"/>
    <w:rsid w:val="00044220"/>
    <w:rsid w:val="00044DAA"/>
    <w:rsid w:val="0004732F"/>
    <w:rsid w:val="0005161B"/>
    <w:rsid w:val="00051B36"/>
    <w:rsid w:val="000562AE"/>
    <w:rsid w:val="00072E5E"/>
    <w:rsid w:val="000868E3"/>
    <w:rsid w:val="00094FA6"/>
    <w:rsid w:val="00095535"/>
    <w:rsid w:val="000A7794"/>
    <w:rsid w:val="000B1094"/>
    <w:rsid w:val="000B2D08"/>
    <w:rsid w:val="000B75AA"/>
    <w:rsid w:val="000C0694"/>
    <w:rsid w:val="000C3684"/>
    <w:rsid w:val="000C44BD"/>
    <w:rsid w:val="000C554D"/>
    <w:rsid w:val="000F6F81"/>
    <w:rsid w:val="000F7677"/>
    <w:rsid w:val="00100D9A"/>
    <w:rsid w:val="001067EC"/>
    <w:rsid w:val="00111E73"/>
    <w:rsid w:val="00134DFA"/>
    <w:rsid w:val="00142C4A"/>
    <w:rsid w:val="0014662E"/>
    <w:rsid w:val="00151B09"/>
    <w:rsid w:val="00155867"/>
    <w:rsid w:val="00157F8B"/>
    <w:rsid w:val="00161DD1"/>
    <w:rsid w:val="00166A92"/>
    <w:rsid w:val="00172B0D"/>
    <w:rsid w:val="00174C3B"/>
    <w:rsid w:val="00182B39"/>
    <w:rsid w:val="00183773"/>
    <w:rsid w:val="00187B39"/>
    <w:rsid w:val="00190710"/>
    <w:rsid w:val="00191607"/>
    <w:rsid w:val="00192BCD"/>
    <w:rsid w:val="001B355D"/>
    <w:rsid w:val="001D4B7D"/>
    <w:rsid w:val="001E7DF6"/>
    <w:rsid w:val="0020475B"/>
    <w:rsid w:val="002147A9"/>
    <w:rsid w:val="00217C60"/>
    <w:rsid w:val="00223A24"/>
    <w:rsid w:val="00226880"/>
    <w:rsid w:val="002457CE"/>
    <w:rsid w:val="00255F16"/>
    <w:rsid w:val="002608B9"/>
    <w:rsid w:val="002745B0"/>
    <w:rsid w:val="00277007"/>
    <w:rsid w:val="00283EC4"/>
    <w:rsid w:val="002878A1"/>
    <w:rsid w:val="002939B2"/>
    <w:rsid w:val="002C0D1E"/>
    <w:rsid w:val="002C62C6"/>
    <w:rsid w:val="002D35BE"/>
    <w:rsid w:val="002D3833"/>
    <w:rsid w:val="002F0B08"/>
    <w:rsid w:val="002F1A15"/>
    <w:rsid w:val="002F78B3"/>
    <w:rsid w:val="003133ED"/>
    <w:rsid w:val="00316D08"/>
    <w:rsid w:val="003271C5"/>
    <w:rsid w:val="00331845"/>
    <w:rsid w:val="00331A8E"/>
    <w:rsid w:val="00332E2D"/>
    <w:rsid w:val="003352AD"/>
    <w:rsid w:val="00345D06"/>
    <w:rsid w:val="00356F82"/>
    <w:rsid w:val="0037483B"/>
    <w:rsid w:val="00375500"/>
    <w:rsid w:val="003843EB"/>
    <w:rsid w:val="00386310"/>
    <w:rsid w:val="003909FE"/>
    <w:rsid w:val="00392C51"/>
    <w:rsid w:val="00397C34"/>
    <w:rsid w:val="003A648F"/>
    <w:rsid w:val="003B6714"/>
    <w:rsid w:val="003B674A"/>
    <w:rsid w:val="003C4C98"/>
    <w:rsid w:val="003D11B0"/>
    <w:rsid w:val="003D4853"/>
    <w:rsid w:val="003D79D1"/>
    <w:rsid w:val="003D7AAA"/>
    <w:rsid w:val="003E6558"/>
    <w:rsid w:val="0040120B"/>
    <w:rsid w:val="0042201E"/>
    <w:rsid w:val="00425CC4"/>
    <w:rsid w:val="004304B0"/>
    <w:rsid w:val="00431931"/>
    <w:rsid w:val="0044039E"/>
    <w:rsid w:val="00441CB2"/>
    <w:rsid w:val="00445657"/>
    <w:rsid w:val="00454A9C"/>
    <w:rsid w:val="0045798D"/>
    <w:rsid w:val="00464608"/>
    <w:rsid w:val="00465E11"/>
    <w:rsid w:val="0047170A"/>
    <w:rsid w:val="00476C93"/>
    <w:rsid w:val="00484449"/>
    <w:rsid w:val="00484C98"/>
    <w:rsid w:val="00492F83"/>
    <w:rsid w:val="004A28C4"/>
    <w:rsid w:val="004B0720"/>
    <w:rsid w:val="004B213D"/>
    <w:rsid w:val="004B4944"/>
    <w:rsid w:val="004B53C1"/>
    <w:rsid w:val="004C4066"/>
    <w:rsid w:val="004C4109"/>
    <w:rsid w:val="004D1228"/>
    <w:rsid w:val="004D3A5D"/>
    <w:rsid w:val="004E2760"/>
    <w:rsid w:val="004E4469"/>
    <w:rsid w:val="004E512C"/>
    <w:rsid w:val="004E7116"/>
    <w:rsid w:val="005034D6"/>
    <w:rsid w:val="005066E0"/>
    <w:rsid w:val="00517F5D"/>
    <w:rsid w:val="005301C6"/>
    <w:rsid w:val="005322E8"/>
    <w:rsid w:val="00532C10"/>
    <w:rsid w:val="005340EB"/>
    <w:rsid w:val="005351B8"/>
    <w:rsid w:val="00537B9C"/>
    <w:rsid w:val="00542537"/>
    <w:rsid w:val="0055570A"/>
    <w:rsid w:val="005657F4"/>
    <w:rsid w:val="005668F7"/>
    <w:rsid w:val="00571D60"/>
    <w:rsid w:val="00574E6D"/>
    <w:rsid w:val="00575C40"/>
    <w:rsid w:val="00580786"/>
    <w:rsid w:val="00583E95"/>
    <w:rsid w:val="00590EBF"/>
    <w:rsid w:val="0059249C"/>
    <w:rsid w:val="00594FEB"/>
    <w:rsid w:val="0059573A"/>
    <w:rsid w:val="005A11C1"/>
    <w:rsid w:val="005B6414"/>
    <w:rsid w:val="005C17DB"/>
    <w:rsid w:val="005C3F53"/>
    <w:rsid w:val="005D2F6C"/>
    <w:rsid w:val="005D71AF"/>
    <w:rsid w:val="005E47FB"/>
    <w:rsid w:val="005E767C"/>
    <w:rsid w:val="005F79D0"/>
    <w:rsid w:val="00610E19"/>
    <w:rsid w:val="00612FCE"/>
    <w:rsid w:val="00613C06"/>
    <w:rsid w:val="00614F56"/>
    <w:rsid w:val="006245A9"/>
    <w:rsid w:val="0062468A"/>
    <w:rsid w:val="006323E3"/>
    <w:rsid w:val="006443F8"/>
    <w:rsid w:val="00646CBB"/>
    <w:rsid w:val="0064790B"/>
    <w:rsid w:val="00650607"/>
    <w:rsid w:val="0065325C"/>
    <w:rsid w:val="006604E9"/>
    <w:rsid w:val="00662CA9"/>
    <w:rsid w:val="00664590"/>
    <w:rsid w:val="00670E1D"/>
    <w:rsid w:val="00673E2F"/>
    <w:rsid w:val="00676C2B"/>
    <w:rsid w:val="00683F27"/>
    <w:rsid w:val="0069097D"/>
    <w:rsid w:val="00693CBA"/>
    <w:rsid w:val="00693F40"/>
    <w:rsid w:val="0069583E"/>
    <w:rsid w:val="006979E2"/>
    <w:rsid w:val="006B204E"/>
    <w:rsid w:val="006C0566"/>
    <w:rsid w:val="006F026A"/>
    <w:rsid w:val="006F7599"/>
    <w:rsid w:val="00705700"/>
    <w:rsid w:val="007245FA"/>
    <w:rsid w:val="007254CE"/>
    <w:rsid w:val="007332C7"/>
    <w:rsid w:val="00736B9B"/>
    <w:rsid w:val="00745CBE"/>
    <w:rsid w:val="00751DA5"/>
    <w:rsid w:val="00753D9F"/>
    <w:rsid w:val="00754E83"/>
    <w:rsid w:val="00765C59"/>
    <w:rsid w:val="00776ECB"/>
    <w:rsid w:val="00791383"/>
    <w:rsid w:val="007B0E34"/>
    <w:rsid w:val="007B56B7"/>
    <w:rsid w:val="007C4705"/>
    <w:rsid w:val="007C62C8"/>
    <w:rsid w:val="007D640F"/>
    <w:rsid w:val="007E20A2"/>
    <w:rsid w:val="007E54D6"/>
    <w:rsid w:val="007E5C60"/>
    <w:rsid w:val="007E66B4"/>
    <w:rsid w:val="0080096C"/>
    <w:rsid w:val="00810257"/>
    <w:rsid w:val="00810398"/>
    <w:rsid w:val="008218B7"/>
    <w:rsid w:val="00842204"/>
    <w:rsid w:val="00844801"/>
    <w:rsid w:val="0085661E"/>
    <w:rsid w:val="00860C48"/>
    <w:rsid w:val="008735FD"/>
    <w:rsid w:val="0087591A"/>
    <w:rsid w:val="00877490"/>
    <w:rsid w:val="008841BD"/>
    <w:rsid w:val="00884FC4"/>
    <w:rsid w:val="00885E4F"/>
    <w:rsid w:val="00886556"/>
    <w:rsid w:val="008972F9"/>
    <w:rsid w:val="008A0AC2"/>
    <w:rsid w:val="008B492F"/>
    <w:rsid w:val="008B5AF1"/>
    <w:rsid w:val="008B5E39"/>
    <w:rsid w:val="008C4796"/>
    <w:rsid w:val="008D27E7"/>
    <w:rsid w:val="008D2B1B"/>
    <w:rsid w:val="008E012A"/>
    <w:rsid w:val="008F2E2C"/>
    <w:rsid w:val="008F4B06"/>
    <w:rsid w:val="008F6F47"/>
    <w:rsid w:val="008F78B7"/>
    <w:rsid w:val="00921F4D"/>
    <w:rsid w:val="0092309B"/>
    <w:rsid w:val="00924635"/>
    <w:rsid w:val="00930D63"/>
    <w:rsid w:val="00953B4A"/>
    <w:rsid w:val="00955210"/>
    <w:rsid w:val="009608E4"/>
    <w:rsid w:val="00962466"/>
    <w:rsid w:val="009626E1"/>
    <w:rsid w:val="0097368B"/>
    <w:rsid w:val="00980AA3"/>
    <w:rsid w:val="0099479C"/>
    <w:rsid w:val="009A15B3"/>
    <w:rsid w:val="009A329A"/>
    <w:rsid w:val="009B6DCC"/>
    <w:rsid w:val="009C6833"/>
    <w:rsid w:val="009D180B"/>
    <w:rsid w:val="009D2465"/>
    <w:rsid w:val="009D403B"/>
    <w:rsid w:val="009D4A54"/>
    <w:rsid w:val="009D7D10"/>
    <w:rsid w:val="009E2B08"/>
    <w:rsid w:val="009E7517"/>
    <w:rsid w:val="00A01357"/>
    <w:rsid w:val="00A05E49"/>
    <w:rsid w:val="00A064E2"/>
    <w:rsid w:val="00A1374B"/>
    <w:rsid w:val="00A30AAA"/>
    <w:rsid w:val="00A360FC"/>
    <w:rsid w:val="00A52F0F"/>
    <w:rsid w:val="00A67AD6"/>
    <w:rsid w:val="00A71EB7"/>
    <w:rsid w:val="00A771E5"/>
    <w:rsid w:val="00A82D0A"/>
    <w:rsid w:val="00A90077"/>
    <w:rsid w:val="00AA24E3"/>
    <w:rsid w:val="00AD25E6"/>
    <w:rsid w:val="00AD6149"/>
    <w:rsid w:val="00AE0822"/>
    <w:rsid w:val="00AE2257"/>
    <w:rsid w:val="00AE5B9F"/>
    <w:rsid w:val="00AF110E"/>
    <w:rsid w:val="00B109D3"/>
    <w:rsid w:val="00B10EAD"/>
    <w:rsid w:val="00B3729B"/>
    <w:rsid w:val="00B44B3B"/>
    <w:rsid w:val="00B66C4A"/>
    <w:rsid w:val="00B67F71"/>
    <w:rsid w:val="00B80A11"/>
    <w:rsid w:val="00B81F93"/>
    <w:rsid w:val="00B827A1"/>
    <w:rsid w:val="00B9368C"/>
    <w:rsid w:val="00BA0B87"/>
    <w:rsid w:val="00BA666B"/>
    <w:rsid w:val="00BC00E9"/>
    <w:rsid w:val="00BC5226"/>
    <w:rsid w:val="00BD6DFB"/>
    <w:rsid w:val="00BD7DB5"/>
    <w:rsid w:val="00C02F70"/>
    <w:rsid w:val="00C048E4"/>
    <w:rsid w:val="00C05BCF"/>
    <w:rsid w:val="00C269D1"/>
    <w:rsid w:val="00C3304F"/>
    <w:rsid w:val="00C40361"/>
    <w:rsid w:val="00C44F9A"/>
    <w:rsid w:val="00C54941"/>
    <w:rsid w:val="00C54F1C"/>
    <w:rsid w:val="00C61205"/>
    <w:rsid w:val="00C61842"/>
    <w:rsid w:val="00C76F83"/>
    <w:rsid w:val="00C85BE9"/>
    <w:rsid w:val="00C87E7F"/>
    <w:rsid w:val="00C9671F"/>
    <w:rsid w:val="00CA10C9"/>
    <w:rsid w:val="00CB6A90"/>
    <w:rsid w:val="00CC1331"/>
    <w:rsid w:val="00CD26E7"/>
    <w:rsid w:val="00CD6169"/>
    <w:rsid w:val="00CD7576"/>
    <w:rsid w:val="00CE48FF"/>
    <w:rsid w:val="00CE693C"/>
    <w:rsid w:val="00CF389E"/>
    <w:rsid w:val="00D0677F"/>
    <w:rsid w:val="00D131C4"/>
    <w:rsid w:val="00D17527"/>
    <w:rsid w:val="00D20D34"/>
    <w:rsid w:val="00D2730D"/>
    <w:rsid w:val="00D42F30"/>
    <w:rsid w:val="00D432D8"/>
    <w:rsid w:val="00D56B28"/>
    <w:rsid w:val="00D67209"/>
    <w:rsid w:val="00D70938"/>
    <w:rsid w:val="00DA4E08"/>
    <w:rsid w:val="00DB0E17"/>
    <w:rsid w:val="00DB4AF7"/>
    <w:rsid w:val="00DC0444"/>
    <w:rsid w:val="00DC6FD1"/>
    <w:rsid w:val="00DD1E38"/>
    <w:rsid w:val="00DE54CD"/>
    <w:rsid w:val="00E01F0D"/>
    <w:rsid w:val="00E04BCA"/>
    <w:rsid w:val="00E072D6"/>
    <w:rsid w:val="00E145BB"/>
    <w:rsid w:val="00E16BCD"/>
    <w:rsid w:val="00E2038F"/>
    <w:rsid w:val="00E30F8A"/>
    <w:rsid w:val="00E31C82"/>
    <w:rsid w:val="00E40DC5"/>
    <w:rsid w:val="00E44503"/>
    <w:rsid w:val="00E4537A"/>
    <w:rsid w:val="00E46758"/>
    <w:rsid w:val="00E52361"/>
    <w:rsid w:val="00E62343"/>
    <w:rsid w:val="00E67F32"/>
    <w:rsid w:val="00E71E24"/>
    <w:rsid w:val="00E764C9"/>
    <w:rsid w:val="00E82B67"/>
    <w:rsid w:val="00E901CE"/>
    <w:rsid w:val="00E91295"/>
    <w:rsid w:val="00EB3B46"/>
    <w:rsid w:val="00EB7C39"/>
    <w:rsid w:val="00EC26A6"/>
    <w:rsid w:val="00EC4A2A"/>
    <w:rsid w:val="00EC5663"/>
    <w:rsid w:val="00ED1B4F"/>
    <w:rsid w:val="00ED3E9E"/>
    <w:rsid w:val="00EE487D"/>
    <w:rsid w:val="00EE6C6F"/>
    <w:rsid w:val="00EF18D3"/>
    <w:rsid w:val="00EF68F2"/>
    <w:rsid w:val="00F00C8B"/>
    <w:rsid w:val="00F13FFD"/>
    <w:rsid w:val="00F14240"/>
    <w:rsid w:val="00F22895"/>
    <w:rsid w:val="00F237F9"/>
    <w:rsid w:val="00F331AC"/>
    <w:rsid w:val="00F444B5"/>
    <w:rsid w:val="00F55308"/>
    <w:rsid w:val="00F564C4"/>
    <w:rsid w:val="00F71628"/>
    <w:rsid w:val="00F800B5"/>
    <w:rsid w:val="00F82197"/>
    <w:rsid w:val="00F85E99"/>
    <w:rsid w:val="00F86568"/>
    <w:rsid w:val="00F86B51"/>
    <w:rsid w:val="00F90226"/>
    <w:rsid w:val="00F91282"/>
    <w:rsid w:val="00F913F6"/>
    <w:rsid w:val="00F97676"/>
    <w:rsid w:val="00FA0055"/>
    <w:rsid w:val="00FA0968"/>
    <w:rsid w:val="00FC26E9"/>
    <w:rsid w:val="00FC41BA"/>
    <w:rsid w:val="00FD70F7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75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7527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7527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7527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7527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75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7527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7527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7527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7527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4489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502546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27947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3493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1049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474033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9923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2774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6413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7099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8488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23802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699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47696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06497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76989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918252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2121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59153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1988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9617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26980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St-38/2015-113</izvorni_sadrzaj>
    <derivirana_varijabla naziv="DomainObject.Oznaka_1">St-38/2015-113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St-38/2015</izvorni_sadrzaj>
    <derivirana_varijabla naziv="DomainObject.Predmet.OznakaBroj_1">St-38/2015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PRIMA NEKRETNINE društvo s ograničenom odgovornošću za građenje, trgovinu i usluge</izvorni_sadrzaj>
    <derivirana_varijabla naziv="DomainObject.Predmet.ProtustrankaFormated_1">  PRIMA NEKRETNINE društvo s ograničenom odgovornošću za građenje, trgovinu i usluge</derivirana_varijabla>
  </DomainObject.Predmet.ProtustrankaFormated>
  <DomainObject.Predmet.ProtustrankaFormatedOIB>
    <izvorni_sadrzaj>  PRIMA NEKRETNINE društvo s ograničenom odgovornošću za građenje, trgovinu i usluge, OIB 58729108852</izvorni_sadrzaj>
    <derivirana_varijabla naziv="DomainObject.Predmet.ProtustrankaFormatedOIB_1">  PRIMA NEKRETNINE društvo s ograničenom odgovornošću za građenje, trgovinu i usluge, OIB 58729108852</derivirana_varijabla>
  </DomainObject.Predmet.ProtustrankaFormatedOIB>
  <DomainObject.Predmet.ProtustrankaFormatedWithAdress>
    <izvorni_sadrzaj> PRIMA NEKRETNINE društvo s ograničenom odgovornošću za građenje, trgovinu i usluge, Lozica 51, 20235 Zaton</izvorni_sadrzaj>
    <derivirana_varijabla naziv="DomainObject.Predmet.ProtustrankaFormatedWithAdress_1"> PRIMA NEKRETNINE društvo s ograničenom odgovornošću za građenje, trgovinu i usluge, Lozica 51, 20235 Zaton</derivirana_varijabla>
  </DomainObject.Predmet.ProtustrankaFormatedWithAdress>
  <DomainObject.Predmet.ProtustrankaFormatedWithAdressOIB>
    <izvorni_sadrzaj> PRIMA NEKRETNINE društvo s ograničenom odgovornošću za građenje, trgovinu i usluge, OIB 58729108852, Lozica 51, 20235 Zaton</izvorni_sadrzaj>
    <derivirana_varijabla naziv="DomainObject.Predmet.ProtustrankaFormatedWithAdressOIB_1"> PRIMA NEKRETNINE društvo s ograničenom odgovornošću za građenje, trgovinu i usluge, OIB 58729108852, Lozica 51, 20235 Zaton</derivirana_varijabla>
  </DomainObject.Predmet.ProtustrankaFormatedWithAdressOIB>
  <DomainObject.Predmet.ProtustrankaWithAdress>
    <izvorni_sadrzaj>PRIMA NEKRETNINE društvo s ograničenom odgovornošću za građenje, trgovinu i usluge Lozica 51, 20235 Zaton</izvorni_sadrzaj>
    <derivirana_varijabla naziv="DomainObject.Predmet.ProtustrankaWithAdress_1">PRIMA NEKRETNINE društvo s ograničenom odgovornošću za građenje, trgovinu i usluge Lozica 51, 20235 Zaton</derivirana_varijabla>
  </DomainObject.Predmet.ProtustrankaWithAdress>
  <DomainObject.Predmet.ProtustrankaWithAdressOIB>
    <izvorni_sadrzaj>PRIMA NEKRETNINE društvo s ograničenom odgovornošću za građenje, trgovinu i usluge, OIB 58729108852, Lozica 51, 20235 Zaton</izvorni_sadrzaj>
    <derivirana_varijabla naziv="DomainObject.Predmet.ProtustrankaWithAdressOIB_1">PRIMA NEKRETNINE društvo s ograničenom odgovornošću za građenje, trgovinu i usluge, OIB 58729108852, Lozica 51, 20235 Zaton</derivirana_varijabla>
  </DomainObject.Predmet.ProtustrankaWithAdressOIB>
  <DomainObject.Predmet.ProtustrankaNazivFormated>
    <izvorni_sadrzaj>PRIMA NEKRETNINE društvo s ograničenom odgovornošću za građenje, trgovinu i usluge</izvorni_sadrzaj>
    <derivirana_varijabla naziv="DomainObject.Predmet.ProtustrankaNazivFormated_1">PRIMA NEKRETNINE društvo s ograničenom odgovornošću za građenje, trgovinu i usluge</derivirana_varijabla>
  </DomainObject.Predmet.ProtustrankaNazivFormated>
  <DomainObject.Predmet.ProtustrankaNazivFormatedOIB>
    <izvorni_sadrzaj>PRIMA NEKRETNINE društvo s ograničenom odgovornošću za građenje, trgovinu i usluge, OIB 58729108852</izvorni_sadrzaj>
    <derivirana_varijabla naziv="DomainObject.Predmet.ProtustrankaNazivFormatedOIB_1">PRIMA NEKRETNINE društvo s ograničenom odgovornošću za građenje, trgovinu i usluge, OIB 58729108852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RH, Porezna uprava, Područni ured Dubrovnik</izvorni_sadrzaj>
    <derivirana_varijabla naziv="DomainObject.Predmet.StrankaFormated_1">  Ministarstvo financija RH, Porezna uprava, Područni ured Dubrovnik</derivirana_varijabla>
  </DomainObject.Predmet.StrankaFormated>
  <DomainObject.Predmet.StrankaFormatedOIB>
    <izvorni_sadrzaj>  Ministarstvo financija RH, Porezna uprava, Područni ured Dubrovnik, OIB 18683136487</izvorni_sadrzaj>
    <derivirana_varijabla naziv="DomainObject.Predmet.StrankaFormatedOIB_1">  Ministarstvo financija RH, Porezna uprava, Područni ured Dubrovnik, OIB 18683136487</derivirana_varijabla>
  </DomainObject.Predmet.StrankaFormatedOIB>
  <DomainObject.Predmet.StrankaFormatedWithAdress>
    <izvorni_sadrzaj> Ministarstvo financija RH, Porezna uprava, Područni ured Dubrovnik, Vukovarska 6, 20000 Dubrovnik</izvorni_sadrzaj>
    <derivirana_varijabla naziv="DomainObject.Predmet.StrankaFormatedWithAdress_1"> Ministarstvo financija RH, Porezna uprava, Područni ured Dubrovnik, Vukovarska 6, 20000 Dubrovnik</derivirana_varijabla>
  </DomainObject.Predmet.StrankaFormatedWithAdress>
  <DomainObject.Predmet.StrankaFormatedWithAdressOIB>
    <izvorni_sadrzaj> Ministarstvo financija RH, Porezna uprava, Područni ured Dubrovnik, OIB 18683136487, Vukovarska 6, 20000 Dubrovnik</izvorni_sadrzaj>
    <derivirana_varijabla naziv="DomainObject.Predmet.StrankaFormatedWithAdressOIB_1"> Ministarstvo financija RH, Porezna uprava, Područni ured Dubrovnik, OIB 18683136487, Vukovarska 6, 20000 Dubrovnik</derivirana_varijabla>
  </DomainObject.Predmet.StrankaFormatedWithAdressOIB>
  <DomainObject.Predmet.StrankaWithAdress>
    <izvorni_sadrzaj>Ministarstvo financija RH, Porezna uprava, Područni ured Dubrovnik Vukovarska 6,20000 Dubrovnik</izvorni_sadrzaj>
    <derivirana_varijabla naziv="DomainObject.Predmet.StrankaWithAdress_1">Ministarstvo financija RH, Porezna uprava, Područni ured Dubrovnik Vukovarska 6,20000 Dubrovnik</derivirana_varijabla>
  </DomainObject.Predmet.StrankaWithAdress>
  <DomainObject.Predmet.StrankaWithAdressOIB>
    <izvorni_sadrzaj>Ministarstvo financija RH, Porezna uprava, Područni ured Dubrovnik, OIB 18683136487, Vukovarska 6,20000 Dubrovnik</izvorni_sadrzaj>
    <derivirana_varijabla naziv="DomainObject.Predmet.StrankaWithAdressOIB_1">Ministarstvo financija RH, Porezna uprava, Područni ured Dubrovnik, OIB 18683136487, Vukovarska 6,20000 Dubrovnik</derivirana_varijabla>
  </DomainObject.Predmet.StrankaWithAdressOIB>
  <DomainObject.Predmet.StrankaNazivFormated>
    <izvorni_sadrzaj>Ministarstvo financija RH, Porezna uprava, Područni ured Dubrovnik</izvorni_sadrzaj>
    <derivirana_varijabla naziv="DomainObject.Predmet.StrankaNazivFormated_1">Ministarstvo financija RH, Porezna uprava, Područni ured Dubrovnik</derivirana_varijabla>
  </DomainObject.Predmet.StrankaNazivFormated>
  <DomainObject.Predmet.StrankaNazivFormatedOIB>
    <izvorni_sadrzaj>Ministarstvo financija RH, Porezna uprava, Područni ured Dubrovnik, OIB 18683136487</izvorni_sadrzaj>
    <derivirana_varijabla naziv="DomainObject.Predmet.StrankaNazivFormatedOIB_1">Ministarstvo financija RH, Porezna uprava, Područni ured 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Ministarstvo financija RH, Porezna uprava, Područni ured Dubrovnik</item>
    </izvorni_sadrzaj>
    <derivirana_varijabla naziv="DomainObject.Predmet.StrankaListFormated_1">
      <item>Ministarstvo financija RH, Porezna uprava, Područni ured Dubrovnik</item>
    </derivirana_varijabla>
  </DomainObject.Predmet.StrankaListFormated>
  <DomainObject.Predmet.StrankaListFormatedOIB>
    <izvorni_sadrzaj>
      <item>Ministarstvo financija RH, Porezna uprava, Područni ured Dubrovnik, OIB 18683136487</item>
    </izvorni_sadrzaj>
    <derivirana_varijabla naziv="DomainObject.Predmet.StrankaListFormatedOIB_1">
      <item>Ministarstvo financija RH, Porezna uprava, Područni ured Dubrovnik, OIB 18683136487</item>
    </derivirana_varijabla>
  </DomainObject.Predmet.StrankaListFormatedOIB>
  <DomainObject.Predmet.StrankaListFormatedWithAdress>
    <izvorni_sadrzaj>
      <item>Ministarstvo financija RH, Porezna uprava, Područni ured Dubrovnik, Vukovarska 6, 20000 Dubrovnik</item>
    </izvorni_sadrzaj>
    <derivirana_varijabla naziv="DomainObject.Predmet.StrankaListFormatedWithAdress_1">
      <item>Ministarstvo financija RH, Porezna uprava, Područni ured Dubrovnik, Vukovarska 6, 20000 Dubrovnik</item>
    </derivirana_varijabla>
  </DomainObject.Predmet.StrankaListFormatedWithAdress>
  <DomainObject.Predmet.StrankaListFormatedWithAdressOIB>
    <izvorni_sadrzaj>
      <item>Ministarstvo financija RH, Porezna uprava, Područni ured Dubrovnik, OIB 18683136487, Vukovarska 6, 20000 Dubrovnik</item>
    </izvorni_sadrzaj>
    <derivirana_varijabla naziv="DomainObject.Predmet.StrankaListFormatedWithAdressOIB_1">
      <item>Ministarstvo financija RH, Porezna uprava, Područni ured Dubrovnik, OIB 18683136487, Vukovarska 6, 20000 Dubrovnik</item>
    </derivirana_varijabla>
  </DomainObject.Predmet.StrankaListFormatedWithAdressOIB>
  <DomainObject.Predmet.StrankaListNazivFormated>
    <izvorni_sadrzaj>
      <item>Ministarstvo financija RH, Porezna uprava, Područni ured Dubrovnik</item>
    </izvorni_sadrzaj>
    <derivirana_varijabla naziv="DomainObject.Predmet.StrankaListNazivFormated_1">
      <item>Ministarstvo financija RH, Porezna uprava, Područni ured Dubrovnik</item>
    </derivirana_varijabla>
  </DomainObject.Predmet.StrankaListNazivFormated>
  <DomainObject.Predmet.StrankaListNazivFormatedOIB>
    <izvorni_sadrzaj>
      <item>Ministarstvo financija RH, Porezna uprava, Područni ured Dubrovnik, OIB 18683136487</item>
    </izvorni_sadrzaj>
    <derivirana_varijabla naziv="DomainObject.Predmet.StrankaListNazivFormatedOIB_1">
      <item>Ministarstvo financija RH, Porezna uprava, Područni ured Dubrovnik, OIB 18683136487</item>
    </derivirana_varijabla>
  </DomainObject.Predmet.StrankaListNazivFormatedOIB>
  <DomainObject.Predmet.ProtuStrankaListFormated>
    <izvorni_sadrzaj>
      <item>PRIMA NEKRETNINE društvo s ograničenom odgovornošću za građenje, trgovinu i usluge</item>
    </izvorni_sadrzaj>
    <derivirana_varijabla naziv="DomainObject.Predmet.ProtuStrankaListFormated_1">
      <item>PRIMA NEKRETNINE društvo s ograničenom odgovornošću za građenje, trgovinu i usluge</item>
    </derivirana_varijabla>
  </DomainObject.Predmet.ProtuStrankaListFormated>
  <DomainObject.Predmet.ProtuStrankaListFormatedOIB>
    <izvorni_sadrzaj>
      <item>PRIMA NEKRETNINE društvo s ograničenom odgovornošću za građenje, trgovinu i usluge, OIB 58729108852</item>
    </izvorni_sadrzaj>
    <derivirana_varijabla naziv="DomainObject.Predmet.ProtuStrankaListFormatedOIB_1">
      <item>PRIMA NEKRETNINE društvo s ograničenom odgovornošću za građenje, trgovinu i usluge, OIB 58729108852</item>
    </derivirana_varijabla>
  </DomainObject.Predmet.ProtuStrankaListFormatedOIB>
  <DomainObject.Predmet.ProtuStrankaListFormatedWithAdress>
    <izvorni_sadrzaj>
      <item>PRIMA NEKRETNINE društvo s ograničenom odgovornošću za građenje, trgovinu i usluge, Lozica 51, 20235 Zaton</item>
    </izvorni_sadrzaj>
    <derivirana_varijabla naziv="DomainObject.Predmet.ProtuStrankaListFormatedWithAdress_1">
      <item>PRIMA NEKRETNINE društvo s ograničenom odgovornošću za građenje, trgovinu i usluge, Lozica 51, 20235 Zaton</item>
    </derivirana_varijabla>
  </DomainObject.Predmet.ProtuStrankaListFormatedWithAdress>
  <DomainObject.Predmet.ProtuStrankaListFormatedWithAdressOIB>
    <izvorni_sadrzaj>
      <item>PRIMA NEKRETNINE društvo s ograničenom odgovornošću za građenje, trgovinu i usluge, OIB 58729108852, Lozica 51, 20235 Zaton</item>
    </izvorni_sadrzaj>
    <derivirana_varijabla naziv="DomainObject.Predmet.ProtuStrankaListFormatedWithAdressOIB_1">
      <item>PRIMA NEKRETNINE društvo s ograničenom odgovornošću za građenje, trgovinu i usluge, OIB 58729108852, Lozica 51, 20235 Zaton</item>
    </derivirana_varijabla>
  </DomainObject.Predmet.ProtuStrankaListFormatedWithAdressOIB>
  <DomainObject.Predmet.ProtuStrankaListNazivFormated>
    <izvorni_sadrzaj>
      <item>PRIMA NEKRETNINE društvo s ograničenom odgovornošću za građenje, trgovinu i usluge</item>
    </izvorni_sadrzaj>
    <derivirana_varijabla naziv="DomainObject.Predmet.ProtuStrankaListNazivFormated_1">
      <item>PRIMA NEKRETNINE društvo s ograničenom odgovornošću za građenje, trgovinu i usluge</item>
    </derivirana_varijabla>
  </DomainObject.Predmet.ProtuStrankaListNazivFormated>
  <DomainObject.Predmet.ProtuStrankaListNazivFormatedOIB>
    <izvorni_sadrzaj>
      <item>PRIMA NEKRETNINE društvo s ograničenom odgovornošću za građenje, trgovinu i usluge, OIB 58729108852</item>
    </izvorni_sadrzaj>
    <derivirana_varijabla naziv="DomainObject.Predmet.ProtuStrankaListNazivFormatedOIB_1">
      <item>PRIMA NEKRETNINE društvo s ograničenom odgovornošću za građenje, trgovinu i usluge, OIB 58729108852</item>
    </derivirana_varijabla>
  </DomainObject.Predmet.ProtuStrankaListNazivFormatedOIB>
  <DomainObject.Predmet.OstaliListFormated>
    <izvorni_sadrzaj>
      <item>Županijsko državno odvjetništvo u Dubrovniku, Građansko-upravni odjel</item>
      <item>Dragan-Josip Knežević</item>
      <item>Željko Budimir</item>
    </izvorni_sadrzaj>
    <derivirana_varijabla naziv="DomainObject.Predmet.OstaliListFormated_1">
      <item>Županijsko državno odvjetništvo u Dubrovniku, Građansko-upravni odjel</item>
      <item>Dragan-Josip Knežević</item>
      <item>Željko Budimir</item>
    </derivirana_varijabla>
  </DomainObject.Predmet.OstaliListFormated>
  <DomainObject.Predmet.OstaliListFormatedOIB>
    <izvorni_sadrzaj>
      <item>Županijsko državno odvjetništvo u Dubrovniku, Građansko-upravni odjel</item>
      <item>Dragan-Josip Knežević, OIB 97076984856</item>
      <item>Željko Budimir, OIB 15314651702</item>
    </izvorni_sadrzaj>
    <derivirana_varijabla naziv="DomainObject.Predmet.OstaliListFormatedOIB_1">
      <item>Županijsko državno odvjetništvo u Dubrovniku, Građansko-upravni odjel</item>
      <item>Dragan-Josip Knežević, OIB 97076984856</item>
      <item>Željko Budimir, OIB 15314651702</item>
    </derivirana_varijabla>
  </DomainObject.Predmet.OstaliListFormatedOIB>
  <DomainObject.Predmet.OstaliListFormatedWithAdress>
    <izvorni_sadrzaj>
      <item>Županijsko državno odvjetništvo u Dubrovniku, Građansko-upravni odjel, Dropčeva 1, 20000 Dubrovnik</item>
      <item>Dragan-Josip Knežević, Palmotićeva 11, 20000 Dubrovnik</item>
      <item>Željko Budimir, Ulica 68 3, 20270 Vela Luka</item>
    </izvorni_sadrzaj>
    <derivirana_varijabla naziv="DomainObject.Predmet.OstaliListFormatedWithAdress_1">
      <item>Županijsko državno odvjetništvo u Dubrovniku, Građansko-upravni odjel, Dropčeva 1, 20000 Dubrovnik</item>
      <item>Dragan-Josip Knežević, Palmotićeva 11, 20000 Dubrovnik</item>
      <item>Željko Budimir, Ulica 68 3, 20270 Vela Luka</item>
    </derivirana_varijabla>
  </DomainObject.Predmet.OstaliListFormatedWithAdress>
  <DomainObject.Predmet.OstaliListFormatedWithAdressOIB>
    <izvorni_sadrzaj>
      <item>Županijsko državno odvjetništvo u Dubrovniku, Građansko-upravni odjel, Dropčeva 1, 20000 Dubrovnik</item>
      <item>Dragan-Josip Knežević, OIB 97076984856, Palmotićeva 11, 20000 Dubrovnik</item>
      <item>Željko Budimir, OIB 15314651702, Ulica 68 3, 20270 Vela Luka</item>
    </izvorni_sadrzaj>
    <derivirana_varijabla naziv="DomainObject.Predmet.OstaliListFormatedWithAdressOIB_1">
      <item>Županijsko državno odvjetništvo u Dubrovniku, Građansko-upravni odjel, Dropčeva 1, 20000 Dubrovnik</item>
      <item>Dragan-Josip Knežević, OIB 97076984856, Palmotićeva 11, 20000 Dubrovnik</item>
      <item>Željko Budimir, OIB 15314651702, Ulica 68 3, 20270 Vela Luka</item>
    </derivirana_varijabla>
  </DomainObject.Predmet.OstaliListFormatedWithAdressOIB>
  <DomainObject.Predmet.OstaliListNazivFormated>
    <izvorni_sadrzaj>
      <item>Županijsko državno odvjetništvo u Dubrovniku, Građansko-upravni odjel</item>
      <item>Dragan-Josip Knežević</item>
      <item>Željko Budimir</item>
    </izvorni_sadrzaj>
    <derivirana_varijabla naziv="DomainObject.Predmet.OstaliListNazivFormated_1">
      <item>Županijsko državno odvjetništvo u Dubrovniku, Građansko-upravni odjel</item>
      <item>Dragan-Josip Knežević</item>
      <item>Željko Budimir</item>
    </derivirana_varijabla>
  </DomainObject.Predmet.OstaliListNazivFormated>
  <DomainObject.Predmet.OstaliListNazivFormatedOIB>
    <izvorni_sadrzaj>
      <item>Županijsko državno odvjetništvo u Dubrovniku, Građansko-upravni odjel</item>
      <item>Dragan-Josip Knežević, OIB 97076984856</item>
      <item>Željko Budimir, OIB 15314651702</item>
    </izvorni_sadrzaj>
    <derivirana_varijabla naziv="DomainObject.Predmet.OstaliListNazivFormatedOIB_1">
      <item>Županijsko državno odvjetništvo u Dubrovniku, Građansko-upravni odjel</item>
      <item>Dragan-Josip Knežević, OIB 97076984856</item>
      <item>Željko Budimir, OIB 15314651702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>St-38/2015-113</izvorni_sadrzaj>
    <derivirana_varijabla naziv="DomainObject.PoslovniBrojDokumenta_1">St-38/2015-113</derivirana_varijabla>
  </DomainObject.PoslovniBrojDokumenta>
  <DomainObject.Predmet.StrankaIDrugi>
    <izvorni_sadrzaj>Ministarstvo financija RH, Porezna uprava, Područni ured Dubrovnik</izvorni_sadrzaj>
    <derivirana_varijabla naziv="DomainObject.Predmet.StrankaIDrugi_1">Ministarstvo financija RH, Porezna uprava, Područni ured Dubrovnik</derivirana_varijabla>
  </DomainObject.Predmet.StrankaIDrugi>
  <DomainObject.Predmet.ProtustrankaIDrugi>
    <izvorni_sadrzaj>PRIMA NEKRETNINE društvo s ograničenom odgovornošću za građenje, trgovinu i usluge</izvorni_sadrzaj>
    <derivirana_varijabla naziv="DomainObject.Predmet.ProtustrankaIDrugi_1">PRIMA NEKRETNINE društvo s ograničenom odgovornošću za građenje, trgovinu i usluge</derivirana_varijabla>
  </DomainObject.Predmet.ProtustrankaIDrugi>
  <DomainObject.Predmet.StrankaIDrugiAdressOIB>
    <izvorni_sadrzaj>Ministarstvo financija RH, Porezna uprava, Područni ured Dubrovnik, OIB 18683136487, Vukovarska 6, 20000 Dubrovnik</izvorni_sadrzaj>
    <derivirana_varijabla naziv="DomainObject.Predmet.StrankaIDrugiAdressOIB_1">Ministarstvo financija RH, Porezna uprava, Područni ured Dubrovnik, OIB 18683136487, Vukovarska 6, 20000 Dubrovnik</derivirana_varijabla>
  </DomainObject.Predmet.StrankaIDrugiAdressOIB>
  <DomainObject.Predmet.ProtustrankaIDrugiAdressOIB>
    <izvorni_sadrzaj>PRIMA NEKRETNINE društvo s ograničenom odgovornošću za građenje, trgovinu i usluge, OIB 58729108852, Lozica 51, 20235 Zaton</izvorni_sadrzaj>
    <derivirana_varijabla naziv="DomainObject.Predmet.ProtustrankaIDrugiAdressOIB_1">PRIMA NEKRETNINE društvo s ograničenom odgovornošću za građenje, trgovinu i usluge, OIB 58729108852, Lozica 51, 20235 Zaton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 RH, Porezna uprava, Područni ured Dubrovnik</item>
      <item>PRIMA NEKRETNINE društvo s ograničenom odgovornošću za građenje, trgovinu i usluge</item>
      <item>Županijsko državno odvjetništvo u Dubrovniku, Građansko-upravni odjel</item>
      <item>Dragan-Josip Knežević</item>
      <item>Željko Budimir</item>
    </izvorni_sadrzaj>
    <derivirana_varijabla naziv="DomainObject.Predmet.SudioniciListNaziv_1">
      <item>Ministarstvo financija RH, Porezna uprava, Područni ured Dubrovnik</item>
      <item>PRIMA NEKRETNINE društvo s ograničenom odgovornošću za građenje, trgovinu i usluge</item>
      <item>Županijsko državno odvjetništvo u Dubrovniku, Građansko-upravni odjel</item>
      <item>Dragan-Josip Knežević</item>
      <item>Željko Budimir</item>
    </derivirana_varijabla>
  </DomainObject.Predmet.SudioniciListNaziv>
  <DomainObject.Predmet.SudioniciListAdressOIB>
    <izvorni_sadrzaj>
      <item>Ministarstvo financija RH, Porezna uprava, Područni ured Dubrovnik, OIB 18683136487, Vukovarska 6,20000 Dubrovnik</item>
      <item>PRIMA NEKRETNINE društvo s ograničenom odgovornošću za građenje, trgovinu i usluge, OIB 58729108852, Lozica 51,20235 Zaton</item>
      <item>Županijsko državno odvjetništvo u Dubrovniku, Građansko-upravni odjel, Dropčeva 1,20000 Dubrovnik</item>
      <item>Dragan-Josip Knežević, OIB 97076984856, Palmotićeva 11,20000 Dubrovnik</item>
      <item>Željko Budimir, OIB 15314651702, Ulica 68 3,20270 Vela Luka</item>
    </izvorni_sadrzaj>
    <derivirana_varijabla naziv="DomainObject.Predmet.SudioniciListAdressOIB_1">
      <item>Ministarstvo financija RH, Porezna uprava, Područni ured Dubrovnik, OIB 18683136487, Vukovarska 6,20000 Dubrovnik</item>
      <item>PRIMA NEKRETNINE društvo s ograničenom odgovornošću za građenje, trgovinu i usluge, OIB 58729108852, Lozica 51,20235 Zaton</item>
      <item>Županijsko državno odvjetništvo u Dubrovniku, Građansko-upravni odjel, Dropčeva 1,20000 Dubrovnik</item>
      <item>Dragan-Josip Knežević, OIB 97076984856, Palmotićeva 11,20000 Dubrovnik</item>
      <item>Željko Budimir, OIB 15314651702, Ulica 68 3,20270 Vela Luka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58729108852</item>
      <item>, OIB null</item>
      <item>, OIB 97076984856</item>
      <item>, OIB 15314651702</item>
    </izvorni_sadrzaj>
    <derivirana_varijabla naziv="DomainObject.Predmet.SudioniciListNazivOIB_1">
      <item>, OIB 18683136487</item>
      <item>, OIB 58729108852</item>
      <item>, OIB null</item>
      <item>, OIB 97076984856</item>
      <item>, OIB 15314651702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Josip Knežević, OIB 97076984856, Palmotićeva 11 Dubrovnik</item>
    </izvorni_sadrzaj>
    <derivirana_varijabla naziv="DomainObject.Predmet.StecajniUpraviteljiListAddressOIB_1">
      <item>Dragan Josip Knežević, OIB 97076984856, Palmotićeva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317</properties:Words>
  <properties:Characters>1736</properties:Characters>
  <properties:Lines>59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2017-06-06T07:20:00Z</dcterms:created>
  <dc:creator>Ante Kačić</dc:creator>
  <cp:lastModifiedBy>Srđan Gavranić</cp:lastModifiedBy>
  <cp:lastPrinted>2017-03-06T12:45:00Z</cp:lastPrinted>
  <dcterms:modified xmlns:xsi="http://www.w3.org/2001/XMLSchema-instance" xsi:type="dcterms:W3CDTF">2017-06-06T07:22:00Z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St-38/2015-113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